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5BD" w:rsidRDefault="006615BD" w:rsidP="006615BD">
      <w:pPr>
        <w:pStyle w:val="Ttulo1"/>
        <w:jc w:val="center"/>
      </w:pPr>
      <w:r>
        <w:t>El devengo contable</w:t>
      </w:r>
    </w:p>
    <w:p w:rsidR="006615BD" w:rsidRPr="006615BD" w:rsidRDefault="006615BD" w:rsidP="006615BD">
      <w:bookmarkStart w:id="0" w:name="_GoBack"/>
      <w:bookmarkEnd w:id="0"/>
    </w:p>
    <w:p w:rsidR="006615BD" w:rsidRPr="006615BD" w:rsidRDefault="006615BD" w:rsidP="006615BD">
      <w:r w:rsidRPr="006615BD">
        <w:t>Los registros contables de los entes públicos se llevarán con base acumulativa. El ingreso devengado, es el momento contable que se realiza cuando existe jurídicamente el derecho de cobro de impuestos, derechos, productos, aprovechamientos y otros ingresos por parte de los entes públicos. El gasto devengado, es el momento contable que refleja el reconocimiento de una obligación de pago a favor de terceros por la recepción de conformidad de bienes, servicios y obra pública contratados; así como de las obligaciones que derivan de tratados, leyes, decretos, resoluciones y sentencias definitivas.</w:t>
      </w:r>
    </w:p>
    <w:p w:rsidR="006615BD" w:rsidRPr="006615BD" w:rsidRDefault="006615BD" w:rsidP="006615BD">
      <w:r w:rsidRPr="006615BD">
        <w:t>Explicación del postulado básico</w:t>
      </w:r>
    </w:p>
    <w:p w:rsidR="006615BD" w:rsidRPr="006615BD" w:rsidRDefault="006615BD" w:rsidP="006615BD">
      <w:r w:rsidRPr="006615BD">
        <w:t>a) Debe entenderse por realizado el ingreso derivado de contribuciones y participaciones cuando exista jurídicamente el derecho de cobro;</w:t>
      </w:r>
    </w:p>
    <w:p w:rsidR="006615BD" w:rsidRPr="006615BD" w:rsidRDefault="006615BD" w:rsidP="006615BD">
      <w:r w:rsidRPr="006615BD">
        <w:t>b) Los gastos se consideran devengados desde el momento en que se formalizan las transacciones, mediante la recepción de los servicios o bienes a satisfacción, independientemente de la fecha de pago.</w:t>
      </w:r>
    </w:p>
    <w:p w:rsidR="006615BD" w:rsidRPr="006615BD" w:rsidRDefault="006615BD" w:rsidP="006615BD">
      <w:r w:rsidRPr="006615BD">
        <w:t>Periodo Contable</w:t>
      </w:r>
    </w:p>
    <w:p w:rsidR="006615BD" w:rsidRPr="006615BD" w:rsidRDefault="006615BD" w:rsidP="006615BD">
      <w:r w:rsidRPr="006615BD">
        <w:t>a) La vida del ente público se divide en periodos uniformes de un año</w:t>
      </w:r>
    </w:p>
    <w:p w:rsidR="006615BD" w:rsidRPr="006615BD" w:rsidRDefault="006615BD" w:rsidP="006615BD">
      <w:proofErr w:type="gramStart"/>
      <w:r w:rsidRPr="006615BD">
        <w:t>calendario</w:t>
      </w:r>
      <w:proofErr w:type="gramEnd"/>
      <w:r w:rsidRPr="006615BD">
        <w:t>, para efectos de conocer en forma periódica la situación financiera a través del registro de sus operaciones y rendición de cuentas;</w:t>
      </w:r>
    </w:p>
    <w:p w:rsidR="006615BD" w:rsidRPr="006615BD" w:rsidRDefault="006615BD" w:rsidP="006615BD">
      <w:r w:rsidRPr="006615BD">
        <w:t>b) En lo que se refiere a la contabilidad gubernamental, el periodo relativo es de un año calendario, que comprende a partir del 1 de enero hasta el 31 de diciembre, y está directamente relacionado con la ejecución de la Ley de Ingresos y el ejercicio del presupuesto de egresos;</w:t>
      </w:r>
    </w:p>
    <w:p w:rsidR="006615BD" w:rsidRPr="006615BD" w:rsidRDefault="006615BD" w:rsidP="006615BD">
      <w:r w:rsidRPr="006615BD">
        <w:t>c) La necesidad de conocer los resultados de las operaciones y la situación financiera del ente público, hace indispensable dividir la vida continua del mismo en periodos uniformes permitiendo su comparabilidad;</w:t>
      </w:r>
    </w:p>
    <w:p w:rsidR="006615BD" w:rsidRPr="006615BD" w:rsidRDefault="006615BD" w:rsidP="006615BD">
      <w:r w:rsidRPr="006615BD">
        <w:t>d) En caso de que algún ente público inicie sus operaciones en el transcurso del año, el primer ejercicio contable abarcará a partir del inicio de éstas y hasta el 31 de diciembre; tratándose de entes públicos que dejen de existir durante el ejercicio, concluirán sus operaciones en esta fecha, e incluirán los resultados obtenidos en la cuenta pública anual correspondiente;</w:t>
      </w:r>
    </w:p>
    <w:p w:rsidR="006615BD" w:rsidRPr="006615BD" w:rsidRDefault="006615BD" w:rsidP="006615BD">
      <w:r w:rsidRPr="006615BD">
        <w:t>e) Para efectos de evaluación y seguimiento de la gestión financiera, así como de la emisión de estados financieros para fines específicos se podrán presentar informes contables por períodos distintos, sin que esto signifique la ejecución de un cierre.</w:t>
      </w:r>
    </w:p>
    <w:p w:rsidR="006615BD" w:rsidRPr="006615BD" w:rsidRDefault="006615BD" w:rsidP="006615BD">
      <w:r w:rsidRPr="006615BD">
        <w:rPr>
          <w:b/>
          <w:bCs/>
        </w:rPr>
        <w:t>VIII.2 DEVENGACIÓN CONTABLE</w:t>
      </w:r>
    </w:p>
    <w:p w:rsidR="006615BD" w:rsidRPr="006615BD" w:rsidRDefault="006615BD" w:rsidP="006615BD">
      <w:r w:rsidRPr="006615BD">
        <w:t>(POSTULADO BÁSICO DE LA NIF A – 2)</w:t>
      </w:r>
    </w:p>
    <w:p w:rsidR="006615BD" w:rsidRPr="006615BD" w:rsidRDefault="006615BD" w:rsidP="006615BD">
      <w:r w:rsidRPr="006615BD">
        <w:lastRenderedPageBreak/>
        <w:t>Postulado básico</w:t>
      </w:r>
    </w:p>
    <w:p w:rsidR="006615BD" w:rsidRPr="006615BD" w:rsidRDefault="006615BD" w:rsidP="006615BD">
      <w:r w:rsidRPr="006615BD">
        <w:t>Los efectos derivados de las transacciones que lleva a cabo una entidad económica con otras entidades, de las transformaciones internas y de otros</w:t>
      </w:r>
    </w:p>
    <w:p w:rsidR="006615BD" w:rsidRPr="006615BD" w:rsidRDefault="006615BD" w:rsidP="006615BD">
      <w:proofErr w:type="gramStart"/>
      <w:r w:rsidRPr="006615BD">
        <w:t>eventos</w:t>
      </w:r>
      <w:proofErr w:type="gramEnd"/>
      <w:r w:rsidRPr="006615BD">
        <w:t>, que la han afectado económicamente, deben reconocerse contablemente en su totalidad, en el momento en el que ocurren, independientemente de la fecha en que se consideren realizados para fines contables.</w:t>
      </w:r>
    </w:p>
    <w:p w:rsidR="006615BD" w:rsidRPr="006615BD" w:rsidRDefault="006615BD" w:rsidP="006615BD">
      <w:r w:rsidRPr="006615BD">
        <w:t>Explicación del postulado básico</w:t>
      </w:r>
    </w:p>
    <w:p w:rsidR="006615BD" w:rsidRPr="006615BD" w:rsidRDefault="006615BD" w:rsidP="006615BD">
      <w:r w:rsidRPr="006615BD">
        <w:t>Transacciones</w:t>
      </w:r>
    </w:p>
    <w:p w:rsidR="006615BD" w:rsidRPr="006615BD" w:rsidRDefault="006615BD" w:rsidP="006615BD">
      <w:r w:rsidRPr="006615BD">
        <w:t>Una transacción es un tipo particular de evento en el que media la transferencia de un beneficio económico entre dos o más entidades. La transacción puede ser recíproca cuando cada entidad recibe y transfiere recursos económicos, o no recíproca, cuando sólo una de las entidades recibe recursos económicos y otra transfiere dichos recursos; por ejemplo, en el caso de donaciones o contribuciones otorgadas o recibidas.</w:t>
      </w:r>
    </w:p>
    <w:p w:rsidR="006615BD" w:rsidRPr="006615BD" w:rsidRDefault="006615BD" w:rsidP="006615BD">
      <w:r w:rsidRPr="006615BD">
        <w:t>Las transacciones se reconocen contablemente cuando en un acuerdo de voluntades se adquiere un derecho por una de las partes involucrada en dicha transacción y surge una obligación para la otra parte involucrada, independientemente de cuando se realicen. Por ejemplo, cuando se ha entregado o recibido la mercancía, ya sea en el lugar de destino o en el de embarque, según se haya pactado; cuando se ha otorgado o recibido el servicio; cuando se han efectuado traslaciones de dominio o adquisiciones de activos a través de un contrato de arrendamiento financiero, entre otros.</w:t>
      </w:r>
    </w:p>
    <w:p w:rsidR="006615BD" w:rsidRPr="006615BD" w:rsidRDefault="006615BD" w:rsidP="006615BD">
      <w:r w:rsidRPr="006615BD">
        <w:t>Transformaciones internas</w:t>
      </w:r>
    </w:p>
    <w:p w:rsidR="006615BD" w:rsidRPr="006615BD" w:rsidRDefault="006615BD" w:rsidP="006615BD">
      <w:r w:rsidRPr="006615BD">
        <w:t>Las transformaciones internas son cambios en la estructura financiera de la entidad, a consecuencia de decisiones internas, los cuales le ocasionan efectos económicos que modifican sus recursos o sus fuentes.</w:t>
      </w:r>
    </w:p>
    <w:p w:rsidR="006615BD" w:rsidRPr="006615BD" w:rsidRDefault="006615BD" w:rsidP="006615BD">
      <w:r w:rsidRPr="006615BD">
        <w:t>Las transformaciones internas se reconocen contablemente en el momento en que modifican la estructura de sus recursos y sus fuentes. Por ejemplo, la transformación de materia prima en producción en proceso y de ese estado en ´producto terminado, o el abandono de una planta o de una porción de la misma, entre otros.</w:t>
      </w:r>
    </w:p>
    <w:p w:rsidR="006615BD" w:rsidRPr="006615BD" w:rsidRDefault="006615BD" w:rsidP="006615BD">
      <w:r w:rsidRPr="006615BD">
        <w:t>Otros eventos</w:t>
      </w:r>
    </w:p>
    <w:p w:rsidR="006615BD" w:rsidRPr="006615BD" w:rsidRDefault="006615BD" w:rsidP="006615BD">
      <w:r w:rsidRPr="006615BD">
        <w:t xml:space="preserve">Los eventos son sucesos de consecuencia que afectan económicamente a la entidad misma, los cuales son ajenos a las decisiones de la administración de la entidad y están </w:t>
      </w:r>
      <w:proofErr w:type="gramStart"/>
      <w:r w:rsidRPr="006615BD">
        <w:t>parcial</w:t>
      </w:r>
      <w:proofErr w:type="gramEnd"/>
      <w:r w:rsidRPr="006615BD">
        <w:t xml:space="preserve"> o totalmente fuera de su control. Los eventos que se derivan de la interacción entre una entidad y su medio ambiente se denominan eventos externos, en tanto que los eventos que ocurren dentro de la entidad y que están fuera de su control se denominan eventos internos.</w:t>
      </w:r>
    </w:p>
    <w:p w:rsidR="006615BD" w:rsidRPr="006615BD" w:rsidRDefault="006615BD" w:rsidP="006615BD">
      <w:r w:rsidRPr="006615BD">
        <w:t xml:space="preserve">Ejemplos de situaciones que quedan comprendidas como eventos, son: las fluctuaciones en el valor de una moneda extranjera; los cambios en el poder adquisitivo de la moneda; los efectos de una huelga general, una inundación o un terremoto; el cierre de la frontera para un artículo </w:t>
      </w:r>
      <w:r w:rsidRPr="006615BD">
        <w:lastRenderedPageBreak/>
        <w:t>que se importaba; la quiebra o suspensión de pagos decretados para un cliente de la entidad; los cambios que tiene el mercado a consecuencia de las mejoras tecnológicas de los competidores; la modificación a las tasas impositivas, la falla mecánica de un bien o la baja de valor de un bien inservible, obsoleto o dañado entre otros.</w:t>
      </w:r>
    </w:p>
    <w:p w:rsidR="006615BD" w:rsidRPr="006615BD" w:rsidRDefault="006615BD" w:rsidP="006615BD">
      <w:r w:rsidRPr="006615BD">
        <w:t>Dada la necesidad de reconocer contablemente ese tipo de eventos, estos se consideran devengados cuando se conocen, considerando para tal efecto su naturaleza y la posibilidad de ser cuantificados razonablemente en términos monetarios. Sin embargo, no es factible establecer normas en detalle acerca de cuándo un evento se debe reconocer contablemente, debido a su variedad y a que es difícil o casi imposible anticipar específicamente cuándo ocurrirá el evento o las situaciones que lo causaron.</w:t>
      </w:r>
    </w:p>
    <w:p w:rsidR="006615BD" w:rsidRPr="006615BD" w:rsidRDefault="006615BD" w:rsidP="006615BD">
      <w:r w:rsidRPr="006615BD">
        <w:t>En su totalidad</w:t>
      </w:r>
    </w:p>
    <w:p w:rsidR="006615BD" w:rsidRPr="006615BD" w:rsidRDefault="006615BD" w:rsidP="006615BD">
      <w:r w:rsidRPr="006615BD">
        <w:t>El sistema de información contable debe incorporar, sin excepción, todos los efectos de las transacciones, transformaciones internas y otros eventos, que afectan económicamente a la entidad. Esto permite reunir un conocimiento suficiente y cabal de los hechos acaecidos en una entidad, que posteriormente servirán de base para informar sus aspectos relevantes en los estados financieros.</w:t>
      </w:r>
    </w:p>
    <w:p w:rsidR="006615BD" w:rsidRPr="006615BD" w:rsidRDefault="006615BD" w:rsidP="006615BD">
      <w:r w:rsidRPr="006615BD">
        <w:t>Una vez que todos los efectos han sido incorporados al sistema de información contable, la elaboración de información financiera como un producto derivado de dicho sistema, debe atender al cumplimiento de los objetivos de los estados financieros establecidos por la NIF A-3, así como a los requisitos de calidad contenidos en la NIF A-4.</w:t>
      </w:r>
    </w:p>
    <w:p w:rsidR="006615BD" w:rsidRPr="006615BD" w:rsidRDefault="006615BD" w:rsidP="006615BD">
      <w:r w:rsidRPr="006615BD">
        <w:t>Momento en el que ocurren</w:t>
      </w:r>
    </w:p>
    <w:p w:rsidR="006615BD" w:rsidRPr="006615BD" w:rsidRDefault="006615BD" w:rsidP="006615BD">
      <w:r w:rsidRPr="006615BD">
        <w:t xml:space="preserve">La contabilidad sobre una base de </w:t>
      </w:r>
      <w:proofErr w:type="spellStart"/>
      <w:r w:rsidRPr="006615BD">
        <w:t>devengación</w:t>
      </w:r>
      <w:proofErr w:type="spellEnd"/>
      <w:r w:rsidRPr="006615BD">
        <w:t xml:space="preserve"> (también llamada, “contabilidad sobre una base acumulada”, o “contabilidad sobre una base de acumulación”) no sólo capta transacciones, transformaciones internas y eventos pasados que representaron cobros o pagos de efectivo, sino también, obligaciones de pago en el futuro y recursos que representan efectivo a cobrar en el futuro. Las normas particulares determinan cuándo y bajo qué circunstancias serán objeto de reconocimiento contable.</w:t>
      </w:r>
    </w:p>
    <w:p w:rsidR="006615BD" w:rsidRPr="006615BD" w:rsidRDefault="006615BD" w:rsidP="006615BD">
      <w:r w:rsidRPr="006615BD">
        <w:t>Realización</w:t>
      </w:r>
    </w:p>
    <w:p w:rsidR="006615BD" w:rsidRPr="006615BD" w:rsidRDefault="006615BD" w:rsidP="006615BD">
      <w:r w:rsidRPr="006615BD">
        <w:t xml:space="preserve">Realización se refiere al momento en el que se materializa el cobro o el pago de la partida en cuestión, lo cual normalmente sucede al recibir o pagar efectivo o su equivalente, o bien, al intercambiar dicha partida por derechos u obligaciones; por ejemplo, cuando el cobro o pago de la partida se realiza con un activo fijo. Aun cuando no se haya materializado dicho cobro o pago, la partida en cuestión se considera devengada cuando ocurre, en tanto que se considera realizada para fines contables, cuando es cobrada o pagada, esto es, cuando se convierte en una entrada o salida de efectivo u otros recursos. Dado lo anterior, el momento de la </w:t>
      </w:r>
      <w:proofErr w:type="spellStart"/>
      <w:r w:rsidRPr="006615BD">
        <w:t>devengación</w:t>
      </w:r>
      <w:proofErr w:type="spellEnd"/>
      <w:r w:rsidRPr="006615BD">
        <w:t xml:space="preserve"> contable de una partida, no coincide necesariamente con su momento de realización.</w:t>
      </w:r>
    </w:p>
    <w:p w:rsidR="006615BD" w:rsidRPr="006615BD" w:rsidRDefault="006615BD" w:rsidP="006615BD">
      <w:r w:rsidRPr="006615BD">
        <w:t>Periodo contable</w:t>
      </w:r>
    </w:p>
    <w:p w:rsidR="006615BD" w:rsidRPr="006615BD" w:rsidRDefault="006615BD" w:rsidP="006615BD">
      <w:r w:rsidRPr="006615BD">
        <w:lastRenderedPageBreak/>
        <w:t>Los efectos derivados de las transacciones y transformaciones internas que lleva a cabo una entidad, así como de otros eventos, que la afectan económicamente, deben identificarse con un periodo convencionalmente determinado (periodo contable), a fin de conocer en forma periódica la situación financiera y el resultado de las operaciones de la entidad.</w:t>
      </w:r>
    </w:p>
    <w:p w:rsidR="006615BD" w:rsidRPr="006615BD" w:rsidRDefault="006615BD" w:rsidP="006615BD">
      <w:r w:rsidRPr="006615BD">
        <w:t>La necesidad de circunscribir la información financiera a una fecha o a un periodo determinado nace de las exigencias del ambiente de negocios, el cual requiere de evaluaciones periódicas del desempeño económico de las entidades, dado que los usuarios de la información financiera no pueden esperar hasta el término de la vida de la entidad para conocerlo.</w:t>
      </w:r>
    </w:p>
    <w:p w:rsidR="006615BD" w:rsidRPr="006615BD" w:rsidRDefault="006615BD" w:rsidP="006615BD">
      <w:r w:rsidRPr="006615BD">
        <w:t>El concepto de periodo contable asume que la actividad económica de la entidad, la cual tiene una existencia continua, puede ser dividida en periodos convencionales, los cuales varían en extensión, para presentar la situación financiera, los resultados de operación, los cambios en el capital o patrimonio contable y los cambios en su situación financiera, incluyendo operaciones, que si bien no han concluido totalmente, ya han afectado económicamente a la entidad.</w:t>
      </w:r>
    </w:p>
    <w:p w:rsidR="006615BD" w:rsidRPr="006615BD" w:rsidRDefault="006615BD" w:rsidP="006615BD">
      <w:r w:rsidRPr="006615BD">
        <w:t>Para este fin, se establece que el periodo contable sea equivalente a un ciclo normal de operaciones de la entidad, cuando éste sea igual o mayor a un año; cuando el ciclo sea menor a un año o no pueda identificarse, debe considerarse como periodo contable el ejercicio social de la entidad. El ciclo normal de operaciones de una entidad es el tiempo comprendido entre la adquisición de activos para su procesamiento y la realización de los mismos derivada de su enajenación.</w:t>
      </w:r>
    </w:p>
    <w:p w:rsidR="006615BD" w:rsidRPr="006615BD" w:rsidRDefault="006615BD" w:rsidP="006615BD">
      <w:r w:rsidRPr="006615BD">
        <w:t>La necesidad de efectuar cortes convencionales en la vida de la entidad facilita, entre otras cosas, que:</w:t>
      </w:r>
    </w:p>
    <w:p w:rsidR="006615BD" w:rsidRPr="006615BD" w:rsidRDefault="006615BD" w:rsidP="006615BD">
      <w:r w:rsidRPr="006615BD">
        <w:t>a) se delimite la información financiera reconociendo en el periodo que corresponde, las operaciones que se han devengado aun cuando se vayan a realizar en períodos contables futuros;</w:t>
      </w:r>
    </w:p>
    <w:p w:rsidR="006615BD" w:rsidRPr="006615BD" w:rsidRDefault="006615BD" w:rsidP="006615BD">
      <w:r w:rsidRPr="006615BD">
        <w:t xml:space="preserve">b) se refleje oportunamente y se asocien en el periodo en el que ocurren las operaciones que lleva a cabo </w:t>
      </w:r>
      <w:proofErr w:type="gramStart"/>
      <w:r w:rsidRPr="006615BD">
        <w:t>una entidad susceptibles</w:t>
      </w:r>
      <w:proofErr w:type="gramEnd"/>
      <w:r w:rsidRPr="006615BD">
        <w:t xml:space="preserve"> de ser cuantificadas;</w:t>
      </w:r>
    </w:p>
    <w:p w:rsidR="006615BD" w:rsidRPr="006615BD" w:rsidRDefault="006615BD" w:rsidP="006615BD">
      <w:r w:rsidRPr="006615BD">
        <w:t>c) se tomen decisiones económicas sobre los aspectos financieros de la entidad, así como sobre su continuidad;</w:t>
      </w:r>
    </w:p>
    <w:p w:rsidR="006615BD" w:rsidRPr="006615BD" w:rsidRDefault="006615BD" w:rsidP="006615BD">
      <w:r w:rsidRPr="006615BD">
        <w:t>d) se muestren en forma separada en el balance general, los activos y pasivos de acuerdo con su disponibilidad o exigibilidad, respectivamente; y</w:t>
      </w:r>
    </w:p>
    <w:p w:rsidR="006615BD" w:rsidRPr="006615BD" w:rsidRDefault="006615BD" w:rsidP="006615BD">
      <w:r w:rsidRPr="006615BD">
        <w:t>e) se elaboren estimaciones y provisiones contables, que aun cuando se tengan incertidumbres en cuanto a su monto, periodicidad y destinatario, se tienen que reconocer contablemente por considerarse devengadas.</w:t>
      </w:r>
    </w:p>
    <w:p w:rsidR="006615BD" w:rsidRPr="006615BD" w:rsidRDefault="006615BD" w:rsidP="006615BD">
      <w:r w:rsidRPr="006615BD">
        <w:t xml:space="preserve">La elaboración de estimaciones y provisiones contables es una parte esencial del proceso de elaboración de la información financiera para reconocer aquellas transacciones, transformaciones internas y otros eventos, cuyos efectos no están totalmente concluidos a la fecha de los estados financieros, lo cual le otorga a parte de la información financiera un carácter provisional. Su determinación requiere del empleo del juicio profesional y deben </w:t>
      </w:r>
      <w:r w:rsidRPr="006615BD">
        <w:lastRenderedPageBreak/>
        <w:t>basarse en la información disponible que tenga la entidad en ese momento; asimismo, deben ser revisadas si cambian las circunstancias en las que se basó su determinación.</w:t>
      </w:r>
    </w:p>
    <w:p w:rsidR="006615BD" w:rsidRPr="006615BD" w:rsidRDefault="006615BD" w:rsidP="006615BD">
      <w:r w:rsidRPr="006615BD">
        <w:t>Al término de la vida entera de la entidad, la utilidad neta o el cambio neto en el patrimonio de la misma es equivalente al neto del efectivo ingresado y egresado, con exclusión de las aportaciones, distribuciones y reembolsos de capital a sus propietarios en el caso de entidades lucrativas.</w:t>
      </w:r>
    </w:p>
    <w:p w:rsidR="006615BD" w:rsidRPr="006615BD" w:rsidRDefault="006615BD" w:rsidP="006615BD">
      <w:r w:rsidRPr="006615BD">
        <w:t xml:space="preserve">La </w:t>
      </w:r>
      <w:proofErr w:type="spellStart"/>
      <w:r w:rsidRPr="006615BD">
        <w:t>devengación</w:t>
      </w:r>
      <w:proofErr w:type="spellEnd"/>
      <w:r w:rsidRPr="006615BD">
        <w:t xml:space="preserve"> contable en cada periodo contable advierte tres situaciones:</w:t>
      </w:r>
    </w:p>
    <w:p w:rsidR="006615BD" w:rsidRPr="006615BD" w:rsidRDefault="006615BD" w:rsidP="006615BD">
      <w:r w:rsidRPr="006615BD">
        <w:t>a) reconocimiento de activos y pasivos en espera de que se devenguen sus ingresos, costos o gastos relativos para su adecuado enfrentamiento en resultados;</w:t>
      </w:r>
    </w:p>
    <w:p w:rsidR="006615BD" w:rsidRPr="006615BD" w:rsidRDefault="006615BD" w:rsidP="006615BD">
      <w:r w:rsidRPr="006615BD">
        <w:t>b) reconocimiento en resultados de ingresos y gastos (costos) devengados, aun cuando no se hayan cobrado o pagado (realizado) todavía; y</w:t>
      </w:r>
    </w:p>
    <w:p w:rsidR="006615BD" w:rsidRPr="006615BD" w:rsidRDefault="006615BD" w:rsidP="006615BD">
      <w:r w:rsidRPr="006615BD">
        <w:t>c) reconocimiento de entradas y salidas de efectivo con su reconocimiento directo en resultados.</w:t>
      </w:r>
    </w:p>
    <w:p w:rsidR="00E276F0" w:rsidRDefault="00E276F0"/>
    <w:sectPr w:rsidR="00E276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5BD"/>
    <w:rsid w:val="006615BD"/>
    <w:rsid w:val="00E276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61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15B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61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15B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7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1833</Words>
  <Characters>10086</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2012-12-15T01:25:00Z</dcterms:created>
  <dcterms:modified xsi:type="dcterms:W3CDTF">2012-12-15T01:31:00Z</dcterms:modified>
</cp:coreProperties>
</file>