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A1A" w:rsidRPr="00E031DB" w:rsidRDefault="00E031DB" w:rsidP="00424BD1">
      <w:pPr>
        <w:jc w:val="both"/>
        <w:rPr>
          <w:rFonts w:ascii="Arial" w:hAnsi="Arial"/>
          <w:b/>
          <w:bCs/>
          <w:sz w:val="28"/>
          <w:szCs w:val="28"/>
          <w:highlight w:val="lightGray"/>
        </w:rPr>
      </w:pPr>
      <w:r w:rsidRPr="00E031DB">
        <w:rPr>
          <w:rFonts w:ascii="Arial" w:hAnsi="Arial"/>
          <w:b/>
          <w:bCs/>
          <w:sz w:val="28"/>
          <w:szCs w:val="28"/>
          <w:highlight w:val="lightGray"/>
        </w:rPr>
        <w:t xml:space="preserve">Control Interno </w:t>
      </w:r>
    </w:p>
    <w:p w:rsidR="00424BD1" w:rsidRDefault="00424BD1" w:rsidP="00424BD1">
      <w:pPr>
        <w:jc w:val="both"/>
        <w:rPr>
          <w:rFonts w:ascii="Arial" w:hAnsi="Arial"/>
          <w:b/>
          <w:bCs/>
          <w:sz w:val="28"/>
          <w:szCs w:val="28"/>
        </w:rPr>
      </w:pPr>
    </w:p>
    <w:p w:rsidR="003D4A1A" w:rsidRDefault="00E031DB" w:rsidP="00424BD1">
      <w:pPr>
        <w:jc w:val="both"/>
        <w:rPr>
          <w:rFonts w:ascii="Arial" w:hAnsi="Arial"/>
        </w:rPr>
      </w:pPr>
      <w:r>
        <w:rPr>
          <w:rFonts w:ascii="Arial" w:hAnsi="Arial"/>
        </w:rPr>
        <w:t xml:space="preserve">Es una responsabilidad fundamental para una empresa y esta tiene que ser indicada por la administración de la empresa. El control interno es el plan organizativo que tiene objetivo que una empresa  tome medidas correlativas diseñadas </w:t>
      </w:r>
      <w:r w:rsidR="00781779">
        <w:rPr>
          <w:rFonts w:ascii="Arial" w:hAnsi="Arial"/>
        </w:rPr>
        <w:t>para:</w:t>
      </w:r>
    </w:p>
    <w:p w:rsidR="003D4A1A" w:rsidRDefault="003D4A1A" w:rsidP="00424BD1">
      <w:pPr>
        <w:jc w:val="both"/>
        <w:rPr>
          <w:rFonts w:ascii="Arial" w:hAnsi="Arial"/>
        </w:rPr>
      </w:pPr>
    </w:p>
    <w:p w:rsidR="003D4A1A" w:rsidRDefault="00E031DB" w:rsidP="00424BD1">
      <w:pPr>
        <w:numPr>
          <w:ilvl w:val="0"/>
          <w:numId w:val="1"/>
        </w:numPr>
        <w:jc w:val="both"/>
        <w:rPr>
          <w:rFonts w:ascii="Arial" w:hAnsi="Arial"/>
        </w:rPr>
      </w:pPr>
      <w:r>
        <w:rPr>
          <w:rFonts w:ascii="Arial" w:hAnsi="Arial"/>
        </w:rPr>
        <w:t xml:space="preserve">Salvaguardar los activos </w:t>
      </w:r>
    </w:p>
    <w:p w:rsidR="003D4A1A" w:rsidRDefault="00E031DB" w:rsidP="00424BD1">
      <w:pPr>
        <w:numPr>
          <w:ilvl w:val="0"/>
          <w:numId w:val="1"/>
        </w:numPr>
        <w:jc w:val="both"/>
        <w:rPr>
          <w:rFonts w:ascii="Arial" w:hAnsi="Arial"/>
        </w:rPr>
      </w:pPr>
      <w:r>
        <w:rPr>
          <w:rFonts w:ascii="Arial" w:hAnsi="Arial"/>
        </w:rPr>
        <w:t>Motivar a los empleados para que sigan las políticas de la compañía</w:t>
      </w:r>
    </w:p>
    <w:p w:rsidR="003D4A1A" w:rsidRDefault="00E031DB" w:rsidP="00424BD1">
      <w:pPr>
        <w:numPr>
          <w:ilvl w:val="0"/>
          <w:numId w:val="1"/>
        </w:numPr>
        <w:jc w:val="both"/>
        <w:rPr>
          <w:rFonts w:ascii="Arial" w:hAnsi="Arial"/>
        </w:rPr>
      </w:pPr>
      <w:r>
        <w:rPr>
          <w:rFonts w:ascii="Arial" w:hAnsi="Arial"/>
        </w:rPr>
        <w:t>Promover la eficiencia operativa</w:t>
      </w:r>
    </w:p>
    <w:p w:rsidR="003D4A1A" w:rsidRDefault="00E031DB" w:rsidP="00424BD1">
      <w:pPr>
        <w:numPr>
          <w:ilvl w:val="0"/>
          <w:numId w:val="1"/>
        </w:numPr>
        <w:jc w:val="both"/>
        <w:rPr>
          <w:rFonts w:ascii="Arial" w:hAnsi="Arial"/>
        </w:rPr>
      </w:pPr>
      <w:r>
        <w:rPr>
          <w:rFonts w:ascii="Arial" w:hAnsi="Arial"/>
        </w:rPr>
        <w:t>Asegurar registros contables exactos y confiables</w:t>
      </w:r>
    </w:p>
    <w:p w:rsidR="003D4A1A" w:rsidRDefault="003D4A1A" w:rsidP="00424BD1">
      <w:pPr>
        <w:jc w:val="both"/>
        <w:rPr>
          <w:rFonts w:ascii="Arial" w:hAnsi="Arial"/>
        </w:rPr>
      </w:pPr>
    </w:p>
    <w:p w:rsidR="003D4A1A" w:rsidRPr="00E031DB" w:rsidRDefault="00E031DB" w:rsidP="00424BD1">
      <w:pPr>
        <w:jc w:val="both"/>
        <w:rPr>
          <w:rFonts w:ascii="Arial" w:hAnsi="Arial"/>
          <w:b/>
          <w:bCs/>
          <w:sz w:val="28"/>
          <w:szCs w:val="28"/>
          <w:highlight w:val="lightGray"/>
        </w:rPr>
      </w:pPr>
      <w:r w:rsidRPr="00E031DB">
        <w:rPr>
          <w:rFonts w:ascii="Arial" w:hAnsi="Arial"/>
          <w:b/>
          <w:bCs/>
          <w:sz w:val="28"/>
          <w:szCs w:val="28"/>
          <w:highlight w:val="lightGray"/>
        </w:rPr>
        <w:t>Los Componentes del Control Interno</w:t>
      </w:r>
    </w:p>
    <w:p w:rsidR="003D4A1A" w:rsidRDefault="003D4A1A" w:rsidP="00424BD1">
      <w:pPr>
        <w:jc w:val="both"/>
        <w:rPr>
          <w:rFonts w:ascii="Arial" w:hAnsi="Arial"/>
        </w:rPr>
      </w:pPr>
    </w:p>
    <w:p w:rsidR="003D4A1A" w:rsidRDefault="00E031DB" w:rsidP="00424BD1">
      <w:pPr>
        <w:jc w:val="both"/>
        <w:rPr>
          <w:rFonts w:ascii="Arial" w:hAnsi="Arial"/>
        </w:rPr>
      </w:pPr>
      <w:r>
        <w:rPr>
          <w:rFonts w:ascii="Arial" w:hAnsi="Arial"/>
        </w:rPr>
        <w:t>Una Empresa para que alcanzar sus obj</w:t>
      </w:r>
      <w:r>
        <w:rPr>
          <w:rFonts w:ascii="Arial" w:hAnsi="Arial"/>
        </w:rPr>
        <w:t xml:space="preserve">etivos tiene que aplicar los componentes del control </w:t>
      </w:r>
      <w:r w:rsidR="00781779">
        <w:rPr>
          <w:rFonts w:ascii="Arial" w:hAnsi="Arial"/>
        </w:rPr>
        <w:t>interno</w:t>
      </w:r>
      <w:r>
        <w:rPr>
          <w:rFonts w:ascii="Arial" w:hAnsi="Arial"/>
        </w:rPr>
        <w:t xml:space="preserve"> los cuales son:</w:t>
      </w:r>
    </w:p>
    <w:p w:rsidR="003D4A1A" w:rsidRDefault="003D4A1A" w:rsidP="00424BD1">
      <w:pPr>
        <w:jc w:val="both"/>
        <w:rPr>
          <w:rFonts w:ascii="Arial" w:hAnsi="Arial"/>
        </w:rPr>
      </w:pPr>
    </w:p>
    <w:p w:rsidR="003D4A1A" w:rsidRDefault="00E031DB" w:rsidP="00424BD1">
      <w:pPr>
        <w:numPr>
          <w:ilvl w:val="0"/>
          <w:numId w:val="2"/>
        </w:numPr>
        <w:jc w:val="both"/>
        <w:rPr>
          <w:rFonts w:ascii="Arial" w:hAnsi="Arial"/>
        </w:rPr>
      </w:pPr>
      <w:r>
        <w:rPr>
          <w:rFonts w:ascii="Arial" w:hAnsi="Arial"/>
        </w:rPr>
        <w:t>Supervisión de controles</w:t>
      </w:r>
    </w:p>
    <w:p w:rsidR="003D4A1A" w:rsidRDefault="00E031DB" w:rsidP="00424BD1">
      <w:pPr>
        <w:numPr>
          <w:ilvl w:val="0"/>
          <w:numId w:val="2"/>
        </w:numPr>
        <w:jc w:val="both"/>
        <w:rPr>
          <w:rFonts w:ascii="Arial" w:hAnsi="Arial"/>
        </w:rPr>
      </w:pPr>
      <w:r>
        <w:rPr>
          <w:rFonts w:ascii="Arial" w:hAnsi="Arial"/>
        </w:rPr>
        <w:t xml:space="preserve">Sistema de información </w:t>
      </w:r>
    </w:p>
    <w:p w:rsidR="003D4A1A" w:rsidRDefault="00E031DB" w:rsidP="00424BD1">
      <w:pPr>
        <w:numPr>
          <w:ilvl w:val="0"/>
          <w:numId w:val="2"/>
        </w:numPr>
        <w:jc w:val="both"/>
        <w:rPr>
          <w:rFonts w:ascii="Arial" w:hAnsi="Arial"/>
        </w:rPr>
      </w:pPr>
      <w:r>
        <w:rPr>
          <w:rFonts w:ascii="Arial" w:hAnsi="Arial"/>
        </w:rPr>
        <w:t xml:space="preserve">Procedimientos de control </w:t>
      </w:r>
    </w:p>
    <w:p w:rsidR="003D4A1A" w:rsidRDefault="00E031DB" w:rsidP="00424BD1">
      <w:pPr>
        <w:numPr>
          <w:ilvl w:val="0"/>
          <w:numId w:val="2"/>
        </w:numPr>
        <w:jc w:val="both"/>
        <w:rPr>
          <w:rFonts w:ascii="Arial" w:hAnsi="Arial"/>
        </w:rPr>
      </w:pPr>
      <w:r>
        <w:rPr>
          <w:rFonts w:ascii="Arial" w:hAnsi="Arial"/>
        </w:rPr>
        <w:t>Ambiente de Control</w:t>
      </w:r>
    </w:p>
    <w:p w:rsidR="003D4A1A" w:rsidRDefault="00E031DB" w:rsidP="00424BD1">
      <w:pPr>
        <w:numPr>
          <w:ilvl w:val="0"/>
          <w:numId w:val="2"/>
        </w:numPr>
        <w:jc w:val="both"/>
        <w:rPr>
          <w:rFonts w:ascii="Arial" w:hAnsi="Arial"/>
        </w:rPr>
      </w:pPr>
      <w:r>
        <w:rPr>
          <w:rFonts w:ascii="Arial" w:hAnsi="Arial"/>
        </w:rPr>
        <w:t>Evaluación de Riesgo</w:t>
      </w:r>
    </w:p>
    <w:p w:rsidR="003D4A1A" w:rsidRDefault="003D4A1A" w:rsidP="00424BD1">
      <w:pPr>
        <w:jc w:val="both"/>
        <w:rPr>
          <w:rFonts w:ascii="Arial" w:hAnsi="Arial"/>
        </w:rPr>
      </w:pPr>
    </w:p>
    <w:p w:rsidR="003D4A1A" w:rsidRPr="00E031DB" w:rsidRDefault="00E031DB" w:rsidP="00424BD1">
      <w:pPr>
        <w:jc w:val="both"/>
        <w:rPr>
          <w:rFonts w:ascii="Arial" w:hAnsi="Arial"/>
          <w:b/>
          <w:bCs/>
          <w:sz w:val="28"/>
          <w:szCs w:val="28"/>
          <w:highlight w:val="lightGray"/>
        </w:rPr>
      </w:pPr>
      <w:r w:rsidRPr="00E031DB">
        <w:rPr>
          <w:rFonts w:ascii="Arial" w:hAnsi="Arial"/>
          <w:b/>
          <w:bCs/>
          <w:sz w:val="28"/>
          <w:szCs w:val="28"/>
          <w:highlight w:val="lightGray"/>
        </w:rPr>
        <w:t>Controles Internos para el comercio electrónico</w:t>
      </w:r>
    </w:p>
    <w:p w:rsidR="003D4A1A" w:rsidRDefault="003D4A1A" w:rsidP="00424BD1">
      <w:pPr>
        <w:jc w:val="both"/>
        <w:rPr>
          <w:rFonts w:ascii="Arial" w:hAnsi="Arial"/>
          <w:b/>
          <w:bCs/>
          <w:sz w:val="28"/>
          <w:szCs w:val="28"/>
        </w:rPr>
      </w:pPr>
    </w:p>
    <w:p w:rsidR="009C1D8D" w:rsidRDefault="00E031DB" w:rsidP="00424BD1">
      <w:pPr>
        <w:jc w:val="both"/>
        <w:rPr>
          <w:rFonts w:ascii="Arial" w:hAnsi="Arial"/>
        </w:rPr>
      </w:pPr>
      <w:r>
        <w:rPr>
          <w:rFonts w:ascii="Arial" w:hAnsi="Arial"/>
        </w:rPr>
        <w:t>En el come</w:t>
      </w:r>
      <w:r>
        <w:rPr>
          <w:rFonts w:ascii="Arial" w:hAnsi="Arial"/>
        </w:rPr>
        <w:t>rcio electrónico existen diversos riesgos propios y únicos de este sistema, uno de los mayores problemas serian los hackers  informáticos puedan</w:t>
      </w:r>
      <w:bookmarkStart w:id="0" w:name="__DdeLink__12_1441298132"/>
      <w:r>
        <w:rPr>
          <w:rFonts w:ascii="Arial" w:hAnsi="Arial"/>
        </w:rPr>
        <w:t xml:space="preserve"> </w:t>
      </w:r>
      <w:bookmarkEnd w:id="0"/>
      <w:r>
        <w:rPr>
          <w:rFonts w:ascii="Arial" w:hAnsi="Arial"/>
        </w:rPr>
        <w:t xml:space="preserve">llegar a tener acceso a la información confidencial de la empresa como las claves de acceso o introducir virus </w:t>
      </w:r>
      <w:r>
        <w:rPr>
          <w:rFonts w:ascii="Arial" w:hAnsi="Arial"/>
        </w:rPr>
        <w:t>en las computadoras y estos pueden usar estas claves para robar información de las empresas o pueden lograr robar dinero a las cuentas bancarias</w:t>
      </w:r>
      <w:r w:rsidR="009C1D8D">
        <w:rPr>
          <w:rFonts w:ascii="Arial" w:hAnsi="Arial"/>
        </w:rPr>
        <w:t>, y las medidas de seguridad que se tienen que tomar para evitar estos riesgos son usando barrera de seguridad , codificando el Wi-Fi de la empresa o utilizando pines.</w:t>
      </w:r>
    </w:p>
    <w:p w:rsidR="009C1D8D" w:rsidRDefault="009C1D8D" w:rsidP="00424BD1">
      <w:pPr>
        <w:jc w:val="both"/>
        <w:rPr>
          <w:rFonts w:ascii="Arial" w:hAnsi="Arial"/>
        </w:rPr>
      </w:pPr>
    </w:p>
    <w:p w:rsidR="009C1D8D" w:rsidRPr="00E031DB" w:rsidRDefault="009C1D8D" w:rsidP="00424BD1">
      <w:pPr>
        <w:jc w:val="both"/>
        <w:rPr>
          <w:rFonts w:ascii="Arial" w:hAnsi="Arial"/>
          <w:b/>
          <w:bCs/>
          <w:sz w:val="28"/>
          <w:szCs w:val="28"/>
          <w:highlight w:val="lightGray"/>
        </w:rPr>
      </w:pPr>
      <w:r w:rsidRPr="00E031DB">
        <w:rPr>
          <w:rFonts w:ascii="Arial" w:hAnsi="Arial"/>
          <w:b/>
          <w:bCs/>
          <w:sz w:val="28"/>
          <w:szCs w:val="28"/>
          <w:highlight w:val="lightGray"/>
        </w:rPr>
        <w:t xml:space="preserve">La cuenta bancaria como </w:t>
      </w:r>
      <w:r w:rsidR="005E2B00" w:rsidRPr="00E031DB">
        <w:rPr>
          <w:rFonts w:ascii="Arial" w:hAnsi="Arial"/>
          <w:b/>
          <w:bCs/>
          <w:sz w:val="28"/>
          <w:szCs w:val="28"/>
          <w:highlight w:val="lightGray"/>
        </w:rPr>
        <w:t>instrumento</w:t>
      </w:r>
      <w:r w:rsidRPr="00E031DB">
        <w:rPr>
          <w:rFonts w:ascii="Arial" w:hAnsi="Arial"/>
          <w:b/>
          <w:bCs/>
          <w:sz w:val="28"/>
          <w:szCs w:val="28"/>
          <w:highlight w:val="lightGray"/>
        </w:rPr>
        <w:t xml:space="preserve"> de control.</w:t>
      </w:r>
    </w:p>
    <w:p w:rsidR="009C1D8D" w:rsidRDefault="009C1D8D" w:rsidP="00424BD1">
      <w:pPr>
        <w:jc w:val="both"/>
        <w:rPr>
          <w:rFonts w:ascii="Arial" w:hAnsi="Arial"/>
        </w:rPr>
      </w:pPr>
    </w:p>
    <w:p w:rsidR="009C1D8D" w:rsidRDefault="009C1D8D" w:rsidP="00424BD1">
      <w:pPr>
        <w:jc w:val="both"/>
        <w:rPr>
          <w:rFonts w:ascii="Arial" w:hAnsi="Arial"/>
        </w:rPr>
      </w:pPr>
      <w:r>
        <w:rPr>
          <w:rFonts w:ascii="Arial" w:hAnsi="Arial"/>
        </w:rPr>
        <w:t xml:space="preserve">Como el activo </w:t>
      </w:r>
      <w:r w:rsidR="00781779">
        <w:rPr>
          <w:rFonts w:ascii="Arial" w:hAnsi="Arial"/>
        </w:rPr>
        <w:t>más</w:t>
      </w:r>
      <w:r>
        <w:rPr>
          <w:rFonts w:ascii="Arial" w:hAnsi="Arial"/>
        </w:rPr>
        <w:t xml:space="preserve"> liquido es el efectivo ya que es un medio de intercambio, por lo que es </w:t>
      </w:r>
      <w:r w:rsidR="005E2B00">
        <w:rPr>
          <w:rFonts w:ascii="Arial" w:hAnsi="Arial"/>
        </w:rPr>
        <w:t>más</w:t>
      </w:r>
      <w:r>
        <w:rPr>
          <w:rFonts w:ascii="Arial" w:hAnsi="Arial"/>
        </w:rPr>
        <w:t xml:space="preserve"> fácil de ocultar y sencillo de robar por lo que la mayoría de las empresas crean controles específicos para </w:t>
      </w:r>
      <w:r w:rsidR="005E2B00">
        <w:rPr>
          <w:rFonts w:ascii="Arial" w:hAnsi="Arial"/>
        </w:rPr>
        <w:t xml:space="preserve">el efectivo y el </w:t>
      </w:r>
      <w:r w:rsidR="00781779">
        <w:rPr>
          <w:rFonts w:ascii="Arial" w:hAnsi="Arial"/>
        </w:rPr>
        <w:t>más</w:t>
      </w:r>
      <w:r w:rsidR="005E2B00">
        <w:rPr>
          <w:rFonts w:ascii="Arial" w:hAnsi="Arial"/>
        </w:rPr>
        <w:t xml:space="preserve"> efectivo es ponerlo en una cuenta bancaria ayudando a </w:t>
      </w:r>
      <w:r w:rsidR="00781779">
        <w:rPr>
          <w:rFonts w:ascii="Arial" w:hAnsi="Arial"/>
        </w:rPr>
        <w:t>controlar</w:t>
      </w:r>
      <w:r w:rsidR="005E2B00">
        <w:rPr>
          <w:rFonts w:ascii="Arial" w:hAnsi="Arial"/>
        </w:rPr>
        <w:t xml:space="preserve"> de la mejor manera el dinero ya que los bancos tienen practicas establecidas para </w:t>
      </w:r>
      <w:r w:rsidR="00781779">
        <w:rPr>
          <w:rFonts w:ascii="Arial" w:hAnsi="Arial"/>
        </w:rPr>
        <w:t>l</w:t>
      </w:r>
      <w:r w:rsidR="005E2B00">
        <w:rPr>
          <w:rFonts w:ascii="Arial" w:hAnsi="Arial"/>
        </w:rPr>
        <w:t xml:space="preserve">a </w:t>
      </w:r>
      <w:r w:rsidR="00781779">
        <w:rPr>
          <w:rFonts w:ascii="Arial" w:hAnsi="Arial"/>
        </w:rPr>
        <w:t>salvaguarda</w:t>
      </w:r>
      <w:r w:rsidR="005E2B00">
        <w:rPr>
          <w:rFonts w:ascii="Arial" w:hAnsi="Arial"/>
        </w:rPr>
        <w:t xml:space="preserve"> de</w:t>
      </w:r>
      <w:r w:rsidR="00781779">
        <w:rPr>
          <w:rFonts w:ascii="Arial" w:hAnsi="Arial"/>
        </w:rPr>
        <w:t>l</w:t>
      </w:r>
      <w:r w:rsidR="005E2B00">
        <w:rPr>
          <w:rFonts w:ascii="Arial" w:hAnsi="Arial"/>
        </w:rPr>
        <w:t xml:space="preserve"> dinero y </w:t>
      </w:r>
      <w:r w:rsidR="00781779">
        <w:rPr>
          <w:rFonts w:ascii="Arial" w:hAnsi="Arial"/>
        </w:rPr>
        <w:t>los documentos que se usan para controlar una cuenta bancaria incluyen los siguientes:</w:t>
      </w:r>
    </w:p>
    <w:p w:rsidR="00781779" w:rsidRDefault="00781779" w:rsidP="00424BD1">
      <w:pPr>
        <w:jc w:val="both"/>
        <w:rPr>
          <w:rFonts w:ascii="Arial" w:hAnsi="Arial"/>
        </w:rPr>
      </w:pPr>
    </w:p>
    <w:p w:rsidR="00781779" w:rsidRDefault="00781779" w:rsidP="00424BD1">
      <w:pPr>
        <w:pStyle w:val="Prrafodelista"/>
        <w:numPr>
          <w:ilvl w:val="0"/>
          <w:numId w:val="4"/>
        </w:numPr>
        <w:jc w:val="both"/>
        <w:rPr>
          <w:rFonts w:ascii="Arial" w:hAnsi="Arial"/>
        </w:rPr>
      </w:pPr>
      <w:r>
        <w:rPr>
          <w:rFonts w:ascii="Arial" w:hAnsi="Arial"/>
        </w:rPr>
        <w:t>Registro de firmas</w:t>
      </w:r>
    </w:p>
    <w:p w:rsidR="00781779" w:rsidRDefault="00781779" w:rsidP="00424BD1">
      <w:pPr>
        <w:pStyle w:val="Prrafodelista"/>
        <w:numPr>
          <w:ilvl w:val="0"/>
          <w:numId w:val="4"/>
        </w:numPr>
        <w:jc w:val="both"/>
        <w:rPr>
          <w:rFonts w:ascii="Arial" w:hAnsi="Arial"/>
        </w:rPr>
      </w:pPr>
      <w:r>
        <w:rPr>
          <w:rFonts w:ascii="Arial" w:hAnsi="Arial"/>
        </w:rPr>
        <w:t>Comprobante de depósitos</w:t>
      </w:r>
    </w:p>
    <w:p w:rsidR="00781779" w:rsidRDefault="00781779" w:rsidP="00424BD1">
      <w:pPr>
        <w:pStyle w:val="Prrafodelista"/>
        <w:numPr>
          <w:ilvl w:val="0"/>
          <w:numId w:val="4"/>
        </w:numPr>
        <w:jc w:val="both"/>
        <w:rPr>
          <w:rFonts w:ascii="Arial" w:hAnsi="Arial"/>
        </w:rPr>
      </w:pPr>
      <w:r>
        <w:rPr>
          <w:rFonts w:ascii="Arial" w:hAnsi="Arial"/>
        </w:rPr>
        <w:t>Cheque</w:t>
      </w:r>
    </w:p>
    <w:p w:rsidR="00781779" w:rsidRDefault="00781779" w:rsidP="00424BD1">
      <w:pPr>
        <w:pStyle w:val="Prrafodelista"/>
        <w:numPr>
          <w:ilvl w:val="0"/>
          <w:numId w:val="4"/>
        </w:numPr>
        <w:jc w:val="both"/>
        <w:rPr>
          <w:rFonts w:ascii="Arial" w:hAnsi="Arial"/>
        </w:rPr>
      </w:pPr>
      <w:r>
        <w:rPr>
          <w:rFonts w:ascii="Arial" w:hAnsi="Arial"/>
        </w:rPr>
        <w:t>Estados de Cuenta Bancario</w:t>
      </w:r>
    </w:p>
    <w:p w:rsidR="00781779" w:rsidRDefault="00781779" w:rsidP="00424BD1">
      <w:pPr>
        <w:pStyle w:val="Prrafodelista"/>
        <w:numPr>
          <w:ilvl w:val="0"/>
          <w:numId w:val="4"/>
        </w:numPr>
        <w:jc w:val="both"/>
        <w:rPr>
          <w:rFonts w:ascii="Arial" w:hAnsi="Arial"/>
        </w:rPr>
      </w:pPr>
      <w:r>
        <w:rPr>
          <w:rFonts w:ascii="Arial" w:hAnsi="Arial"/>
        </w:rPr>
        <w:t>Conciliaciones bancarias</w:t>
      </w:r>
    </w:p>
    <w:p w:rsidR="00BA67AA" w:rsidRDefault="00BA67AA" w:rsidP="00424BD1">
      <w:pPr>
        <w:jc w:val="both"/>
        <w:rPr>
          <w:rFonts w:ascii="Arial" w:hAnsi="Arial"/>
        </w:rPr>
      </w:pPr>
    </w:p>
    <w:p w:rsidR="00BA67AA" w:rsidRPr="00E031DB" w:rsidRDefault="00BA67AA" w:rsidP="00424BD1">
      <w:pPr>
        <w:jc w:val="both"/>
        <w:rPr>
          <w:rFonts w:ascii="Arial" w:hAnsi="Arial"/>
          <w:b/>
          <w:bCs/>
          <w:sz w:val="28"/>
          <w:szCs w:val="28"/>
          <w:highlight w:val="lightGray"/>
        </w:rPr>
      </w:pPr>
      <w:r w:rsidRPr="00E031DB">
        <w:rPr>
          <w:rFonts w:ascii="Arial" w:hAnsi="Arial"/>
          <w:b/>
          <w:bCs/>
          <w:sz w:val="28"/>
          <w:szCs w:val="28"/>
          <w:highlight w:val="lightGray"/>
        </w:rPr>
        <w:t>La conciliación bancaria</w:t>
      </w:r>
    </w:p>
    <w:p w:rsidR="00BA67AA" w:rsidRDefault="00BA67AA" w:rsidP="00424BD1">
      <w:pPr>
        <w:jc w:val="both"/>
        <w:rPr>
          <w:rFonts w:ascii="Arial" w:hAnsi="Arial"/>
          <w:b/>
          <w:sz w:val="28"/>
          <w:szCs w:val="28"/>
        </w:rPr>
      </w:pPr>
    </w:p>
    <w:p w:rsidR="009C1D8D" w:rsidRDefault="00BA67AA" w:rsidP="00424BD1">
      <w:pPr>
        <w:jc w:val="both"/>
        <w:rPr>
          <w:rFonts w:ascii="Arial" w:hAnsi="Arial"/>
        </w:rPr>
      </w:pPr>
      <w:r w:rsidRPr="00A834E6">
        <w:rPr>
          <w:rFonts w:ascii="Arial" w:hAnsi="Arial"/>
        </w:rPr>
        <w:t xml:space="preserve">La preparación de una conciliación bancaria se considera un control sobre el efectivo, en esta se ajusta, en una fecha </w:t>
      </w:r>
      <w:r w:rsidR="00A834E6" w:rsidRPr="00A834E6">
        <w:rPr>
          <w:rFonts w:ascii="Arial" w:hAnsi="Arial"/>
        </w:rPr>
        <w:t>específica</w:t>
      </w:r>
      <w:r w:rsidRPr="00A834E6">
        <w:rPr>
          <w:rFonts w:ascii="Arial" w:hAnsi="Arial"/>
        </w:rPr>
        <w:t xml:space="preserve">, las diferencias entre el efectivo declarado en los libros de la compañía y el efectivo de acuerdo con los registro del banco, ya que estos generalmente presentan saldos diferentes de efectivo. Estas diferencias surgen debido a un vacio de tiempo de las transacciones, el cual se denomina  diferencia de </w:t>
      </w:r>
      <w:r w:rsidR="00A834E6" w:rsidRPr="00A834E6">
        <w:rPr>
          <w:rFonts w:ascii="Arial" w:hAnsi="Arial"/>
        </w:rPr>
        <w:t>prioridad</w:t>
      </w:r>
      <w:r w:rsidRPr="00A834E6">
        <w:rPr>
          <w:rFonts w:ascii="Arial" w:hAnsi="Arial"/>
        </w:rPr>
        <w:t>.</w:t>
      </w:r>
      <w:r w:rsidR="00A834E6" w:rsidRPr="00A834E6">
        <w:rPr>
          <w:rFonts w:ascii="Arial" w:hAnsi="Arial"/>
        </w:rPr>
        <w:t xml:space="preserve"> Para disponer de registros de efectivos exactos, es necesario actualizar  el </w:t>
      </w:r>
      <w:r w:rsidR="00A834E6" w:rsidRPr="00A834E6">
        <w:rPr>
          <w:rFonts w:ascii="Arial" w:hAnsi="Arial"/>
        </w:rPr>
        <w:lastRenderedPageBreak/>
        <w:t>talonario del banco, ya sea en línea o después de que se reciba el estado de la cuenta bancaria</w:t>
      </w:r>
      <w:r w:rsidR="00424BD1">
        <w:rPr>
          <w:rFonts w:ascii="Arial" w:hAnsi="Arial"/>
        </w:rPr>
        <w:t>.</w:t>
      </w:r>
    </w:p>
    <w:p w:rsidR="00424BD1" w:rsidRDefault="00424BD1" w:rsidP="00424BD1">
      <w:pPr>
        <w:jc w:val="both"/>
        <w:rPr>
          <w:rFonts w:ascii="Arial" w:hAnsi="Arial"/>
        </w:rPr>
      </w:pPr>
    </w:p>
    <w:p w:rsidR="00424BD1" w:rsidRDefault="00424BD1" w:rsidP="00424BD1">
      <w:pPr>
        <w:jc w:val="both"/>
        <w:rPr>
          <w:rFonts w:ascii="Arial" w:hAnsi="Arial"/>
          <w:b/>
          <w:bCs/>
          <w:sz w:val="28"/>
          <w:szCs w:val="28"/>
        </w:rPr>
      </w:pPr>
      <w:r w:rsidRPr="00E031DB">
        <w:rPr>
          <w:rFonts w:ascii="Arial" w:hAnsi="Arial"/>
          <w:b/>
          <w:bCs/>
          <w:sz w:val="28"/>
          <w:szCs w:val="28"/>
          <w:highlight w:val="lightGray"/>
        </w:rPr>
        <w:t>Controles Interno sobre las entradas de efectivo</w:t>
      </w:r>
      <w:r>
        <w:rPr>
          <w:rFonts w:ascii="Arial" w:hAnsi="Arial"/>
          <w:b/>
          <w:bCs/>
          <w:sz w:val="28"/>
          <w:szCs w:val="28"/>
        </w:rPr>
        <w:t xml:space="preserve"> </w:t>
      </w:r>
    </w:p>
    <w:p w:rsidR="00424BD1" w:rsidRDefault="00424BD1" w:rsidP="00424BD1">
      <w:pPr>
        <w:jc w:val="both"/>
        <w:rPr>
          <w:rFonts w:ascii="Arial" w:hAnsi="Arial"/>
          <w:b/>
          <w:bCs/>
          <w:sz w:val="28"/>
          <w:szCs w:val="28"/>
        </w:rPr>
      </w:pPr>
    </w:p>
    <w:p w:rsidR="00424BD1" w:rsidRPr="00321868" w:rsidRDefault="00424BD1" w:rsidP="00424BD1">
      <w:pPr>
        <w:jc w:val="both"/>
        <w:rPr>
          <w:rFonts w:ascii="Arial" w:hAnsi="Arial"/>
          <w:bCs/>
        </w:rPr>
      </w:pPr>
      <w:r w:rsidRPr="00B05860">
        <w:rPr>
          <w:rFonts w:ascii="Arial" w:hAnsi="Arial"/>
          <w:bCs/>
        </w:rPr>
        <w:t xml:space="preserve">Para tener una mayor </w:t>
      </w:r>
      <w:r w:rsidR="00B05860" w:rsidRPr="00B05860">
        <w:rPr>
          <w:rFonts w:ascii="Arial" w:hAnsi="Arial"/>
          <w:bCs/>
        </w:rPr>
        <w:t>seguridad,</w:t>
      </w:r>
      <w:r w:rsidRPr="00B05860">
        <w:rPr>
          <w:rFonts w:ascii="Arial" w:hAnsi="Arial"/>
          <w:bCs/>
        </w:rPr>
        <w:t xml:space="preserve"> las empresas de </w:t>
      </w:r>
      <w:r w:rsidR="00B05860" w:rsidRPr="00B05860">
        <w:rPr>
          <w:rFonts w:ascii="Arial" w:hAnsi="Arial"/>
          <w:bCs/>
        </w:rPr>
        <w:t>depositar</w:t>
      </w:r>
      <w:r w:rsidRPr="00B05860">
        <w:rPr>
          <w:rFonts w:ascii="Arial" w:hAnsi="Arial"/>
          <w:bCs/>
        </w:rPr>
        <w:t xml:space="preserve"> todas las entradas de efectivo lo antes posible, estas entradas de efectivo pueden ser recibidas </w:t>
      </w:r>
      <w:r w:rsidR="00B05860" w:rsidRPr="00B05860">
        <w:rPr>
          <w:rFonts w:ascii="Arial" w:hAnsi="Arial"/>
          <w:bCs/>
        </w:rPr>
        <w:t>atreves</w:t>
      </w:r>
      <w:r w:rsidRPr="00B05860">
        <w:rPr>
          <w:rFonts w:ascii="Arial" w:hAnsi="Arial"/>
          <w:bCs/>
        </w:rPr>
        <w:t xml:space="preserve"> del efectivo por las ventas de mostrador y </w:t>
      </w:r>
      <w:r w:rsidR="00B05860" w:rsidRPr="00B05860">
        <w:rPr>
          <w:rFonts w:ascii="Arial" w:hAnsi="Arial"/>
          <w:bCs/>
        </w:rPr>
        <w:t>atreves</w:t>
      </w:r>
      <w:r w:rsidRPr="00B05860">
        <w:rPr>
          <w:rFonts w:ascii="Arial" w:hAnsi="Arial"/>
          <w:bCs/>
        </w:rPr>
        <w:t xml:space="preserve"> del correo</w:t>
      </w:r>
      <w:r w:rsidR="00B05860" w:rsidRPr="00B05860">
        <w:rPr>
          <w:rFonts w:ascii="Arial" w:hAnsi="Arial"/>
          <w:bCs/>
        </w:rPr>
        <w:t xml:space="preserve">, cada una tiene sus propias medidas de seguridad. Si el dinero ingresa atreves de el mostrador de la tienda, la terminal del punto de venta (caja registradora) proporciona un control  sobre las entradas y salidas de de efectivo. Al final del día un gerente revisa el efectivo comparando el registro de la venta del día, y luego de esto el dinero puede ser depositado una o varias veces al día, esto previene el robo del </w:t>
      </w:r>
      <w:r w:rsidR="0073107D" w:rsidRPr="00B05860">
        <w:rPr>
          <w:rFonts w:ascii="Arial" w:hAnsi="Arial"/>
          <w:bCs/>
        </w:rPr>
        <w:t>empleado.</w:t>
      </w:r>
      <w:r w:rsidR="0073107D">
        <w:rPr>
          <w:rFonts w:ascii="Arial" w:hAnsi="Arial"/>
          <w:bCs/>
        </w:rPr>
        <w:t xml:space="preserve"> Si</w:t>
      </w:r>
      <w:r w:rsidR="00EA3C20">
        <w:rPr>
          <w:rFonts w:ascii="Arial" w:hAnsi="Arial"/>
          <w:bCs/>
        </w:rPr>
        <w:t xml:space="preserve"> el </w:t>
      </w:r>
      <w:r w:rsidR="0073107D">
        <w:rPr>
          <w:rFonts w:ascii="Arial" w:hAnsi="Arial"/>
          <w:bCs/>
        </w:rPr>
        <w:t>ingreso</w:t>
      </w:r>
      <w:r w:rsidR="00EA3C20">
        <w:rPr>
          <w:rFonts w:ascii="Arial" w:hAnsi="Arial"/>
          <w:bCs/>
        </w:rPr>
        <w:t xml:space="preserve"> del dinero fue </w:t>
      </w:r>
      <w:r w:rsidR="0073107D">
        <w:rPr>
          <w:rFonts w:ascii="Arial" w:hAnsi="Arial"/>
          <w:bCs/>
        </w:rPr>
        <w:t>ingresado por correo  el procedimiento depende de la administración de la empresa, pero como un ejemplo seria que existe una sala especial controlada por un empleado para el ingreso del correo, luego de la sala de correo estos se envían todos los cheques al tesorero el cual  deposita el dinero en el banco, después se envían las remesas al departamento de contabilidad para que realicen los  asientos de diario. Otro control sobre las entradas de efectivo es que las empresas utilizan un sistema de caja cerrada él en cual los clientes  envían directamente  sus cheques a la cuenta bancaria de la empresa.</w:t>
      </w:r>
    </w:p>
    <w:p w:rsidR="00424BD1" w:rsidRPr="00321868" w:rsidRDefault="00424BD1" w:rsidP="00424BD1">
      <w:pPr>
        <w:jc w:val="both"/>
        <w:rPr>
          <w:rFonts w:ascii="Arial" w:hAnsi="Arial"/>
          <w:bCs/>
        </w:rPr>
      </w:pPr>
    </w:p>
    <w:p w:rsidR="00424BD1" w:rsidRPr="00321868" w:rsidRDefault="00424BD1" w:rsidP="00424BD1">
      <w:pPr>
        <w:jc w:val="both"/>
        <w:rPr>
          <w:rFonts w:ascii="Arial" w:hAnsi="Arial"/>
          <w:bCs/>
        </w:rPr>
      </w:pPr>
      <w:r w:rsidRPr="00E031DB">
        <w:rPr>
          <w:rFonts w:ascii="Arial" w:hAnsi="Arial"/>
          <w:b/>
          <w:bCs/>
          <w:sz w:val="28"/>
          <w:szCs w:val="28"/>
          <w:highlight w:val="lightGray"/>
        </w:rPr>
        <w:t>Controles Interno sobre los pagos en efectivo</w:t>
      </w:r>
    </w:p>
    <w:p w:rsidR="00424BD1" w:rsidRPr="00321868" w:rsidRDefault="00424BD1" w:rsidP="00424BD1">
      <w:pPr>
        <w:jc w:val="both"/>
        <w:rPr>
          <w:rFonts w:ascii="Arial" w:hAnsi="Arial"/>
          <w:bCs/>
        </w:rPr>
      </w:pPr>
    </w:p>
    <w:p w:rsidR="00424BD1" w:rsidRDefault="0073107D" w:rsidP="00424BD1">
      <w:pPr>
        <w:jc w:val="both"/>
        <w:rPr>
          <w:rFonts w:ascii="Arial" w:hAnsi="Arial"/>
          <w:bCs/>
        </w:rPr>
      </w:pPr>
      <w:r>
        <w:rPr>
          <w:rFonts w:ascii="Arial" w:hAnsi="Arial"/>
          <w:bCs/>
        </w:rPr>
        <w:t xml:space="preserve">Las compañías hacen la mayoría de sus pagos usando cheques, o también pagan pequeñas cantidades  a partir de un fondo pequeño de caja </w:t>
      </w:r>
      <w:r w:rsidR="00E10007">
        <w:rPr>
          <w:rFonts w:ascii="Arial" w:hAnsi="Arial"/>
          <w:bCs/>
        </w:rPr>
        <w:t>chica. Si la empresa realiza un pago con cheque  se tiene que tener un importante control interno, por las siguientes razones:</w:t>
      </w:r>
    </w:p>
    <w:p w:rsidR="00E10007" w:rsidRDefault="00E10007" w:rsidP="00424BD1">
      <w:pPr>
        <w:jc w:val="both"/>
        <w:rPr>
          <w:rFonts w:ascii="Arial" w:hAnsi="Arial"/>
          <w:bCs/>
        </w:rPr>
      </w:pPr>
    </w:p>
    <w:p w:rsidR="00E10007" w:rsidRDefault="00E10007" w:rsidP="00E10007">
      <w:pPr>
        <w:pStyle w:val="Prrafodelista"/>
        <w:numPr>
          <w:ilvl w:val="0"/>
          <w:numId w:val="5"/>
        </w:numPr>
        <w:jc w:val="both"/>
        <w:rPr>
          <w:rFonts w:ascii="Arial" w:hAnsi="Arial"/>
          <w:bCs/>
        </w:rPr>
      </w:pPr>
      <w:r>
        <w:rPr>
          <w:rFonts w:ascii="Arial" w:hAnsi="Arial"/>
          <w:bCs/>
        </w:rPr>
        <w:t>El cheque Brinda un registro del pago.</w:t>
      </w:r>
    </w:p>
    <w:p w:rsidR="00E10007" w:rsidRDefault="00E10007" w:rsidP="00E10007">
      <w:pPr>
        <w:pStyle w:val="Prrafodelista"/>
        <w:numPr>
          <w:ilvl w:val="0"/>
          <w:numId w:val="5"/>
        </w:numPr>
        <w:jc w:val="both"/>
        <w:rPr>
          <w:rFonts w:ascii="Arial" w:hAnsi="Arial"/>
          <w:bCs/>
        </w:rPr>
      </w:pPr>
      <w:r>
        <w:rPr>
          <w:rFonts w:ascii="Arial" w:hAnsi="Arial"/>
          <w:bCs/>
        </w:rPr>
        <w:t>El cheque debe ser firmado por n funcionario autorizado.</w:t>
      </w:r>
    </w:p>
    <w:p w:rsidR="00E10007" w:rsidRDefault="00E10007" w:rsidP="00E10007">
      <w:pPr>
        <w:pStyle w:val="Prrafodelista"/>
        <w:numPr>
          <w:ilvl w:val="0"/>
          <w:numId w:val="5"/>
        </w:numPr>
        <w:jc w:val="both"/>
        <w:rPr>
          <w:rFonts w:ascii="Arial" w:hAnsi="Arial"/>
          <w:bCs/>
        </w:rPr>
      </w:pPr>
      <w:r>
        <w:rPr>
          <w:rFonts w:ascii="Arial" w:hAnsi="Arial"/>
          <w:bCs/>
        </w:rPr>
        <w:t>Antes de firmar el cheque, el funcionario revisa la factura  u otra evidencia que sustentan el cheque.</w:t>
      </w:r>
    </w:p>
    <w:p w:rsidR="00E10007" w:rsidRDefault="00E10007" w:rsidP="00E10007">
      <w:pPr>
        <w:jc w:val="both"/>
        <w:rPr>
          <w:rFonts w:ascii="Arial" w:hAnsi="Arial"/>
          <w:bCs/>
        </w:rPr>
      </w:pPr>
    </w:p>
    <w:p w:rsidR="00E10007" w:rsidRPr="00E031DB" w:rsidRDefault="003D5D76" w:rsidP="00E10007">
      <w:pPr>
        <w:jc w:val="both"/>
        <w:rPr>
          <w:rFonts w:ascii="Arial" w:hAnsi="Arial"/>
          <w:b/>
          <w:bCs/>
          <w:sz w:val="28"/>
          <w:szCs w:val="28"/>
          <w:highlight w:val="lightGray"/>
        </w:rPr>
      </w:pPr>
      <w:r w:rsidRPr="00E031DB">
        <w:rPr>
          <w:rFonts w:ascii="Arial" w:hAnsi="Arial"/>
          <w:b/>
          <w:bCs/>
          <w:sz w:val="28"/>
          <w:szCs w:val="28"/>
          <w:highlight w:val="lightGray"/>
        </w:rPr>
        <w:t>Sistema de Vales</w:t>
      </w:r>
    </w:p>
    <w:p w:rsidR="003D5D76" w:rsidRDefault="003D5D76" w:rsidP="00E10007">
      <w:pPr>
        <w:jc w:val="both"/>
        <w:rPr>
          <w:rFonts w:ascii="Arial" w:hAnsi="Arial"/>
          <w:bCs/>
        </w:rPr>
      </w:pPr>
    </w:p>
    <w:p w:rsidR="003D5D76" w:rsidRDefault="003D5D76" w:rsidP="00E10007">
      <w:pPr>
        <w:jc w:val="both"/>
        <w:rPr>
          <w:rFonts w:ascii="Arial" w:hAnsi="Arial"/>
          <w:bCs/>
        </w:rPr>
      </w:pPr>
      <w:r>
        <w:rPr>
          <w:rFonts w:ascii="Arial" w:hAnsi="Arial"/>
          <w:bCs/>
        </w:rPr>
        <w:t xml:space="preserve">Muchas compañías utilizan un sistema </w:t>
      </w:r>
      <w:r w:rsidR="00B148F5">
        <w:rPr>
          <w:rFonts w:ascii="Arial" w:hAnsi="Arial"/>
          <w:bCs/>
        </w:rPr>
        <w:t>de</w:t>
      </w:r>
      <w:r>
        <w:rPr>
          <w:rFonts w:ascii="Arial" w:hAnsi="Arial"/>
          <w:bCs/>
        </w:rPr>
        <w:t xml:space="preserve"> vales para el control interno de los pagos en efectivo. Un vale es un documento que autoriza un pago de efectivo, en este sistema se utiliza:</w:t>
      </w:r>
    </w:p>
    <w:p w:rsidR="003D5D76" w:rsidRDefault="003D5D76" w:rsidP="00E10007">
      <w:pPr>
        <w:jc w:val="both"/>
        <w:rPr>
          <w:rFonts w:ascii="Arial" w:hAnsi="Arial"/>
          <w:bCs/>
        </w:rPr>
      </w:pPr>
    </w:p>
    <w:p w:rsidR="003D5D76" w:rsidRDefault="003D5D76" w:rsidP="003D5D76">
      <w:pPr>
        <w:pStyle w:val="Prrafodelista"/>
        <w:numPr>
          <w:ilvl w:val="0"/>
          <w:numId w:val="6"/>
        </w:numPr>
        <w:jc w:val="both"/>
        <w:rPr>
          <w:rFonts w:ascii="Arial" w:hAnsi="Arial"/>
          <w:bCs/>
        </w:rPr>
      </w:pPr>
      <w:r>
        <w:rPr>
          <w:rFonts w:ascii="Arial" w:hAnsi="Arial"/>
          <w:bCs/>
        </w:rPr>
        <w:t>Vales</w:t>
      </w:r>
    </w:p>
    <w:p w:rsidR="003D5D76" w:rsidRDefault="003D5D76" w:rsidP="003D5D76">
      <w:pPr>
        <w:pStyle w:val="Prrafodelista"/>
        <w:numPr>
          <w:ilvl w:val="0"/>
          <w:numId w:val="6"/>
        </w:numPr>
        <w:jc w:val="both"/>
        <w:rPr>
          <w:rFonts w:ascii="Arial" w:hAnsi="Arial"/>
          <w:bCs/>
        </w:rPr>
      </w:pPr>
      <w:r>
        <w:rPr>
          <w:rFonts w:ascii="Arial" w:hAnsi="Arial"/>
          <w:bCs/>
        </w:rPr>
        <w:t>Registro de Vales</w:t>
      </w:r>
    </w:p>
    <w:p w:rsidR="003D5D76" w:rsidRDefault="003D5D76" w:rsidP="003D5D76">
      <w:pPr>
        <w:pStyle w:val="Prrafodelista"/>
        <w:numPr>
          <w:ilvl w:val="0"/>
          <w:numId w:val="6"/>
        </w:numPr>
        <w:jc w:val="both"/>
        <w:rPr>
          <w:rFonts w:ascii="Arial" w:hAnsi="Arial"/>
          <w:bCs/>
        </w:rPr>
      </w:pPr>
      <w:r>
        <w:rPr>
          <w:rFonts w:ascii="Arial" w:hAnsi="Arial"/>
          <w:bCs/>
        </w:rPr>
        <w:t>Registro de cheques</w:t>
      </w:r>
    </w:p>
    <w:p w:rsidR="003D5D76" w:rsidRDefault="003D5D76" w:rsidP="003D5D76">
      <w:pPr>
        <w:jc w:val="both"/>
        <w:rPr>
          <w:rFonts w:ascii="Arial" w:hAnsi="Arial"/>
          <w:bCs/>
        </w:rPr>
      </w:pPr>
    </w:p>
    <w:p w:rsidR="003D5D76" w:rsidRPr="003D5D76" w:rsidRDefault="003D5D76" w:rsidP="003D5D76">
      <w:pPr>
        <w:jc w:val="both"/>
        <w:rPr>
          <w:rFonts w:ascii="Arial" w:hAnsi="Arial"/>
          <w:b/>
          <w:bCs/>
          <w:sz w:val="28"/>
          <w:szCs w:val="28"/>
        </w:rPr>
      </w:pPr>
      <w:r w:rsidRPr="00E031DB">
        <w:rPr>
          <w:rFonts w:ascii="Arial" w:hAnsi="Arial"/>
          <w:b/>
          <w:bCs/>
          <w:sz w:val="28"/>
          <w:szCs w:val="28"/>
          <w:highlight w:val="lightGray"/>
        </w:rPr>
        <w:t>Fondo de Caja Chica</w:t>
      </w:r>
    </w:p>
    <w:p w:rsidR="00E10007" w:rsidRDefault="00E10007" w:rsidP="00E10007">
      <w:pPr>
        <w:jc w:val="both"/>
        <w:rPr>
          <w:rFonts w:ascii="Arial" w:hAnsi="Arial"/>
          <w:bCs/>
        </w:rPr>
      </w:pPr>
    </w:p>
    <w:p w:rsidR="00B148F5" w:rsidRDefault="00B148F5" w:rsidP="00E10007">
      <w:pPr>
        <w:jc w:val="both"/>
        <w:rPr>
          <w:rFonts w:ascii="Arial" w:hAnsi="Arial"/>
          <w:bCs/>
        </w:rPr>
      </w:pPr>
      <w:r>
        <w:rPr>
          <w:rFonts w:ascii="Arial" w:hAnsi="Arial"/>
          <w:bCs/>
        </w:rPr>
        <w:t xml:space="preserve">Para satisfacer necesidades y para hacer más efectivo el registro de operaciones para las transacciones de efectivo pequeñas, la empresa mantiene efectivo disponible para el pago de estas cantidades mínimas, a esto se le llama caja chica. Este fondo de </w:t>
      </w:r>
      <w:r w:rsidR="00E031DB">
        <w:rPr>
          <w:rFonts w:ascii="Arial" w:hAnsi="Arial"/>
          <w:bCs/>
        </w:rPr>
        <w:t>caja</w:t>
      </w:r>
      <w:r>
        <w:rPr>
          <w:rFonts w:ascii="Arial" w:hAnsi="Arial"/>
          <w:bCs/>
        </w:rPr>
        <w:t xml:space="preserve"> chica es aun mas liquido que  el efectivo del banco, ya que no interviene ningún  de los controladores del </w:t>
      </w:r>
      <w:r w:rsidR="00E031DB">
        <w:rPr>
          <w:rFonts w:ascii="Arial" w:hAnsi="Arial"/>
          <w:bCs/>
        </w:rPr>
        <w:t>banco. Por</w:t>
      </w:r>
      <w:r>
        <w:rPr>
          <w:rFonts w:ascii="Arial" w:hAnsi="Arial"/>
          <w:bCs/>
        </w:rPr>
        <w:t xml:space="preserve"> lo tanto se necesitan controles  para el fondo de la </w:t>
      </w:r>
      <w:r w:rsidR="00E031DB">
        <w:rPr>
          <w:rFonts w:ascii="Arial" w:hAnsi="Arial"/>
          <w:bCs/>
        </w:rPr>
        <w:t>caja</w:t>
      </w:r>
      <w:r>
        <w:rPr>
          <w:rFonts w:ascii="Arial" w:hAnsi="Arial"/>
          <w:bCs/>
        </w:rPr>
        <w:t xml:space="preserve"> chica tales como:</w:t>
      </w:r>
    </w:p>
    <w:p w:rsidR="00B148F5" w:rsidRDefault="00B148F5" w:rsidP="00E10007">
      <w:pPr>
        <w:jc w:val="both"/>
        <w:rPr>
          <w:rFonts w:ascii="Arial" w:hAnsi="Arial"/>
          <w:bCs/>
        </w:rPr>
      </w:pPr>
    </w:p>
    <w:p w:rsidR="00B148F5" w:rsidRDefault="00B148F5" w:rsidP="00B148F5">
      <w:pPr>
        <w:pStyle w:val="Prrafodelista"/>
        <w:numPr>
          <w:ilvl w:val="0"/>
          <w:numId w:val="7"/>
        </w:numPr>
        <w:jc w:val="both"/>
        <w:rPr>
          <w:rFonts w:ascii="Arial" w:hAnsi="Arial"/>
          <w:bCs/>
        </w:rPr>
      </w:pPr>
      <w:r>
        <w:rPr>
          <w:rFonts w:ascii="Arial" w:hAnsi="Arial"/>
          <w:bCs/>
        </w:rPr>
        <w:t>Designar un custodio para caja chica</w:t>
      </w:r>
    </w:p>
    <w:p w:rsidR="00E031DB" w:rsidRDefault="00E031DB" w:rsidP="00B148F5">
      <w:pPr>
        <w:pStyle w:val="Prrafodelista"/>
        <w:numPr>
          <w:ilvl w:val="0"/>
          <w:numId w:val="7"/>
        </w:numPr>
        <w:jc w:val="both"/>
        <w:rPr>
          <w:rFonts w:ascii="Arial" w:hAnsi="Arial"/>
          <w:bCs/>
        </w:rPr>
      </w:pPr>
      <w:r>
        <w:rPr>
          <w:rFonts w:ascii="Arial" w:hAnsi="Arial"/>
          <w:bCs/>
        </w:rPr>
        <w:t>Designar</w:t>
      </w:r>
      <w:r w:rsidR="00B148F5">
        <w:rPr>
          <w:rFonts w:ascii="Arial" w:hAnsi="Arial"/>
          <w:bCs/>
        </w:rPr>
        <w:t xml:space="preserve"> una cantidad especifica </w:t>
      </w:r>
      <w:r>
        <w:rPr>
          <w:rFonts w:ascii="Arial" w:hAnsi="Arial"/>
          <w:bCs/>
        </w:rPr>
        <w:t>que se deberá mantenerse en el fondo de caja chica.</w:t>
      </w:r>
    </w:p>
    <w:p w:rsidR="00B148F5" w:rsidRPr="00B148F5" w:rsidRDefault="00E031DB" w:rsidP="00B148F5">
      <w:pPr>
        <w:pStyle w:val="Prrafodelista"/>
        <w:numPr>
          <w:ilvl w:val="0"/>
          <w:numId w:val="7"/>
        </w:numPr>
        <w:jc w:val="both"/>
        <w:rPr>
          <w:rFonts w:ascii="Arial" w:hAnsi="Arial"/>
          <w:bCs/>
        </w:rPr>
      </w:pPr>
      <w:r>
        <w:rPr>
          <w:rFonts w:ascii="Arial" w:hAnsi="Arial"/>
          <w:bCs/>
        </w:rPr>
        <w:t>Respaldar todos los pagos hechos mediante un vale.</w:t>
      </w:r>
      <w:r w:rsidR="00B148F5">
        <w:rPr>
          <w:rFonts w:ascii="Arial" w:hAnsi="Arial"/>
          <w:bCs/>
        </w:rPr>
        <w:t xml:space="preserve"> </w:t>
      </w:r>
    </w:p>
    <w:p w:rsidR="005E7E01" w:rsidRPr="00E10007" w:rsidRDefault="005E7E01" w:rsidP="00E10007">
      <w:pPr>
        <w:jc w:val="both"/>
        <w:rPr>
          <w:rFonts w:ascii="Arial" w:hAnsi="Arial"/>
          <w:bCs/>
        </w:rPr>
      </w:pPr>
    </w:p>
    <w:sectPr w:rsidR="005E7E01" w:rsidRPr="00E10007" w:rsidSect="003D4A1A">
      <w:pgSz w:w="12240" w:h="15840"/>
      <w:pgMar w:top="390" w:right="561" w:bottom="255" w:left="360" w:header="0" w:footer="0" w:gutter="0"/>
      <w:cols w:space="720"/>
      <w:formProt w:val="0"/>
      <w:docGrid w:linePitch="24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OpenSymbol">
    <w:altName w:val="Arial Unicode MS"/>
    <w:charset w:val="02"/>
    <w:family w:val="auto"/>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C7B5F"/>
    <w:multiLevelType w:val="hybridMultilevel"/>
    <w:tmpl w:val="9A0C4C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A0958B7"/>
    <w:multiLevelType w:val="multilevel"/>
    <w:tmpl w:val="6D6091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nsid w:val="2ED13CDB"/>
    <w:multiLevelType w:val="hybridMultilevel"/>
    <w:tmpl w:val="D9B0C4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3EE6D66"/>
    <w:multiLevelType w:val="multilevel"/>
    <w:tmpl w:val="79D093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nsid w:val="380E34E6"/>
    <w:multiLevelType w:val="multilevel"/>
    <w:tmpl w:val="1B9A57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9FF20DE"/>
    <w:multiLevelType w:val="hybridMultilevel"/>
    <w:tmpl w:val="3550C3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20363F"/>
    <w:multiLevelType w:val="hybridMultilevel"/>
    <w:tmpl w:val="9CF4B1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3D4A1A"/>
    <w:rsid w:val="00321868"/>
    <w:rsid w:val="003D4A1A"/>
    <w:rsid w:val="003D5D76"/>
    <w:rsid w:val="00424BD1"/>
    <w:rsid w:val="005E2B00"/>
    <w:rsid w:val="005E7E01"/>
    <w:rsid w:val="0073107D"/>
    <w:rsid w:val="00781779"/>
    <w:rsid w:val="007E359F"/>
    <w:rsid w:val="009C1D8D"/>
    <w:rsid w:val="00A834E6"/>
    <w:rsid w:val="00B05860"/>
    <w:rsid w:val="00B148F5"/>
    <w:rsid w:val="00B41942"/>
    <w:rsid w:val="00BA67AA"/>
    <w:rsid w:val="00E031DB"/>
    <w:rsid w:val="00E10007"/>
    <w:rsid w:val="00EA3C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Arial Unicode MS" w:hAnsi="Liberation Serif" w:cs="Lucida Sans"/>
        <w:sz w:val="24"/>
        <w:szCs w:val="24"/>
        <w:lang w:val="es-MX"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D4A1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Vietas">
    <w:name w:val="Viñetas"/>
    <w:rsid w:val="003D4A1A"/>
    <w:rPr>
      <w:rFonts w:ascii="OpenSymbol" w:eastAsia="OpenSymbol" w:hAnsi="OpenSymbol" w:cs="OpenSymbol"/>
    </w:rPr>
  </w:style>
  <w:style w:type="character" w:customStyle="1" w:styleId="ListLabel1">
    <w:name w:val="ListLabel 1"/>
    <w:rsid w:val="003D4A1A"/>
    <w:rPr>
      <w:rFonts w:cs="Symbol"/>
    </w:rPr>
  </w:style>
  <w:style w:type="paragraph" w:styleId="Encabezado">
    <w:name w:val="header"/>
    <w:basedOn w:val="Normal"/>
    <w:next w:val="Cuerpodetexto"/>
    <w:rsid w:val="003D4A1A"/>
    <w:pPr>
      <w:keepNext/>
      <w:spacing w:before="240" w:after="120"/>
    </w:pPr>
    <w:rPr>
      <w:rFonts w:ascii="Liberation Sans" w:hAnsi="Liberation Sans"/>
      <w:sz w:val="28"/>
      <w:szCs w:val="28"/>
    </w:rPr>
  </w:style>
  <w:style w:type="paragraph" w:customStyle="1" w:styleId="Cuerpodetexto">
    <w:name w:val="Cuerpo de texto"/>
    <w:basedOn w:val="Normal"/>
    <w:rsid w:val="003D4A1A"/>
    <w:pPr>
      <w:spacing w:after="140" w:line="288" w:lineRule="auto"/>
    </w:pPr>
  </w:style>
  <w:style w:type="paragraph" w:styleId="Lista">
    <w:name w:val="List"/>
    <w:basedOn w:val="Cuerpodetexto"/>
    <w:rsid w:val="003D4A1A"/>
  </w:style>
  <w:style w:type="paragraph" w:customStyle="1" w:styleId="Pie">
    <w:name w:val="Pie"/>
    <w:basedOn w:val="Normal"/>
    <w:rsid w:val="003D4A1A"/>
    <w:pPr>
      <w:suppressLineNumbers/>
      <w:spacing w:before="120" w:after="120"/>
    </w:pPr>
    <w:rPr>
      <w:i/>
      <w:iCs/>
    </w:rPr>
  </w:style>
  <w:style w:type="paragraph" w:customStyle="1" w:styleId="ndice">
    <w:name w:val="Índice"/>
    <w:basedOn w:val="Normal"/>
    <w:rsid w:val="003D4A1A"/>
    <w:pPr>
      <w:suppressLineNumbers/>
    </w:pPr>
  </w:style>
  <w:style w:type="paragraph" w:styleId="Prrafodelista">
    <w:name w:val="List Paragraph"/>
    <w:basedOn w:val="Normal"/>
    <w:uiPriority w:val="34"/>
    <w:qFormat/>
    <w:rsid w:val="00781779"/>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825</Words>
  <Characters>4542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WarezMaster®</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GP /-/</cp:lastModifiedBy>
  <cp:revision>24</cp:revision>
  <dcterms:created xsi:type="dcterms:W3CDTF">2014-08-25T19:49:00Z</dcterms:created>
  <dcterms:modified xsi:type="dcterms:W3CDTF">2014-08-25T22:12:00Z</dcterms:modified>
  <dc:language>es-MX</dc:language>
</cp:coreProperties>
</file>