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bookmarkStart w:id="0" w:name="_GoBack"/>
      <w:bookmarkEnd w:id="0"/>
      <w:r w:rsidRPr="00DC3708">
        <w:rPr>
          <w:rFonts w:ascii="Arial" w:hAnsi="Arial" w:cs="Arial"/>
          <w:b w:val="0"/>
        </w:rPr>
        <w:t>DIARIO DE APRENDIZAJE ELECTRONICO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>FECHA: 25/09/2012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>ALUMNO: HAYDEE LORENA RIVAS CORNEJO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 xml:space="preserve">LECTURA: </w:t>
      </w:r>
      <w:r w:rsidR="00C32163">
        <w:rPr>
          <w:rFonts w:ascii="Arial" w:hAnsi="Arial" w:cs="Arial"/>
          <w:b w:val="0"/>
        </w:rPr>
        <w:t xml:space="preserve">PROCEDIMIENTOS DE </w:t>
      </w:r>
      <w:r w:rsidRPr="00DC3708">
        <w:rPr>
          <w:rFonts w:ascii="Arial" w:hAnsi="Arial" w:cs="Arial"/>
          <w:b w:val="0"/>
        </w:rPr>
        <w:t>CONTROL INTERNO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</w:p>
    <w:p w:rsidR="00B54D2E" w:rsidRPr="00C32163" w:rsidRDefault="00B54D2E" w:rsidP="00C32163">
      <w:pPr>
        <w:pStyle w:val="Encabez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>QUE HEMOS APRENDIDO DE LA LECTURA EFECTUADA.</w:t>
      </w:r>
    </w:p>
    <w:p w:rsid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>
        <w:rPr>
          <w:rFonts w:ascii="Arial" w:hAnsi="Arial" w:cs="Arial"/>
        </w:rPr>
        <w:t>El c</w:t>
      </w:r>
      <w:r w:rsidRPr="00C32163">
        <w:rPr>
          <w:rFonts w:ascii="Arial" w:hAnsi="Arial" w:cs="Arial"/>
        </w:rPr>
        <w:t>ontrol cumple un rol retr</w:t>
      </w:r>
      <w:r>
        <w:rPr>
          <w:rFonts w:ascii="Arial" w:hAnsi="Arial" w:cs="Arial"/>
        </w:rPr>
        <w:t>oalimentador al interior de la e</w:t>
      </w:r>
      <w:r w:rsidRPr="00C32163">
        <w:rPr>
          <w:rFonts w:ascii="Arial" w:hAnsi="Arial" w:cs="Arial"/>
        </w:rPr>
        <w:t>mpresa, d</w:t>
      </w:r>
      <w:r>
        <w:rPr>
          <w:rFonts w:ascii="Arial" w:hAnsi="Arial" w:cs="Arial"/>
        </w:rPr>
        <w:t>ebido a que cada función de la o</w:t>
      </w:r>
      <w:r w:rsidRPr="00C32163">
        <w:rPr>
          <w:rFonts w:ascii="Arial" w:hAnsi="Arial" w:cs="Arial"/>
        </w:rPr>
        <w:t>rganización esta sujeta a la ap</w:t>
      </w:r>
      <w:r>
        <w:rPr>
          <w:rFonts w:ascii="Arial" w:hAnsi="Arial" w:cs="Arial"/>
        </w:rPr>
        <w:t>licación de diversas formas de c</w:t>
      </w:r>
      <w:r w:rsidRPr="00C32163">
        <w:rPr>
          <w:rFonts w:ascii="Arial" w:hAnsi="Arial" w:cs="Arial"/>
        </w:rPr>
        <w:t>ontrol.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>
        <w:rPr>
          <w:rFonts w:ascii="Arial" w:hAnsi="Arial" w:cs="Arial"/>
        </w:rPr>
        <w:t>La existencia del c</w:t>
      </w:r>
      <w:r w:rsidRPr="00C32163">
        <w:rPr>
          <w:rFonts w:ascii="Arial" w:hAnsi="Arial" w:cs="Arial"/>
        </w:rPr>
        <w:t xml:space="preserve">ontrol se fundamenta en la planificación, sino existe planificación no hay un motivo para controlar, por </w:t>
      </w:r>
      <w:r>
        <w:rPr>
          <w:rFonts w:ascii="Arial" w:hAnsi="Arial" w:cs="Arial"/>
        </w:rPr>
        <w:t>esto la función primordial del c</w:t>
      </w:r>
      <w:r w:rsidRPr="00C32163">
        <w:rPr>
          <w:rFonts w:ascii="Arial" w:hAnsi="Arial" w:cs="Arial"/>
        </w:rPr>
        <w:t>ontrol en la organización es evaluar las metas planteadas por ésta.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 w:rsidRPr="00C32163">
        <w:rPr>
          <w:rFonts w:ascii="Arial" w:hAnsi="Arial" w:cs="Arial"/>
        </w:rPr>
        <w:t>De lo anterior, se desprende qu</w:t>
      </w:r>
      <w:r>
        <w:rPr>
          <w:rFonts w:ascii="Arial" w:hAnsi="Arial" w:cs="Arial"/>
        </w:rPr>
        <w:t>e el c</w:t>
      </w:r>
      <w:r w:rsidRPr="00C32163">
        <w:rPr>
          <w:rFonts w:ascii="Arial" w:hAnsi="Arial" w:cs="Arial"/>
        </w:rPr>
        <w:t>ontrol consiste en un proceso de evaluación constante de las ac</w:t>
      </w:r>
      <w:r>
        <w:rPr>
          <w:rFonts w:ascii="Arial" w:hAnsi="Arial" w:cs="Arial"/>
        </w:rPr>
        <w:t>tividades desarrolladas por la e</w:t>
      </w:r>
      <w:r w:rsidRPr="00C32163">
        <w:rPr>
          <w:rFonts w:ascii="Arial" w:hAnsi="Arial" w:cs="Arial"/>
        </w:rPr>
        <w:t xml:space="preserve">mpresa, </w:t>
      </w:r>
      <w:r>
        <w:rPr>
          <w:rFonts w:ascii="Arial" w:hAnsi="Arial" w:cs="Arial"/>
        </w:rPr>
        <w:t>comparando su resultado con la planificación e</w:t>
      </w:r>
      <w:r w:rsidRPr="00C32163">
        <w:rPr>
          <w:rFonts w:ascii="Arial" w:hAnsi="Arial" w:cs="Arial"/>
        </w:rPr>
        <w:t>stratégica, por ello dicha evaluación entregará las herramientas necesarias, para que la dirección realice las correcciones correspondientes con el objeto de reorientar las metas definidas en la pl</w:t>
      </w:r>
      <w:r>
        <w:rPr>
          <w:rFonts w:ascii="Arial" w:hAnsi="Arial" w:cs="Arial"/>
        </w:rPr>
        <w:t>anificación, por esta razón el c</w:t>
      </w:r>
      <w:r w:rsidRPr="00C32163">
        <w:rPr>
          <w:rFonts w:ascii="Arial" w:hAnsi="Arial" w:cs="Arial"/>
        </w:rPr>
        <w:t>ontrol no se limita a una nueva revisión, sino que entrega la información necesaria  para la reformulación de un plan.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 w:rsidRPr="00C32163">
        <w:rPr>
          <w:rFonts w:ascii="Arial" w:hAnsi="Arial" w:cs="Arial"/>
        </w:rPr>
        <w:t>Otra fun</w:t>
      </w:r>
      <w:r>
        <w:rPr>
          <w:rFonts w:ascii="Arial" w:hAnsi="Arial" w:cs="Arial"/>
        </w:rPr>
        <w:t>ción que cumple el control en la empresa</w:t>
      </w:r>
      <w:r w:rsidRPr="00C32163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s favorecer las relaciones del recurso h</w:t>
      </w:r>
      <w:r w:rsidRPr="00C32163">
        <w:rPr>
          <w:rFonts w:ascii="Arial" w:hAnsi="Arial" w:cs="Arial"/>
        </w:rPr>
        <w:t>uman</w:t>
      </w:r>
      <w:r>
        <w:rPr>
          <w:rFonts w:ascii="Arial" w:hAnsi="Arial" w:cs="Arial"/>
        </w:rPr>
        <w:t>o, siempre que este proceso de c</w:t>
      </w:r>
      <w:r w:rsidRPr="00C32163">
        <w:rPr>
          <w:rFonts w:ascii="Arial" w:hAnsi="Arial" w:cs="Arial"/>
        </w:rPr>
        <w:t>ontrol esté bien enfocado y no se transforme en un proceso coercitivo que limite la acción, creando con ello desmotivación al interior de la organización.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>
        <w:rPr>
          <w:rFonts w:ascii="Arial" w:hAnsi="Arial" w:cs="Arial"/>
        </w:rPr>
        <w:t>En resumen, el c</w:t>
      </w:r>
      <w:r w:rsidRPr="00C32163">
        <w:rPr>
          <w:rFonts w:ascii="Arial" w:hAnsi="Arial" w:cs="Arial"/>
        </w:rPr>
        <w:t>ontrol es primordial para asegurar que l</w:t>
      </w:r>
      <w:r>
        <w:rPr>
          <w:rFonts w:ascii="Arial" w:hAnsi="Arial" w:cs="Arial"/>
        </w:rPr>
        <w:t>as funciones al interior de la e</w:t>
      </w:r>
      <w:r w:rsidRPr="00C32163">
        <w:rPr>
          <w:rFonts w:ascii="Arial" w:hAnsi="Arial" w:cs="Arial"/>
        </w:rPr>
        <w:t>mpresa se realicen de la mejor manera, con el objeto de cumplir con los objetivos organizacionales.</w:t>
      </w:r>
    </w:p>
    <w:p w:rsidR="00DC3708" w:rsidRPr="00DC3708" w:rsidRDefault="00DC3708" w:rsidP="00C32163">
      <w:pPr>
        <w:pStyle w:val="Encabezado"/>
        <w:spacing w:line="276" w:lineRule="auto"/>
        <w:jc w:val="both"/>
        <w:rPr>
          <w:rFonts w:ascii="Arial" w:hAnsi="Arial" w:cs="Arial"/>
          <w:b w:val="0"/>
        </w:rPr>
      </w:pPr>
    </w:p>
    <w:p w:rsidR="003E2081" w:rsidRDefault="00DC3708" w:rsidP="00DC37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PREGUNTAS QUE RESULTAN DESPUES DE EFECTUAR LA LECTURA:</w:t>
      </w:r>
    </w:p>
    <w:p w:rsidR="00DC3708" w:rsidRDefault="00C32163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¿Se pueden generar más procedimientos del control interno</w:t>
      </w:r>
      <w:r w:rsidR="00DC3708">
        <w:rPr>
          <w:rFonts w:ascii="Arial" w:hAnsi="Arial" w:cs="Arial"/>
          <w:b w:val="0"/>
        </w:rPr>
        <w:t>?</w:t>
      </w:r>
    </w:p>
    <w:p w:rsidR="00DC3708" w:rsidRDefault="00C32163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¿Es </w:t>
      </w:r>
      <w:proofErr w:type="gramStart"/>
      <w:r>
        <w:rPr>
          <w:rFonts w:ascii="Arial" w:hAnsi="Arial" w:cs="Arial"/>
          <w:b w:val="0"/>
        </w:rPr>
        <w:t>necesario</w:t>
      </w:r>
      <w:proofErr w:type="gramEnd"/>
      <w:r>
        <w:rPr>
          <w:rFonts w:ascii="Arial" w:hAnsi="Arial" w:cs="Arial"/>
          <w:b w:val="0"/>
        </w:rPr>
        <w:t xml:space="preserve"> la aplicación de cada uno de los procedimientos de control interno</w:t>
      </w:r>
      <w:r w:rsidR="00DC3708">
        <w:rPr>
          <w:rFonts w:ascii="Arial" w:hAnsi="Arial" w:cs="Arial"/>
          <w:b w:val="0"/>
        </w:rPr>
        <w:t>?</w:t>
      </w:r>
    </w:p>
    <w:p w:rsidR="00DC3708" w:rsidRPr="00DC3708" w:rsidRDefault="00DC3708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</w:p>
    <w:p w:rsidR="00DC3708" w:rsidRDefault="00DC3708" w:rsidP="00DC37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RELACIONES ENCONTRADAS</w:t>
      </w:r>
    </w:p>
    <w:p w:rsidR="00DC3708" w:rsidRDefault="00DC3708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</w:p>
    <w:p w:rsidR="00DC3708" w:rsidRDefault="00DC3708" w:rsidP="00DC3708">
      <w:pPr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DC3708">
        <w:rPr>
          <w:rFonts w:ascii="Arial" w:hAnsi="Arial" w:cs="Arial"/>
          <w:b w:val="0"/>
          <w:sz w:val="18"/>
          <w:szCs w:val="18"/>
        </w:rPr>
        <w:t>CON LA INVESTIGACION QUE REALIZAMOS (CASO-EMPRESA)</w:t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  <w:t>CON LA NIIF PYMES</w:t>
      </w:r>
    </w:p>
    <w:p w:rsidR="00DC3708" w:rsidRDefault="00DC3708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Las políticas contables</w:t>
      </w:r>
      <w:r w:rsidR="0027220C">
        <w:rPr>
          <w:rFonts w:ascii="Arial" w:hAnsi="Arial" w:cs="Arial"/>
          <w:b w:val="0"/>
          <w:sz w:val="20"/>
          <w:szCs w:val="20"/>
        </w:rPr>
        <w:tab/>
      </w:r>
      <w:r>
        <w:rPr>
          <w:rFonts w:ascii="Arial" w:hAnsi="Arial" w:cs="Arial"/>
          <w:b w:val="0"/>
          <w:sz w:val="20"/>
          <w:szCs w:val="20"/>
        </w:rPr>
        <w:t xml:space="preserve">Sección 10 </w:t>
      </w:r>
      <w:r w:rsidR="0027220C">
        <w:rPr>
          <w:rFonts w:ascii="Arial" w:hAnsi="Arial" w:cs="Arial"/>
          <w:b w:val="0"/>
          <w:sz w:val="20"/>
          <w:szCs w:val="20"/>
        </w:rPr>
        <w:t>políticas</w:t>
      </w:r>
      <w:r>
        <w:rPr>
          <w:rFonts w:ascii="Arial" w:hAnsi="Arial" w:cs="Arial"/>
          <w:b w:val="0"/>
          <w:sz w:val="20"/>
          <w:szCs w:val="20"/>
        </w:rPr>
        <w:t xml:space="preserve"> contables, errores y omisiones</w:t>
      </w:r>
    </w:p>
    <w:p w:rsidR="0027220C" w:rsidRDefault="0027220C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20"/>
          <w:szCs w:val="20"/>
        </w:rPr>
      </w:pPr>
    </w:p>
    <w:p w:rsidR="0027220C" w:rsidRDefault="0027220C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20"/>
          <w:szCs w:val="20"/>
        </w:rPr>
      </w:pPr>
    </w:p>
    <w:p w:rsidR="0027220C" w:rsidRDefault="0027220C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CON LOS ASPECTOS LEGALES</w:t>
      </w:r>
      <w:r>
        <w:rPr>
          <w:rFonts w:ascii="Arial" w:hAnsi="Arial" w:cs="Arial"/>
          <w:b w:val="0"/>
          <w:sz w:val="18"/>
          <w:szCs w:val="18"/>
        </w:rPr>
        <w:tab/>
        <w:t>CON LA TEORIA DE LA CONTABILIDAD FINANCIERA</w:t>
      </w:r>
    </w:p>
    <w:p w:rsidR="0020147D" w:rsidRDefault="0027220C">
      <w:pPr>
        <w:rPr>
          <w:rFonts w:ascii="Arial" w:hAnsi="Arial" w:cs="Arial"/>
          <w:b w:val="0"/>
          <w:sz w:val="18"/>
          <w:szCs w:val="18"/>
        </w:rPr>
        <w:sectPr w:rsidR="0020147D" w:rsidSect="00DC3708">
          <w:pgSz w:w="11906" w:h="16838" w:code="9"/>
          <w:pgMar w:top="720" w:right="720" w:bottom="720" w:left="72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ascii="Arial" w:hAnsi="Arial" w:cs="Arial"/>
          <w:b w:val="0"/>
          <w:sz w:val="18"/>
          <w:szCs w:val="18"/>
        </w:rPr>
        <w:br w:type="page"/>
      </w:r>
    </w:p>
    <w:p w:rsidR="0027220C" w:rsidRDefault="0027220C">
      <w:pPr>
        <w:rPr>
          <w:rFonts w:ascii="Arial" w:hAnsi="Arial" w:cs="Arial"/>
          <w:b w:val="0"/>
          <w:sz w:val="18"/>
          <w:szCs w:val="18"/>
        </w:rPr>
      </w:pPr>
    </w:p>
    <w:p w:rsidR="0027220C" w:rsidRPr="00F6039D" w:rsidRDefault="00F6039D" w:rsidP="00F6039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noProof/>
          <w:sz w:val="18"/>
          <w:szCs w:val="18"/>
          <w:lang w:val="es-SV" w:eastAsia="es-SV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335280</wp:posOffset>
            </wp:positionV>
            <wp:extent cx="10067925" cy="6115050"/>
            <wp:effectExtent l="0" t="0" r="9525" b="0"/>
            <wp:wrapSquare wrapText="bothSides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="0027220C">
        <w:rPr>
          <w:rFonts w:ascii="Arial" w:hAnsi="Arial" w:cs="Arial"/>
          <w:b w:val="0"/>
          <w:sz w:val="18"/>
          <w:szCs w:val="18"/>
        </w:rPr>
        <w:t>MAPA CONCEPTUAL DE LA LECTURA</w:t>
      </w:r>
    </w:p>
    <w:sectPr w:rsidR="0027220C" w:rsidRPr="00F6039D" w:rsidSect="0020147D">
      <w:pgSz w:w="16838" w:h="11906" w:orient="landscape" w:code="9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02A1"/>
    <w:multiLevelType w:val="hybridMultilevel"/>
    <w:tmpl w:val="30B277C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55BF7"/>
    <w:multiLevelType w:val="hybridMultilevel"/>
    <w:tmpl w:val="4C6AF580"/>
    <w:lvl w:ilvl="0" w:tplc="D39202F2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C5E7476"/>
    <w:multiLevelType w:val="hybridMultilevel"/>
    <w:tmpl w:val="66F67B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2E"/>
    <w:rsid w:val="00161831"/>
    <w:rsid w:val="0020147D"/>
    <w:rsid w:val="0027220C"/>
    <w:rsid w:val="002C3CD8"/>
    <w:rsid w:val="003E2081"/>
    <w:rsid w:val="00423CF7"/>
    <w:rsid w:val="00686F85"/>
    <w:rsid w:val="00694A91"/>
    <w:rsid w:val="006C283D"/>
    <w:rsid w:val="007156BA"/>
    <w:rsid w:val="00726FE7"/>
    <w:rsid w:val="00786DC1"/>
    <w:rsid w:val="007A2772"/>
    <w:rsid w:val="008E776B"/>
    <w:rsid w:val="00920BAB"/>
    <w:rsid w:val="00AB2265"/>
    <w:rsid w:val="00B54D2E"/>
    <w:rsid w:val="00C32163"/>
    <w:rsid w:val="00D3591A"/>
    <w:rsid w:val="00DC3708"/>
    <w:rsid w:val="00E363D0"/>
    <w:rsid w:val="00E83F6C"/>
    <w:rsid w:val="00F123DE"/>
    <w:rsid w:val="00F258B5"/>
    <w:rsid w:val="00F6039D"/>
    <w:rsid w:val="00F770A2"/>
    <w:rsid w:val="00FA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D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D2E"/>
  </w:style>
  <w:style w:type="paragraph" w:styleId="Prrafodelista">
    <w:name w:val="List Paragraph"/>
    <w:basedOn w:val="Normal"/>
    <w:uiPriority w:val="34"/>
    <w:qFormat/>
    <w:rsid w:val="00DC370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722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20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32163"/>
    <w:pPr>
      <w:spacing w:before="100" w:beforeAutospacing="1" w:after="100" w:afterAutospacing="1"/>
    </w:pPr>
    <w:rPr>
      <w:rFonts w:eastAsia="Times New Roman"/>
      <w:b w:val="0"/>
      <w:color w:val="auto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D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D2E"/>
  </w:style>
  <w:style w:type="paragraph" w:styleId="Prrafodelista">
    <w:name w:val="List Paragraph"/>
    <w:basedOn w:val="Normal"/>
    <w:uiPriority w:val="34"/>
    <w:qFormat/>
    <w:rsid w:val="00DC370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722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20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32163"/>
    <w:pPr>
      <w:spacing w:before="100" w:beforeAutospacing="1" w:after="100" w:afterAutospacing="1"/>
    </w:pPr>
    <w:rPr>
      <w:rFonts w:eastAsia="Times New Roman"/>
      <w:b w:val="0"/>
      <w:color w:val="auto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A4178F-7A26-450B-9A0F-E66C8B5E7932}" type="doc">
      <dgm:prSet loTypeId="urn:microsoft.com/office/officeart/2005/8/layout/hierarchy1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s-ES"/>
        </a:p>
      </dgm:t>
    </dgm:pt>
    <dgm:pt modelId="{46144590-9A13-4882-A272-9FC2416B137D}">
      <dgm:prSet phldrT="[Texto]"/>
      <dgm:spPr/>
      <dgm:t>
        <a:bodyPr/>
        <a:lstStyle/>
        <a:p>
          <a:r>
            <a:rPr lang="es-ES" b="1"/>
            <a:t>PROCEDIMIENTOS DE CONTROL INTERNO</a:t>
          </a:r>
        </a:p>
      </dgm:t>
    </dgm:pt>
    <dgm:pt modelId="{7E2C54CD-3DA6-4FF7-9F55-60F248A041EE}" type="parTrans" cxnId="{82B6C449-B39B-4FA5-9906-02BFF3C5F23D}">
      <dgm:prSet/>
      <dgm:spPr/>
      <dgm:t>
        <a:bodyPr/>
        <a:lstStyle/>
        <a:p>
          <a:endParaRPr lang="es-ES"/>
        </a:p>
      </dgm:t>
    </dgm:pt>
    <dgm:pt modelId="{09580265-28C3-4006-A0A1-D82178BE4B92}" type="sibTrans" cxnId="{82B6C449-B39B-4FA5-9906-02BFF3C5F23D}">
      <dgm:prSet/>
      <dgm:spPr/>
      <dgm:t>
        <a:bodyPr/>
        <a:lstStyle/>
        <a:p>
          <a:endParaRPr lang="es-ES"/>
        </a:p>
      </dgm:t>
    </dgm:pt>
    <dgm:pt modelId="{0C345CF5-14E9-480D-998A-88C393CE3FB2}">
      <dgm:prSet phldrT="[Texto]"/>
      <dgm:spPr/>
      <dgm:t>
        <a:bodyPr/>
        <a:lstStyle/>
        <a:p>
          <a:r>
            <a:rPr lang="es-ES" b="0"/>
            <a:t>Todas las empresas necesitan los siguientes  procedimientos de control interno</a:t>
          </a:r>
        </a:p>
      </dgm:t>
    </dgm:pt>
    <dgm:pt modelId="{255CDCEC-C86C-48F0-9635-FB371EB6F2D8}" type="parTrans" cxnId="{034D81EB-E8AB-46B9-A7AC-78CADAF0DDFA}">
      <dgm:prSet/>
      <dgm:spPr/>
      <dgm:t>
        <a:bodyPr/>
        <a:lstStyle/>
        <a:p>
          <a:endParaRPr lang="es-ES"/>
        </a:p>
      </dgm:t>
    </dgm:pt>
    <dgm:pt modelId="{B49D0B21-E6CC-4EF7-BD38-C0B90AB9E703}" type="sibTrans" cxnId="{034D81EB-E8AB-46B9-A7AC-78CADAF0DDFA}">
      <dgm:prSet/>
      <dgm:spPr/>
      <dgm:t>
        <a:bodyPr/>
        <a:lstStyle/>
        <a:p>
          <a:endParaRPr lang="es-ES"/>
        </a:p>
      </dgm:t>
    </dgm:pt>
    <dgm:pt modelId="{7ABFC6C0-944D-4FE4-9964-832B2A99BCF9}">
      <dgm:prSet/>
      <dgm:spPr/>
      <dgm:t>
        <a:bodyPr/>
        <a:lstStyle/>
        <a:p>
          <a:r>
            <a:rPr lang="es-ES" b="1"/>
            <a:t>Separacion de resposabilidades</a:t>
          </a:r>
        </a:p>
        <a:p>
          <a:r>
            <a:rPr lang="es-ES" b="0"/>
            <a:t>Limita el fraude y promueve la exactitud de los registros contables.</a:t>
          </a:r>
        </a:p>
      </dgm:t>
    </dgm:pt>
    <dgm:pt modelId="{9A1448D6-767B-4B44-824D-0E0DA0EF198E}" type="parTrans" cxnId="{3C1104BD-34EF-4FBD-8688-5B3F87AE0160}">
      <dgm:prSet/>
      <dgm:spPr/>
      <dgm:t>
        <a:bodyPr/>
        <a:lstStyle/>
        <a:p>
          <a:endParaRPr lang="es-ES"/>
        </a:p>
      </dgm:t>
    </dgm:pt>
    <dgm:pt modelId="{1BBA6E0A-8474-43E9-BE10-6F5797D5DBD6}" type="sibTrans" cxnId="{3C1104BD-34EF-4FBD-8688-5B3F87AE0160}">
      <dgm:prSet/>
      <dgm:spPr/>
      <dgm:t>
        <a:bodyPr/>
        <a:lstStyle/>
        <a:p>
          <a:endParaRPr lang="es-ES"/>
        </a:p>
      </dgm:t>
    </dgm:pt>
    <dgm:pt modelId="{13C635D9-6A56-468B-8739-148B00B26497}">
      <dgm:prSet/>
      <dgm:spPr/>
      <dgm:t>
        <a:bodyPr/>
        <a:lstStyle/>
        <a:p>
          <a:r>
            <a:rPr lang="es-ES" b="1"/>
            <a:t>Separacion entre la custodia de los activos y la contabilidad</a:t>
          </a:r>
        </a:p>
        <a:p>
          <a:r>
            <a:rPr lang="es-ES" b="0"/>
            <a:t>Los controladores no tiene que manejar efectivo, en tanto que los cajeron no deben tener acceso a los registros contables.</a:t>
          </a:r>
        </a:p>
      </dgm:t>
    </dgm:pt>
    <dgm:pt modelId="{F36FB68D-878F-47F3-A4F7-FC1EB91007B2}" type="parTrans" cxnId="{E28793AB-48A4-40D5-A032-300B1F95D217}">
      <dgm:prSet/>
      <dgm:spPr/>
      <dgm:t>
        <a:bodyPr/>
        <a:lstStyle/>
        <a:p>
          <a:endParaRPr lang="es-ES"/>
        </a:p>
      </dgm:t>
    </dgm:pt>
    <dgm:pt modelId="{DFA948CE-50C2-47F2-8EE2-B32DCD19B091}" type="sibTrans" cxnId="{E28793AB-48A4-40D5-A032-300B1F95D217}">
      <dgm:prSet/>
      <dgm:spPr/>
      <dgm:t>
        <a:bodyPr/>
        <a:lstStyle/>
        <a:p>
          <a:endParaRPr lang="es-ES"/>
        </a:p>
      </dgm:t>
    </dgm:pt>
    <dgm:pt modelId="{05A78D8D-D654-4328-85D7-82CD7FAF78D7}">
      <dgm:prSet/>
      <dgm:spPr/>
      <dgm:t>
        <a:bodyPr/>
        <a:lstStyle/>
        <a:p>
          <a:r>
            <a:rPr lang="es-ES" b="1"/>
            <a:t>Separacion entre las opercaiones  y la contabilidad</a:t>
          </a:r>
        </a:p>
        <a:p>
          <a:r>
            <a:rPr lang="es-ES" b="0"/>
            <a:t>La contabilidad debe estar completamente separada de los departamentos operativos, como produccion y ventas.</a:t>
          </a:r>
        </a:p>
      </dgm:t>
    </dgm:pt>
    <dgm:pt modelId="{B6EBA885-8B2A-4AC6-A834-EDC92B447FB1}" type="parTrans" cxnId="{6635E842-B06C-4847-96CC-872F2A377C86}">
      <dgm:prSet/>
      <dgm:spPr/>
      <dgm:t>
        <a:bodyPr/>
        <a:lstStyle/>
        <a:p>
          <a:endParaRPr lang="es-ES"/>
        </a:p>
      </dgm:t>
    </dgm:pt>
    <dgm:pt modelId="{A43930E6-F2A5-458F-B8C8-ED07A36AC7E2}" type="sibTrans" cxnId="{6635E842-B06C-4847-96CC-872F2A377C86}">
      <dgm:prSet/>
      <dgm:spPr/>
      <dgm:t>
        <a:bodyPr/>
        <a:lstStyle/>
        <a:p>
          <a:endParaRPr lang="es-ES"/>
        </a:p>
      </dgm:t>
    </dgm:pt>
    <dgm:pt modelId="{3EB6D32B-929E-4665-97B6-AA172DFADD88}">
      <dgm:prSet/>
      <dgm:spPr/>
      <dgm:t>
        <a:bodyPr/>
        <a:lstStyle/>
        <a:p>
          <a:r>
            <a:rPr lang="es-ES" b="1"/>
            <a:t>Auditorias</a:t>
          </a:r>
        </a:p>
        <a:p>
          <a:r>
            <a:rPr lang="es-ES" b="0"/>
            <a:t>Una auditoria es un examen de los estados financierosy del sistema contable de una empresa.</a:t>
          </a:r>
        </a:p>
      </dgm:t>
    </dgm:pt>
    <dgm:pt modelId="{4768C03C-6152-4F5A-990F-E5B5AC0C4146}" type="parTrans" cxnId="{F8A0BED3-0B83-4443-AC86-252B7CB02CE4}">
      <dgm:prSet/>
      <dgm:spPr/>
      <dgm:t>
        <a:bodyPr/>
        <a:lstStyle/>
        <a:p>
          <a:endParaRPr lang="es-ES"/>
        </a:p>
      </dgm:t>
    </dgm:pt>
    <dgm:pt modelId="{188EAC2D-DFC4-4331-827D-DCE3D26F6CD0}" type="sibTrans" cxnId="{F8A0BED3-0B83-4443-AC86-252B7CB02CE4}">
      <dgm:prSet/>
      <dgm:spPr/>
      <dgm:t>
        <a:bodyPr/>
        <a:lstStyle/>
        <a:p>
          <a:endParaRPr lang="es-ES"/>
        </a:p>
      </dgm:t>
    </dgm:pt>
    <dgm:pt modelId="{F6097A38-5C4D-4786-9417-5E8D0E6E5F8B}">
      <dgm:prSet/>
      <dgm:spPr/>
      <dgm:t>
        <a:bodyPr/>
        <a:lstStyle/>
        <a:p>
          <a:r>
            <a:rPr lang="es-ES" b="1"/>
            <a:t>Documentos</a:t>
          </a:r>
        </a:p>
        <a:p>
          <a:r>
            <a:rPr lang="es-ES" b="0"/>
            <a:t>Los documentos brindan los detalles de las transacciones de la empresa.</a:t>
          </a:r>
        </a:p>
      </dgm:t>
    </dgm:pt>
    <dgm:pt modelId="{B79D2FE3-CF36-437B-AAE0-14E9A7C44217}" type="parTrans" cxnId="{05434D04-69F4-45C2-8433-C55B43F116A0}">
      <dgm:prSet/>
      <dgm:spPr/>
      <dgm:t>
        <a:bodyPr/>
        <a:lstStyle/>
        <a:p>
          <a:endParaRPr lang="es-ES"/>
        </a:p>
      </dgm:t>
    </dgm:pt>
    <dgm:pt modelId="{18102D3E-979E-4C31-8981-5116654403E8}" type="sibTrans" cxnId="{05434D04-69F4-45C2-8433-C55B43F116A0}">
      <dgm:prSet/>
      <dgm:spPr/>
      <dgm:t>
        <a:bodyPr/>
        <a:lstStyle/>
        <a:p>
          <a:endParaRPr lang="es-ES"/>
        </a:p>
      </dgm:t>
    </dgm:pt>
    <dgm:pt modelId="{056CD240-B6E5-4B76-ACA8-F24E857708FF}">
      <dgm:prSet/>
      <dgm:spPr/>
      <dgm:t>
        <a:bodyPr/>
        <a:lstStyle/>
        <a:p>
          <a:r>
            <a:rPr lang="es-ES" b="1"/>
            <a:t>Disposiitivos electronicos</a:t>
          </a:r>
        </a:p>
        <a:p>
          <a:r>
            <a:rPr lang="es-ES" b="0"/>
            <a:t>Los sistemas contables se basan cada vez mas en documentos electronicos y dispositivos de almacenamiento digital.</a:t>
          </a:r>
        </a:p>
      </dgm:t>
    </dgm:pt>
    <dgm:pt modelId="{69F39CA4-0580-4AA4-8C3E-56967B40A5DC}" type="parTrans" cxnId="{829AE733-88BF-448C-A9F7-326A9834BB52}">
      <dgm:prSet/>
      <dgm:spPr/>
      <dgm:t>
        <a:bodyPr/>
        <a:lstStyle/>
        <a:p>
          <a:endParaRPr lang="es-ES"/>
        </a:p>
      </dgm:t>
    </dgm:pt>
    <dgm:pt modelId="{39508063-97FB-4449-BF42-53D1C975603E}" type="sibTrans" cxnId="{829AE733-88BF-448C-A9F7-326A9834BB52}">
      <dgm:prSet/>
      <dgm:spPr/>
      <dgm:t>
        <a:bodyPr/>
        <a:lstStyle/>
        <a:p>
          <a:endParaRPr lang="es-ES"/>
        </a:p>
      </dgm:t>
    </dgm:pt>
    <dgm:pt modelId="{4A81F17D-65FE-42B2-967E-E45F7AFB44CB}">
      <dgm:prSet/>
      <dgm:spPr/>
      <dgm:t>
        <a:bodyPr/>
        <a:lstStyle/>
        <a:p>
          <a:r>
            <a:rPr lang="es-ES" b="1"/>
            <a:t>Otros controles</a:t>
          </a:r>
        </a:p>
        <a:p>
          <a:r>
            <a:rPr lang="es-ES" b="0"/>
            <a:t>1. Bovedas a prueba de incendios</a:t>
          </a:r>
        </a:p>
        <a:p>
          <a:r>
            <a:rPr lang="es-ES" b="0"/>
            <a:t>2. alarmas contra robo y camaras de seguridad</a:t>
          </a:r>
        </a:p>
        <a:p>
          <a:endParaRPr lang="es-ES" b="0"/>
        </a:p>
      </dgm:t>
    </dgm:pt>
    <dgm:pt modelId="{5A51FEC3-766E-44E3-81E4-2F91570A88ED}" type="parTrans" cxnId="{AF7ACB7F-1647-4723-96CE-A6832F52761D}">
      <dgm:prSet/>
      <dgm:spPr/>
      <dgm:t>
        <a:bodyPr/>
        <a:lstStyle/>
        <a:p>
          <a:endParaRPr lang="es-ES"/>
        </a:p>
      </dgm:t>
    </dgm:pt>
    <dgm:pt modelId="{1A0511AD-045B-4514-86AA-8E8CC6300A4C}" type="sibTrans" cxnId="{AF7ACB7F-1647-4723-96CE-A6832F52761D}">
      <dgm:prSet/>
      <dgm:spPr/>
      <dgm:t>
        <a:bodyPr/>
        <a:lstStyle/>
        <a:p>
          <a:endParaRPr lang="es-ES"/>
        </a:p>
      </dgm:t>
    </dgm:pt>
    <dgm:pt modelId="{C918A484-7180-4FD1-A58C-1BEA367831C4}">
      <dgm:prSet/>
      <dgm:spPr/>
      <dgm:t>
        <a:bodyPr/>
        <a:lstStyle/>
        <a:p>
          <a:r>
            <a:rPr lang="es-ES" b="1"/>
            <a:t>Asigancion de resposabilidades</a:t>
          </a:r>
        </a:p>
        <a:p>
          <a:r>
            <a:rPr lang="es-ES" b="0"/>
            <a:t>Cada empleado debe tener ciertas tareas.</a:t>
          </a:r>
        </a:p>
      </dgm:t>
    </dgm:pt>
    <dgm:pt modelId="{80F37072-1930-4225-98DD-A730EF531F26}" type="parTrans" cxnId="{3C631F59-2540-4D78-A576-DF976AB7F8E1}">
      <dgm:prSet/>
      <dgm:spPr/>
      <dgm:t>
        <a:bodyPr/>
        <a:lstStyle/>
        <a:p>
          <a:endParaRPr lang="es-ES"/>
        </a:p>
      </dgm:t>
    </dgm:pt>
    <dgm:pt modelId="{FF5C17DD-B9A5-4232-9DE4-889B2C9CD21D}" type="sibTrans" cxnId="{3C631F59-2540-4D78-A576-DF976AB7F8E1}">
      <dgm:prSet/>
      <dgm:spPr/>
      <dgm:t>
        <a:bodyPr/>
        <a:lstStyle/>
        <a:p>
          <a:endParaRPr lang="es-ES"/>
        </a:p>
      </dgm:t>
    </dgm:pt>
    <dgm:pt modelId="{6A298386-3B4C-418B-BD08-5E6E9597730D}">
      <dgm:prSet phldrT="[Texto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solidFill>
          <a:schemeClr val="bg1">
            <a:alpha val="91000"/>
          </a:schemeClr>
        </a:solidFill>
        <a:ln>
          <a:solidFill>
            <a:schemeClr val="accent5"/>
          </a:solidFill>
        </a:ln>
      </dgm:spPr>
      <dgm:t>
        <a:bodyPr/>
        <a:lstStyle/>
        <a:p>
          <a:r>
            <a:rPr lang="es-ES" b="1"/>
            <a:t>Personal competent, confiabley con etica</a:t>
          </a:r>
        </a:p>
        <a:p>
          <a:r>
            <a:rPr lang="es-ES" b="0"/>
            <a:t>Los empleados deben ser capacitados para hacer bien su trabajo.</a:t>
          </a:r>
        </a:p>
      </dgm:t>
    </dgm:pt>
    <dgm:pt modelId="{DF344B5F-3F9A-469B-B3C4-BCA7C37FE6DB}" type="parTrans" cxnId="{A5747952-3954-4CC0-8B39-AA27764E3821}">
      <dgm:prSet/>
      <dgm:spPr/>
      <dgm:t>
        <a:bodyPr/>
        <a:lstStyle/>
        <a:p>
          <a:endParaRPr lang="es-ES"/>
        </a:p>
      </dgm:t>
    </dgm:pt>
    <dgm:pt modelId="{3BB4F6AB-D186-4858-8116-330E444851F8}" type="sibTrans" cxnId="{A5747952-3954-4CC0-8B39-AA27764E3821}">
      <dgm:prSet/>
      <dgm:spPr/>
      <dgm:t>
        <a:bodyPr/>
        <a:lstStyle/>
        <a:p>
          <a:endParaRPr lang="es-ES"/>
        </a:p>
      </dgm:t>
    </dgm:pt>
    <dgm:pt modelId="{380C4320-AF18-4231-AB51-E2C8CD600EE9}" type="pres">
      <dgm:prSet presAssocID="{60A4178F-7A26-450B-9A0F-E66C8B5E7932}" presName="hierChild1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9F0E5685-FAB6-45A3-96D1-91CF8F02CCF5}" type="pres">
      <dgm:prSet presAssocID="{46144590-9A13-4882-A272-9FC2416B137D}" presName="hierRoot1" presStyleCnt="0"/>
      <dgm:spPr/>
    </dgm:pt>
    <dgm:pt modelId="{F37958A9-EE97-43BF-828A-9175C3E0F98E}" type="pres">
      <dgm:prSet presAssocID="{46144590-9A13-4882-A272-9FC2416B137D}" presName="composite" presStyleCnt="0"/>
      <dgm:spPr/>
    </dgm:pt>
    <dgm:pt modelId="{2019C943-B68F-434B-93CC-512024D98B03}" type="pres">
      <dgm:prSet presAssocID="{46144590-9A13-4882-A272-9FC2416B137D}" presName="background" presStyleLbl="node0" presStyleIdx="0" presStyleCnt="1"/>
      <dgm:spPr/>
    </dgm:pt>
    <dgm:pt modelId="{F38C898C-C45E-4669-BBC3-1445F3203420}" type="pres">
      <dgm:prSet presAssocID="{46144590-9A13-4882-A272-9FC2416B137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D21873F-4183-482E-A251-BC3914BB47F5}" type="pres">
      <dgm:prSet presAssocID="{46144590-9A13-4882-A272-9FC2416B137D}" presName="hierChild2" presStyleCnt="0"/>
      <dgm:spPr/>
    </dgm:pt>
    <dgm:pt modelId="{E291D2EE-5961-43D0-BA2C-F2C8E9DC7BD6}" type="pres">
      <dgm:prSet presAssocID="{255CDCEC-C86C-48F0-9635-FB371EB6F2D8}" presName="Name10" presStyleLbl="parChTrans1D2" presStyleIdx="0" presStyleCnt="1"/>
      <dgm:spPr/>
      <dgm:t>
        <a:bodyPr/>
        <a:lstStyle/>
        <a:p>
          <a:endParaRPr lang="es-ES"/>
        </a:p>
      </dgm:t>
    </dgm:pt>
    <dgm:pt modelId="{825854D8-2E41-490F-A356-2991C4154161}" type="pres">
      <dgm:prSet presAssocID="{0C345CF5-14E9-480D-998A-88C393CE3FB2}" presName="hierRoot2" presStyleCnt="0"/>
      <dgm:spPr/>
    </dgm:pt>
    <dgm:pt modelId="{7EDE5164-39AB-482E-9090-7DF758895B6E}" type="pres">
      <dgm:prSet presAssocID="{0C345CF5-14E9-480D-998A-88C393CE3FB2}" presName="composite2" presStyleCnt="0"/>
      <dgm:spPr/>
    </dgm:pt>
    <dgm:pt modelId="{9AA4F385-78F8-4A51-A712-07E8D3B12279}" type="pres">
      <dgm:prSet presAssocID="{0C345CF5-14E9-480D-998A-88C393CE3FB2}" presName="background2" presStyleLbl="node2" presStyleIdx="0" presStyleCnt="1"/>
      <dgm:spPr/>
    </dgm:pt>
    <dgm:pt modelId="{BD7283D6-10A2-4657-94F4-C44222E59204}" type="pres">
      <dgm:prSet presAssocID="{0C345CF5-14E9-480D-998A-88C393CE3FB2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C8FD45D-0104-4630-888D-6EEE0820EF5D}" type="pres">
      <dgm:prSet presAssocID="{0C345CF5-14E9-480D-998A-88C393CE3FB2}" presName="hierChild3" presStyleCnt="0"/>
      <dgm:spPr/>
    </dgm:pt>
    <dgm:pt modelId="{52486449-D25F-4BDB-92CA-07408C73457B}" type="pres">
      <dgm:prSet presAssocID="{5A51FEC3-766E-44E3-81E4-2F91570A88ED}" presName="Name17" presStyleLbl="parChTrans1D3" presStyleIdx="0" presStyleCnt="7"/>
      <dgm:spPr/>
      <dgm:t>
        <a:bodyPr/>
        <a:lstStyle/>
        <a:p>
          <a:endParaRPr lang="es-SV"/>
        </a:p>
      </dgm:t>
    </dgm:pt>
    <dgm:pt modelId="{72FEF526-4F63-4EA2-B6DE-2A475FB961DF}" type="pres">
      <dgm:prSet presAssocID="{4A81F17D-65FE-42B2-967E-E45F7AFB44CB}" presName="hierRoot3" presStyleCnt="0"/>
      <dgm:spPr/>
    </dgm:pt>
    <dgm:pt modelId="{4D1C4121-FED3-493A-8039-6CABA3B98F1F}" type="pres">
      <dgm:prSet presAssocID="{4A81F17D-65FE-42B2-967E-E45F7AFB44CB}" presName="composite3" presStyleCnt="0"/>
      <dgm:spPr/>
    </dgm:pt>
    <dgm:pt modelId="{4DF190D0-9363-4730-BE79-C3E4DFE10626}" type="pres">
      <dgm:prSet presAssocID="{4A81F17D-65FE-42B2-967E-E45F7AFB44CB}" presName="background3" presStyleLbl="node3" presStyleIdx="0" presStyleCnt="7"/>
      <dgm:spPr/>
    </dgm:pt>
    <dgm:pt modelId="{09609BAE-5CDA-41A3-A921-F2F3C93C5E5F}" type="pres">
      <dgm:prSet presAssocID="{4A81F17D-65FE-42B2-967E-E45F7AFB44CB}" presName="text3" presStyleLbl="fgAcc3" presStyleIdx="0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86E8E9C-ABC9-4C0C-A194-8B6A167263A4}" type="pres">
      <dgm:prSet presAssocID="{4A81F17D-65FE-42B2-967E-E45F7AFB44CB}" presName="hierChild4" presStyleCnt="0"/>
      <dgm:spPr/>
    </dgm:pt>
    <dgm:pt modelId="{4EF70F19-D4C6-4E3D-80A3-8549F78746AE}" type="pres">
      <dgm:prSet presAssocID="{69F39CA4-0580-4AA4-8C3E-56967B40A5DC}" presName="Name17" presStyleLbl="parChTrans1D3" presStyleIdx="1" presStyleCnt="7"/>
      <dgm:spPr/>
      <dgm:t>
        <a:bodyPr/>
        <a:lstStyle/>
        <a:p>
          <a:endParaRPr lang="es-SV"/>
        </a:p>
      </dgm:t>
    </dgm:pt>
    <dgm:pt modelId="{89974E73-F461-4683-AB09-596D2F7ED510}" type="pres">
      <dgm:prSet presAssocID="{056CD240-B6E5-4B76-ACA8-F24E857708FF}" presName="hierRoot3" presStyleCnt="0"/>
      <dgm:spPr/>
    </dgm:pt>
    <dgm:pt modelId="{744D24A0-0F8F-4371-B4A1-ED69E4D9E6F8}" type="pres">
      <dgm:prSet presAssocID="{056CD240-B6E5-4B76-ACA8-F24E857708FF}" presName="composite3" presStyleCnt="0"/>
      <dgm:spPr/>
    </dgm:pt>
    <dgm:pt modelId="{FD79B4FA-58D4-42BA-8B10-2902016863E0}" type="pres">
      <dgm:prSet presAssocID="{056CD240-B6E5-4B76-ACA8-F24E857708FF}" presName="background3" presStyleLbl="node3" presStyleIdx="1" presStyleCnt="7"/>
      <dgm:spPr/>
    </dgm:pt>
    <dgm:pt modelId="{ADAC21EE-0EB7-470C-8F83-A1EC10FF49BB}" type="pres">
      <dgm:prSet presAssocID="{056CD240-B6E5-4B76-ACA8-F24E857708FF}" presName="text3" presStyleLbl="fgAcc3" presStyleIdx="1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F9483AB-50E1-41F1-9A57-C486F42A367A}" type="pres">
      <dgm:prSet presAssocID="{056CD240-B6E5-4B76-ACA8-F24E857708FF}" presName="hierChild4" presStyleCnt="0"/>
      <dgm:spPr/>
    </dgm:pt>
    <dgm:pt modelId="{82E60DBF-A1B0-420E-A82F-4886F0FD10ED}" type="pres">
      <dgm:prSet presAssocID="{B79D2FE3-CF36-437B-AAE0-14E9A7C44217}" presName="Name17" presStyleLbl="parChTrans1D3" presStyleIdx="2" presStyleCnt="7"/>
      <dgm:spPr/>
      <dgm:t>
        <a:bodyPr/>
        <a:lstStyle/>
        <a:p>
          <a:endParaRPr lang="es-ES"/>
        </a:p>
      </dgm:t>
    </dgm:pt>
    <dgm:pt modelId="{ECBB4A53-9496-4995-8164-BB9030006A64}" type="pres">
      <dgm:prSet presAssocID="{F6097A38-5C4D-4786-9417-5E8D0E6E5F8B}" presName="hierRoot3" presStyleCnt="0"/>
      <dgm:spPr/>
    </dgm:pt>
    <dgm:pt modelId="{E8CD0314-F4A8-43F2-8887-22A7D584EDAD}" type="pres">
      <dgm:prSet presAssocID="{F6097A38-5C4D-4786-9417-5E8D0E6E5F8B}" presName="composite3" presStyleCnt="0"/>
      <dgm:spPr/>
    </dgm:pt>
    <dgm:pt modelId="{F1C0869B-4EC4-487C-B850-F88848F59508}" type="pres">
      <dgm:prSet presAssocID="{F6097A38-5C4D-4786-9417-5E8D0E6E5F8B}" presName="background3" presStyleLbl="node3" presStyleIdx="2" presStyleCnt="7"/>
      <dgm:spPr/>
    </dgm:pt>
    <dgm:pt modelId="{C39C511B-705F-4691-A8F7-EF3238670DD8}" type="pres">
      <dgm:prSet presAssocID="{F6097A38-5C4D-4786-9417-5E8D0E6E5F8B}" presName="text3" presStyleLbl="fgAcc3" presStyleIdx="2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4F2BB13-54D2-47FE-B74E-93FCC3E520DF}" type="pres">
      <dgm:prSet presAssocID="{F6097A38-5C4D-4786-9417-5E8D0E6E5F8B}" presName="hierChild4" presStyleCnt="0"/>
      <dgm:spPr/>
    </dgm:pt>
    <dgm:pt modelId="{9E1E007E-515F-4C2A-8D67-C8CFA8346ADA}" type="pres">
      <dgm:prSet presAssocID="{4768C03C-6152-4F5A-990F-E5B5AC0C4146}" presName="Name17" presStyleLbl="parChTrans1D3" presStyleIdx="3" presStyleCnt="7"/>
      <dgm:spPr/>
      <dgm:t>
        <a:bodyPr/>
        <a:lstStyle/>
        <a:p>
          <a:endParaRPr lang="es-ES"/>
        </a:p>
      </dgm:t>
    </dgm:pt>
    <dgm:pt modelId="{36C8B726-2F91-4EBD-A022-7DA61CD4EA32}" type="pres">
      <dgm:prSet presAssocID="{3EB6D32B-929E-4665-97B6-AA172DFADD88}" presName="hierRoot3" presStyleCnt="0"/>
      <dgm:spPr/>
    </dgm:pt>
    <dgm:pt modelId="{12350964-A08F-4146-92FA-5936335F1F68}" type="pres">
      <dgm:prSet presAssocID="{3EB6D32B-929E-4665-97B6-AA172DFADD88}" presName="composite3" presStyleCnt="0"/>
      <dgm:spPr/>
    </dgm:pt>
    <dgm:pt modelId="{318EDF5C-0D0D-4358-84C9-8D5A4E63BD3A}" type="pres">
      <dgm:prSet presAssocID="{3EB6D32B-929E-4665-97B6-AA172DFADD88}" presName="background3" presStyleLbl="node3" presStyleIdx="3" presStyleCnt="7"/>
      <dgm:spPr/>
    </dgm:pt>
    <dgm:pt modelId="{F2E93263-08C3-4DB6-B02C-7D1D31214C1A}" type="pres">
      <dgm:prSet presAssocID="{3EB6D32B-929E-4665-97B6-AA172DFADD88}" presName="text3" presStyleLbl="fgAcc3" presStyleIdx="3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3A725FA-8656-400F-8C71-21C255474829}" type="pres">
      <dgm:prSet presAssocID="{3EB6D32B-929E-4665-97B6-AA172DFADD88}" presName="hierChild4" presStyleCnt="0"/>
      <dgm:spPr/>
    </dgm:pt>
    <dgm:pt modelId="{277C4B2C-D8D6-4A7A-92C0-CFDD5E757BC4}" type="pres">
      <dgm:prSet presAssocID="{9A1448D6-767B-4B44-824D-0E0DA0EF198E}" presName="Name17" presStyleLbl="parChTrans1D3" presStyleIdx="4" presStyleCnt="7"/>
      <dgm:spPr/>
      <dgm:t>
        <a:bodyPr/>
        <a:lstStyle/>
        <a:p>
          <a:endParaRPr lang="es-ES"/>
        </a:p>
      </dgm:t>
    </dgm:pt>
    <dgm:pt modelId="{C6849DB9-BFAC-474F-829E-DE27BE66E60C}" type="pres">
      <dgm:prSet presAssocID="{7ABFC6C0-944D-4FE4-9964-832B2A99BCF9}" presName="hierRoot3" presStyleCnt="0"/>
      <dgm:spPr/>
    </dgm:pt>
    <dgm:pt modelId="{3F101B81-0BF3-4DBA-87D3-F9F14666D2DD}" type="pres">
      <dgm:prSet presAssocID="{7ABFC6C0-944D-4FE4-9964-832B2A99BCF9}" presName="composite3" presStyleCnt="0"/>
      <dgm:spPr/>
    </dgm:pt>
    <dgm:pt modelId="{3ADECDAB-B35C-4D47-8E51-8B6D6666B972}" type="pres">
      <dgm:prSet presAssocID="{7ABFC6C0-944D-4FE4-9964-832B2A99BCF9}" presName="background3" presStyleLbl="node3" presStyleIdx="4" presStyleCnt="7"/>
      <dgm:spPr/>
    </dgm:pt>
    <dgm:pt modelId="{3EEFA756-9BFA-4040-821E-1B61C346274A}" type="pres">
      <dgm:prSet presAssocID="{7ABFC6C0-944D-4FE4-9964-832B2A99BCF9}" presName="text3" presStyleLbl="fgAcc3" presStyleIdx="4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A96CC9A-BF85-4F85-BCAE-CA8B142D53BF}" type="pres">
      <dgm:prSet presAssocID="{7ABFC6C0-944D-4FE4-9964-832B2A99BCF9}" presName="hierChild4" presStyleCnt="0"/>
      <dgm:spPr/>
    </dgm:pt>
    <dgm:pt modelId="{EB2ABD16-4233-4DDC-87DB-6AF234C7B5C1}" type="pres">
      <dgm:prSet presAssocID="{F36FB68D-878F-47F3-A4F7-FC1EB91007B2}" presName="Name23" presStyleLbl="parChTrans1D4" presStyleIdx="0" presStyleCnt="2"/>
      <dgm:spPr/>
      <dgm:t>
        <a:bodyPr/>
        <a:lstStyle/>
        <a:p>
          <a:endParaRPr lang="es-ES"/>
        </a:p>
      </dgm:t>
    </dgm:pt>
    <dgm:pt modelId="{57E32AA1-1F1C-4764-B9F2-A2FFECDB7B09}" type="pres">
      <dgm:prSet presAssocID="{13C635D9-6A56-468B-8739-148B00B26497}" presName="hierRoot4" presStyleCnt="0"/>
      <dgm:spPr/>
    </dgm:pt>
    <dgm:pt modelId="{6EDD613A-AEFE-4337-AB43-7E13B4520AE2}" type="pres">
      <dgm:prSet presAssocID="{13C635D9-6A56-468B-8739-148B00B26497}" presName="composite4" presStyleCnt="0"/>
      <dgm:spPr/>
    </dgm:pt>
    <dgm:pt modelId="{038D85CB-3E26-49C0-B04B-0538D8589525}" type="pres">
      <dgm:prSet presAssocID="{13C635D9-6A56-468B-8739-148B00B26497}" presName="background4" presStyleLbl="node4" presStyleIdx="0" presStyleCnt="2"/>
      <dgm:spPr/>
    </dgm:pt>
    <dgm:pt modelId="{0DE8C739-E966-454D-981C-EAF3C9DB4ABE}" type="pres">
      <dgm:prSet presAssocID="{13C635D9-6A56-468B-8739-148B00B26497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3793A3A-90AB-4AA9-9588-56B3014DED03}" type="pres">
      <dgm:prSet presAssocID="{13C635D9-6A56-468B-8739-148B00B26497}" presName="hierChild5" presStyleCnt="0"/>
      <dgm:spPr/>
    </dgm:pt>
    <dgm:pt modelId="{363A239C-2071-4D36-80B6-226B108F0755}" type="pres">
      <dgm:prSet presAssocID="{B6EBA885-8B2A-4AC6-A834-EDC92B447FB1}" presName="Name23" presStyleLbl="parChTrans1D4" presStyleIdx="1" presStyleCnt="2"/>
      <dgm:spPr/>
      <dgm:t>
        <a:bodyPr/>
        <a:lstStyle/>
        <a:p>
          <a:endParaRPr lang="es-ES"/>
        </a:p>
      </dgm:t>
    </dgm:pt>
    <dgm:pt modelId="{B3BB68D4-724A-49F3-A0FD-E76BC91476D9}" type="pres">
      <dgm:prSet presAssocID="{05A78D8D-D654-4328-85D7-82CD7FAF78D7}" presName="hierRoot4" presStyleCnt="0"/>
      <dgm:spPr/>
    </dgm:pt>
    <dgm:pt modelId="{3D488273-AB63-4BB7-B69E-9B68EBA7FFD3}" type="pres">
      <dgm:prSet presAssocID="{05A78D8D-D654-4328-85D7-82CD7FAF78D7}" presName="composite4" presStyleCnt="0"/>
      <dgm:spPr/>
    </dgm:pt>
    <dgm:pt modelId="{CD96BC45-761F-4E6D-BA1A-5762026AEB2D}" type="pres">
      <dgm:prSet presAssocID="{05A78D8D-D654-4328-85D7-82CD7FAF78D7}" presName="background4" presStyleLbl="node4" presStyleIdx="1" presStyleCnt="2"/>
      <dgm:spPr/>
    </dgm:pt>
    <dgm:pt modelId="{44FDCA12-300D-476C-83C4-4472BF863360}" type="pres">
      <dgm:prSet presAssocID="{05A78D8D-D654-4328-85D7-82CD7FAF78D7}" presName="text4" presStyleLbl="fgAcc4" presStyleIdx="1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20C8300-32D0-4BE5-BB50-D2F93D12850E}" type="pres">
      <dgm:prSet presAssocID="{05A78D8D-D654-4328-85D7-82CD7FAF78D7}" presName="hierChild5" presStyleCnt="0"/>
      <dgm:spPr/>
    </dgm:pt>
    <dgm:pt modelId="{8CCB8992-D5D8-415B-8C1F-C2A79BBB585C}" type="pres">
      <dgm:prSet presAssocID="{80F37072-1930-4225-98DD-A730EF531F26}" presName="Name17" presStyleLbl="parChTrans1D3" presStyleIdx="5" presStyleCnt="7"/>
      <dgm:spPr/>
      <dgm:t>
        <a:bodyPr/>
        <a:lstStyle/>
        <a:p>
          <a:endParaRPr lang="es-SV"/>
        </a:p>
      </dgm:t>
    </dgm:pt>
    <dgm:pt modelId="{C5DD2797-8CF5-41D2-B6D1-33DF0900B687}" type="pres">
      <dgm:prSet presAssocID="{C918A484-7180-4FD1-A58C-1BEA367831C4}" presName="hierRoot3" presStyleCnt="0"/>
      <dgm:spPr/>
    </dgm:pt>
    <dgm:pt modelId="{6C51F643-44DB-411F-8534-612FC6D088CF}" type="pres">
      <dgm:prSet presAssocID="{C918A484-7180-4FD1-A58C-1BEA367831C4}" presName="composite3" presStyleCnt="0"/>
      <dgm:spPr/>
    </dgm:pt>
    <dgm:pt modelId="{F292AD18-0ED4-4EE6-89DF-D9704D2F73BD}" type="pres">
      <dgm:prSet presAssocID="{C918A484-7180-4FD1-A58C-1BEA367831C4}" presName="background3" presStyleLbl="node3" presStyleIdx="5" presStyleCnt="7"/>
      <dgm:spPr/>
    </dgm:pt>
    <dgm:pt modelId="{A3CF7238-8A7B-440D-B09F-C32BA7BA1D0D}" type="pres">
      <dgm:prSet presAssocID="{C918A484-7180-4FD1-A58C-1BEA367831C4}" presName="text3" presStyleLbl="fgAcc3" presStyleIdx="5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276A6A9-B7C1-49E6-BEF9-F8C013B8E820}" type="pres">
      <dgm:prSet presAssocID="{C918A484-7180-4FD1-A58C-1BEA367831C4}" presName="hierChild4" presStyleCnt="0"/>
      <dgm:spPr/>
    </dgm:pt>
    <dgm:pt modelId="{1AAA00EA-1F0F-40F0-8030-38705AA5F2D9}" type="pres">
      <dgm:prSet presAssocID="{DF344B5F-3F9A-469B-B3C4-BCA7C37FE6DB}" presName="Name17" presStyleLbl="parChTrans1D3" presStyleIdx="6" presStyleCnt="7"/>
      <dgm:spPr/>
      <dgm:t>
        <a:bodyPr/>
        <a:lstStyle/>
        <a:p>
          <a:endParaRPr lang="es-SV"/>
        </a:p>
      </dgm:t>
    </dgm:pt>
    <dgm:pt modelId="{4E38E23B-F11D-46C9-9BAD-8AA1D5C63082}" type="pres">
      <dgm:prSet presAssocID="{6A298386-3B4C-418B-BD08-5E6E9597730D}" presName="hierRoot3" presStyleCnt="0"/>
      <dgm:spPr/>
    </dgm:pt>
    <dgm:pt modelId="{9FE8DFEF-1AF9-4A51-8E5D-153743358110}" type="pres">
      <dgm:prSet presAssocID="{6A298386-3B4C-418B-BD08-5E6E9597730D}" presName="composite3" presStyleCnt="0"/>
      <dgm:spPr/>
    </dgm:pt>
    <dgm:pt modelId="{26B5E94B-99DC-4492-9F4E-11DB29AAC069}" type="pres">
      <dgm:prSet presAssocID="{6A298386-3B4C-418B-BD08-5E6E9597730D}" presName="background3" presStyleLbl="node3" presStyleIdx="6" presStyleCnt="7"/>
      <dgm:spPr/>
    </dgm:pt>
    <dgm:pt modelId="{F54164DE-0DA4-4941-84DA-24DE0AC29AF3}" type="pres">
      <dgm:prSet presAssocID="{6A298386-3B4C-418B-BD08-5E6E9597730D}" presName="text3" presStyleLbl="fgAcc3" presStyleIdx="6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B578563-5814-43EE-8ECC-07E67B3E61CA}" type="pres">
      <dgm:prSet presAssocID="{6A298386-3B4C-418B-BD08-5E6E9597730D}" presName="hierChild4" presStyleCnt="0"/>
      <dgm:spPr/>
    </dgm:pt>
  </dgm:ptLst>
  <dgm:cxnLst>
    <dgm:cxn modelId="{50A25ADD-6547-4DE5-9171-979761B5F905}" type="presOf" srcId="{255CDCEC-C86C-48F0-9635-FB371EB6F2D8}" destId="{E291D2EE-5961-43D0-BA2C-F2C8E9DC7BD6}" srcOrd="0" destOrd="0" presId="urn:microsoft.com/office/officeart/2005/8/layout/hierarchy1"/>
    <dgm:cxn modelId="{1736F22A-681B-46F4-9E2A-58705AD53037}" type="presOf" srcId="{0C345CF5-14E9-480D-998A-88C393CE3FB2}" destId="{BD7283D6-10A2-4657-94F4-C44222E59204}" srcOrd="0" destOrd="0" presId="urn:microsoft.com/office/officeart/2005/8/layout/hierarchy1"/>
    <dgm:cxn modelId="{AF7ACB7F-1647-4723-96CE-A6832F52761D}" srcId="{0C345CF5-14E9-480D-998A-88C393CE3FB2}" destId="{4A81F17D-65FE-42B2-967E-E45F7AFB44CB}" srcOrd="0" destOrd="0" parTransId="{5A51FEC3-766E-44E3-81E4-2F91570A88ED}" sibTransId="{1A0511AD-045B-4514-86AA-8E8CC6300A4C}"/>
    <dgm:cxn modelId="{00F8D9A1-21B5-40A6-B8B7-7BCEEC0DC7A4}" type="presOf" srcId="{60A4178F-7A26-450B-9A0F-E66C8B5E7932}" destId="{380C4320-AF18-4231-AB51-E2C8CD600EE9}" srcOrd="0" destOrd="0" presId="urn:microsoft.com/office/officeart/2005/8/layout/hierarchy1"/>
    <dgm:cxn modelId="{51E7CF96-0898-482C-86A7-5A248D769378}" type="presOf" srcId="{9A1448D6-767B-4B44-824D-0E0DA0EF198E}" destId="{277C4B2C-D8D6-4A7A-92C0-CFDD5E757BC4}" srcOrd="0" destOrd="0" presId="urn:microsoft.com/office/officeart/2005/8/layout/hierarchy1"/>
    <dgm:cxn modelId="{8A55DE6E-85EF-41FF-A90A-6A806FC237C5}" type="presOf" srcId="{DF344B5F-3F9A-469B-B3C4-BCA7C37FE6DB}" destId="{1AAA00EA-1F0F-40F0-8030-38705AA5F2D9}" srcOrd="0" destOrd="0" presId="urn:microsoft.com/office/officeart/2005/8/layout/hierarchy1"/>
    <dgm:cxn modelId="{3C1104BD-34EF-4FBD-8688-5B3F87AE0160}" srcId="{0C345CF5-14E9-480D-998A-88C393CE3FB2}" destId="{7ABFC6C0-944D-4FE4-9964-832B2A99BCF9}" srcOrd="4" destOrd="0" parTransId="{9A1448D6-767B-4B44-824D-0E0DA0EF198E}" sibTransId="{1BBA6E0A-8474-43E9-BE10-6F5797D5DBD6}"/>
    <dgm:cxn modelId="{F8A0BED3-0B83-4443-AC86-252B7CB02CE4}" srcId="{0C345CF5-14E9-480D-998A-88C393CE3FB2}" destId="{3EB6D32B-929E-4665-97B6-AA172DFADD88}" srcOrd="3" destOrd="0" parTransId="{4768C03C-6152-4F5A-990F-E5B5AC0C4146}" sibTransId="{188EAC2D-DFC4-4331-827D-DCE3D26F6CD0}"/>
    <dgm:cxn modelId="{6635E842-B06C-4847-96CC-872F2A377C86}" srcId="{7ABFC6C0-944D-4FE4-9964-832B2A99BCF9}" destId="{05A78D8D-D654-4328-85D7-82CD7FAF78D7}" srcOrd="1" destOrd="0" parTransId="{B6EBA885-8B2A-4AC6-A834-EDC92B447FB1}" sibTransId="{A43930E6-F2A5-458F-B8C8-ED07A36AC7E2}"/>
    <dgm:cxn modelId="{2F2A22FC-FC7B-4366-82B1-976ACDE763DE}" type="presOf" srcId="{80F37072-1930-4225-98DD-A730EF531F26}" destId="{8CCB8992-D5D8-415B-8C1F-C2A79BBB585C}" srcOrd="0" destOrd="0" presId="urn:microsoft.com/office/officeart/2005/8/layout/hierarchy1"/>
    <dgm:cxn modelId="{829AE733-88BF-448C-A9F7-326A9834BB52}" srcId="{0C345CF5-14E9-480D-998A-88C393CE3FB2}" destId="{056CD240-B6E5-4B76-ACA8-F24E857708FF}" srcOrd="1" destOrd="0" parTransId="{69F39CA4-0580-4AA4-8C3E-56967B40A5DC}" sibTransId="{39508063-97FB-4449-BF42-53D1C975603E}"/>
    <dgm:cxn modelId="{6BCDDDE1-4710-4757-AFB1-2FFCB6E50BE9}" type="presOf" srcId="{69F39CA4-0580-4AA4-8C3E-56967B40A5DC}" destId="{4EF70F19-D4C6-4E3D-80A3-8549F78746AE}" srcOrd="0" destOrd="0" presId="urn:microsoft.com/office/officeart/2005/8/layout/hierarchy1"/>
    <dgm:cxn modelId="{AC5DA76B-2AFB-445B-B8B9-70E4343FD343}" type="presOf" srcId="{056CD240-B6E5-4B76-ACA8-F24E857708FF}" destId="{ADAC21EE-0EB7-470C-8F83-A1EC10FF49BB}" srcOrd="0" destOrd="0" presId="urn:microsoft.com/office/officeart/2005/8/layout/hierarchy1"/>
    <dgm:cxn modelId="{034D81EB-E8AB-46B9-A7AC-78CADAF0DDFA}" srcId="{46144590-9A13-4882-A272-9FC2416B137D}" destId="{0C345CF5-14E9-480D-998A-88C393CE3FB2}" srcOrd="0" destOrd="0" parTransId="{255CDCEC-C86C-48F0-9635-FB371EB6F2D8}" sibTransId="{B49D0B21-E6CC-4EF7-BD38-C0B90AB9E703}"/>
    <dgm:cxn modelId="{A5747952-3954-4CC0-8B39-AA27764E3821}" srcId="{0C345CF5-14E9-480D-998A-88C393CE3FB2}" destId="{6A298386-3B4C-418B-BD08-5E6E9597730D}" srcOrd="6" destOrd="0" parTransId="{DF344B5F-3F9A-469B-B3C4-BCA7C37FE6DB}" sibTransId="{3BB4F6AB-D186-4858-8116-330E444851F8}"/>
    <dgm:cxn modelId="{82B6C449-B39B-4FA5-9906-02BFF3C5F23D}" srcId="{60A4178F-7A26-450B-9A0F-E66C8B5E7932}" destId="{46144590-9A13-4882-A272-9FC2416B137D}" srcOrd="0" destOrd="0" parTransId="{7E2C54CD-3DA6-4FF7-9F55-60F248A041EE}" sibTransId="{09580265-28C3-4006-A0A1-D82178BE4B92}"/>
    <dgm:cxn modelId="{BC5E1AFB-30D1-4CF6-AC09-E119990E13A3}" type="presOf" srcId="{B79D2FE3-CF36-437B-AAE0-14E9A7C44217}" destId="{82E60DBF-A1B0-420E-A82F-4886F0FD10ED}" srcOrd="0" destOrd="0" presId="urn:microsoft.com/office/officeart/2005/8/layout/hierarchy1"/>
    <dgm:cxn modelId="{525CEAF3-7EF4-4F98-9FD3-C67953865E20}" type="presOf" srcId="{4A81F17D-65FE-42B2-967E-E45F7AFB44CB}" destId="{09609BAE-5CDA-41A3-A921-F2F3C93C5E5F}" srcOrd="0" destOrd="0" presId="urn:microsoft.com/office/officeart/2005/8/layout/hierarchy1"/>
    <dgm:cxn modelId="{344AA95E-E6C5-4D3F-AC63-B0096646662E}" type="presOf" srcId="{3EB6D32B-929E-4665-97B6-AA172DFADD88}" destId="{F2E93263-08C3-4DB6-B02C-7D1D31214C1A}" srcOrd="0" destOrd="0" presId="urn:microsoft.com/office/officeart/2005/8/layout/hierarchy1"/>
    <dgm:cxn modelId="{9AA110B7-06B2-4589-B814-7361656B2222}" type="presOf" srcId="{C918A484-7180-4FD1-A58C-1BEA367831C4}" destId="{A3CF7238-8A7B-440D-B09F-C32BA7BA1D0D}" srcOrd="0" destOrd="0" presId="urn:microsoft.com/office/officeart/2005/8/layout/hierarchy1"/>
    <dgm:cxn modelId="{DE8D628D-27EB-4245-ACD1-249B61A2759F}" type="presOf" srcId="{F6097A38-5C4D-4786-9417-5E8D0E6E5F8B}" destId="{C39C511B-705F-4691-A8F7-EF3238670DD8}" srcOrd="0" destOrd="0" presId="urn:microsoft.com/office/officeart/2005/8/layout/hierarchy1"/>
    <dgm:cxn modelId="{5E02C471-075A-4449-8505-2CF950166243}" type="presOf" srcId="{6A298386-3B4C-418B-BD08-5E6E9597730D}" destId="{F54164DE-0DA4-4941-84DA-24DE0AC29AF3}" srcOrd="0" destOrd="0" presId="urn:microsoft.com/office/officeart/2005/8/layout/hierarchy1"/>
    <dgm:cxn modelId="{0E3D4F17-6E9B-4740-840F-DD89969CA3D8}" type="presOf" srcId="{4768C03C-6152-4F5A-990F-E5B5AC0C4146}" destId="{9E1E007E-515F-4C2A-8D67-C8CFA8346ADA}" srcOrd="0" destOrd="0" presId="urn:microsoft.com/office/officeart/2005/8/layout/hierarchy1"/>
    <dgm:cxn modelId="{EBA54985-5A38-40CA-A33A-D5C5D1BD18A0}" type="presOf" srcId="{13C635D9-6A56-468B-8739-148B00B26497}" destId="{0DE8C739-E966-454D-981C-EAF3C9DB4ABE}" srcOrd="0" destOrd="0" presId="urn:microsoft.com/office/officeart/2005/8/layout/hierarchy1"/>
    <dgm:cxn modelId="{3C631F59-2540-4D78-A576-DF976AB7F8E1}" srcId="{0C345CF5-14E9-480D-998A-88C393CE3FB2}" destId="{C918A484-7180-4FD1-A58C-1BEA367831C4}" srcOrd="5" destOrd="0" parTransId="{80F37072-1930-4225-98DD-A730EF531F26}" sibTransId="{FF5C17DD-B9A5-4232-9DE4-889B2C9CD21D}"/>
    <dgm:cxn modelId="{6BC42281-5A28-485D-A08B-25B652E8B2DC}" type="presOf" srcId="{7ABFC6C0-944D-4FE4-9964-832B2A99BCF9}" destId="{3EEFA756-9BFA-4040-821E-1B61C346274A}" srcOrd="0" destOrd="0" presId="urn:microsoft.com/office/officeart/2005/8/layout/hierarchy1"/>
    <dgm:cxn modelId="{E28793AB-48A4-40D5-A032-300B1F95D217}" srcId="{7ABFC6C0-944D-4FE4-9964-832B2A99BCF9}" destId="{13C635D9-6A56-468B-8739-148B00B26497}" srcOrd="0" destOrd="0" parTransId="{F36FB68D-878F-47F3-A4F7-FC1EB91007B2}" sibTransId="{DFA948CE-50C2-47F2-8EE2-B32DCD19B091}"/>
    <dgm:cxn modelId="{CC05EC5F-C21F-47D6-B41D-86DEBD90297C}" type="presOf" srcId="{B6EBA885-8B2A-4AC6-A834-EDC92B447FB1}" destId="{363A239C-2071-4D36-80B6-226B108F0755}" srcOrd="0" destOrd="0" presId="urn:microsoft.com/office/officeart/2005/8/layout/hierarchy1"/>
    <dgm:cxn modelId="{8A8B782F-E372-48DD-B727-A097DD5C7618}" type="presOf" srcId="{46144590-9A13-4882-A272-9FC2416B137D}" destId="{F38C898C-C45E-4669-BBC3-1445F3203420}" srcOrd="0" destOrd="0" presId="urn:microsoft.com/office/officeart/2005/8/layout/hierarchy1"/>
    <dgm:cxn modelId="{05434D04-69F4-45C2-8433-C55B43F116A0}" srcId="{0C345CF5-14E9-480D-998A-88C393CE3FB2}" destId="{F6097A38-5C4D-4786-9417-5E8D0E6E5F8B}" srcOrd="2" destOrd="0" parTransId="{B79D2FE3-CF36-437B-AAE0-14E9A7C44217}" sibTransId="{18102D3E-979E-4C31-8981-5116654403E8}"/>
    <dgm:cxn modelId="{6B4A3FF0-4BFE-4025-97BF-B20976578093}" type="presOf" srcId="{5A51FEC3-766E-44E3-81E4-2F91570A88ED}" destId="{52486449-D25F-4BDB-92CA-07408C73457B}" srcOrd="0" destOrd="0" presId="urn:microsoft.com/office/officeart/2005/8/layout/hierarchy1"/>
    <dgm:cxn modelId="{B21DE18E-EE45-4C63-B8CB-9BBC0E17C713}" type="presOf" srcId="{05A78D8D-D654-4328-85D7-82CD7FAF78D7}" destId="{44FDCA12-300D-476C-83C4-4472BF863360}" srcOrd="0" destOrd="0" presId="urn:microsoft.com/office/officeart/2005/8/layout/hierarchy1"/>
    <dgm:cxn modelId="{55C815A9-400F-479E-B559-D8DC334205A7}" type="presOf" srcId="{F36FB68D-878F-47F3-A4F7-FC1EB91007B2}" destId="{EB2ABD16-4233-4DDC-87DB-6AF234C7B5C1}" srcOrd="0" destOrd="0" presId="urn:microsoft.com/office/officeart/2005/8/layout/hierarchy1"/>
    <dgm:cxn modelId="{1B44CEAB-5D3F-4D50-87CF-F11B748D8124}" type="presParOf" srcId="{380C4320-AF18-4231-AB51-E2C8CD600EE9}" destId="{9F0E5685-FAB6-45A3-96D1-91CF8F02CCF5}" srcOrd="0" destOrd="0" presId="urn:microsoft.com/office/officeart/2005/8/layout/hierarchy1"/>
    <dgm:cxn modelId="{6534028D-9691-4DDF-9B71-3E0B8D456272}" type="presParOf" srcId="{9F0E5685-FAB6-45A3-96D1-91CF8F02CCF5}" destId="{F37958A9-EE97-43BF-828A-9175C3E0F98E}" srcOrd="0" destOrd="0" presId="urn:microsoft.com/office/officeart/2005/8/layout/hierarchy1"/>
    <dgm:cxn modelId="{ADB05C66-60D5-4E09-9C20-1896A7DD5C63}" type="presParOf" srcId="{F37958A9-EE97-43BF-828A-9175C3E0F98E}" destId="{2019C943-B68F-434B-93CC-512024D98B03}" srcOrd="0" destOrd="0" presId="urn:microsoft.com/office/officeart/2005/8/layout/hierarchy1"/>
    <dgm:cxn modelId="{8388533C-4B06-4075-A8A2-9A24CEA00F80}" type="presParOf" srcId="{F37958A9-EE97-43BF-828A-9175C3E0F98E}" destId="{F38C898C-C45E-4669-BBC3-1445F3203420}" srcOrd="1" destOrd="0" presId="urn:microsoft.com/office/officeart/2005/8/layout/hierarchy1"/>
    <dgm:cxn modelId="{497B3981-E47D-4BD3-AF1B-72F2C0C6B802}" type="presParOf" srcId="{9F0E5685-FAB6-45A3-96D1-91CF8F02CCF5}" destId="{7D21873F-4183-482E-A251-BC3914BB47F5}" srcOrd="1" destOrd="0" presId="urn:microsoft.com/office/officeart/2005/8/layout/hierarchy1"/>
    <dgm:cxn modelId="{A4BC9329-C4B0-4BDC-909F-8FCD59CEF8F1}" type="presParOf" srcId="{7D21873F-4183-482E-A251-BC3914BB47F5}" destId="{E291D2EE-5961-43D0-BA2C-F2C8E9DC7BD6}" srcOrd="0" destOrd="0" presId="urn:microsoft.com/office/officeart/2005/8/layout/hierarchy1"/>
    <dgm:cxn modelId="{8AAA3BBF-84A8-445B-A863-FA2BFF577E60}" type="presParOf" srcId="{7D21873F-4183-482E-A251-BC3914BB47F5}" destId="{825854D8-2E41-490F-A356-2991C4154161}" srcOrd="1" destOrd="0" presId="urn:microsoft.com/office/officeart/2005/8/layout/hierarchy1"/>
    <dgm:cxn modelId="{B8679A21-DC4E-479B-88B3-7744B9EC92F4}" type="presParOf" srcId="{825854D8-2E41-490F-A356-2991C4154161}" destId="{7EDE5164-39AB-482E-9090-7DF758895B6E}" srcOrd="0" destOrd="0" presId="urn:microsoft.com/office/officeart/2005/8/layout/hierarchy1"/>
    <dgm:cxn modelId="{D9499472-2B42-4518-80E0-EC42D1C74875}" type="presParOf" srcId="{7EDE5164-39AB-482E-9090-7DF758895B6E}" destId="{9AA4F385-78F8-4A51-A712-07E8D3B12279}" srcOrd="0" destOrd="0" presId="urn:microsoft.com/office/officeart/2005/8/layout/hierarchy1"/>
    <dgm:cxn modelId="{6421522D-9E4C-47C6-B51C-4E2532A6E117}" type="presParOf" srcId="{7EDE5164-39AB-482E-9090-7DF758895B6E}" destId="{BD7283D6-10A2-4657-94F4-C44222E59204}" srcOrd="1" destOrd="0" presId="urn:microsoft.com/office/officeart/2005/8/layout/hierarchy1"/>
    <dgm:cxn modelId="{EE1EC646-0E44-494E-98D3-571B3BB1C7F3}" type="presParOf" srcId="{825854D8-2E41-490F-A356-2991C4154161}" destId="{2C8FD45D-0104-4630-888D-6EEE0820EF5D}" srcOrd="1" destOrd="0" presId="urn:microsoft.com/office/officeart/2005/8/layout/hierarchy1"/>
    <dgm:cxn modelId="{08FCDCFE-BA5F-4AE0-BC8A-7FE2D2988F15}" type="presParOf" srcId="{2C8FD45D-0104-4630-888D-6EEE0820EF5D}" destId="{52486449-D25F-4BDB-92CA-07408C73457B}" srcOrd="0" destOrd="0" presId="urn:microsoft.com/office/officeart/2005/8/layout/hierarchy1"/>
    <dgm:cxn modelId="{FCB3A927-3BA7-434A-8347-90AB51ECB501}" type="presParOf" srcId="{2C8FD45D-0104-4630-888D-6EEE0820EF5D}" destId="{72FEF526-4F63-4EA2-B6DE-2A475FB961DF}" srcOrd="1" destOrd="0" presId="urn:microsoft.com/office/officeart/2005/8/layout/hierarchy1"/>
    <dgm:cxn modelId="{65707590-C858-4EBC-A657-78D5006448BC}" type="presParOf" srcId="{72FEF526-4F63-4EA2-B6DE-2A475FB961DF}" destId="{4D1C4121-FED3-493A-8039-6CABA3B98F1F}" srcOrd="0" destOrd="0" presId="urn:microsoft.com/office/officeart/2005/8/layout/hierarchy1"/>
    <dgm:cxn modelId="{C5B7FB97-E5EB-4EA5-B155-E00968C68C45}" type="presParOf" srcId="{4D1C4121-FED3-493A-8039-6CABA3B98F1F}" destId="{4DF190D0-9363-4730-BE79-C3E4DFE10626}" srcOrd="0" destOrd="0" presId="urn:microsoft.com/office/officeart/2005/8/layout/hierarchy1"/>
    <dgm:cxn modelId="{B5808780-97F9-4D4B-8DE9-807AC1EE32AC}" type="presParOf" srcId="{4D1C4121-FED3-493A-8039-6CABA3B98F1F}" destId="{09609BAE-5CDA-41A3-A921-F2F3C93C5E5F}" srcOrd="1" destOrd="0" presId="urn:microsoft.com/office/officeart/2005/8/layout/hierarchy1"/>
    <dgm:cxn modelId="{B9614AD8-654F-4985-98EA-754147928358}" type="presParOf" srcId="{72FEF526-4F63-4EA2-B6DE-2A475FB961DF}" destId="{886E8E9C-ABC9-4C0C-A194-8B6A167263A4}" srcOrd="1" destOrd="0" presId="urn:microsoft.com/office/officeart/2005/8/layout/hierarchy1"/>
    <dgm:cxn modelId="{E6105A20-6578-44A6-93AA-2CF421069369}" type="presParOf" srcId="{2C8FD45D-0104-4630-888D-6EEE0820EF5D}" destId="{4EF70F19-D4C6-4E3D-80A3-8549F78746AE}" srcOrd="2" destOrd="0" presId="urn:microsoft.com/office/officeart/2005/8/layout/hierarchy1"/>
    <dgm:cxn modelId="{F9B53F35-D692-45BA-85EB-821F3CC70771}" type="presParOf" srcId="{2C8FD45D-0104-4630-888D-6EEE0820EF5D}" destId="{89974E73-F461-4683-AB09-596D2F7ED510}" srcOrd="3" destOrd="0" presId="urn:microsoft.com/office/officeart/2005/8/layout/hierarchy1"/>
    <dgm:cxn modelId="{A6E29725-4ECA-41B4-AA26-6C5FE687B2EF}" type="presParOf" srcId="{89974E73-F461-4683-AB09-596D2F7ED510}" destId="{744D24A0-0F8F-4371-B4A1-ED69E4D9E6F8}" srcOrd="0" destOrd="0" presId="urn:microsoft.com/office/officeart/2005/8/layout/hierarchy1"/>
    <dgm:cxn modelId="{6C85470C-D5F7-40E6-8322-61CCEE3B14AD}" type="presParOf" srcId="{744D24A0-0F8F-4371-B4A1-ED69E4D9E6F8}" destId="{FD79B4FA-58D4-42BA-8B10-2902016863E0}" srcOrd="0" destOrd="0" presId="urn:microsoft.com/office/officeart/2005/8/layout/hierarchy1"/>
    <dgm:cxn modelId="{51EF7C9B-04EE-41A4-AC8C-7F8EA1E7611F}" type="presParOf" srcId="{744D24A0-0F8F-4371-B4A1-ED69E4D9E6F8}" destId="{ADAC21EE-0EB7-470C-8F83-A1EC10FF49BB}" srcOrd="1" destOrd="0" presId="urn:microsoft.com/office/officeart/2005/8/layout/hierarchy1"/>
    <dgm:cxn modelId="{77C81DD9-6E7E-4ADF-BD59-9CD56AE34F00}" type="presParOf" srcId="{89974E73-F461-4683-AB09-596D2F7ED510}" destId="{EF9483AB-50E1-41F1-9A57-C486F42A367A}" srcOrd="1" destOrd="0" presId="urn:microsoft.com/office/officeart/2005/8/layout/hierarchy1"/>
    <dgm:cxn modelId="{73FB6550-40D8-405C-818E-4D6BBC4DAADF}" type="presParOf" srcId="{2C8FD45D-0104-4630-888D-6EEE0820EF5D}" destId="{82E60DBF-A1B0-420E-A82F-4886F0FD10ED}" srcOrd="4" destOrd="0" presId="urn:microsoft.com/office/officeart/2005/8/layout/hierarchy1"/>
    <dgm:cxn modelId="{0C4CF0F0-25B2-499C-AB03-0C30C626039F}" type="presParOf" srcId="{2C8FD45D-0104-4630-888D-6EEE0820EF5D}" destId="{ECBB4A53-9496-4995-8164-BB9030006A64}" srcOrd="5" destOrd="0" presId="urn:microsoft.com/office/officeart/2005/8/layout/hierarchy1"/>
    <dgm:cxn modelId="{999CC1B2-0FCE-4F03-AA88-B733C1BA9136}" type="presParOf" srcId="{ECBB4A53-9496-4995-8164-BB9030006A64}" destId="{E8CD0314-F4A8-43F2-8887-22A7D584EDAD}" srcOrd="0" destOrd="0" presId="urn:microsoft.com/office/officeart/2005/8/layout/hierarchy1"/>
    <dgm:cxn modelId="{A838B63B-AC4E-429B-86B5-D3774612F88F}" type="presParOf" srcId="{E8CD0314-F4A8-43F2-8887-22A7D584EDAD}" destId="{F1C0869B-4EC4-487C-B850-F88848F59508}" srcOrd="0" destOrd="0" presId="urn:microsoft.com/office/officeart/2005/8/layout/hierarchy1"/>
    <dgm:cxn modelId="{D3DCC83D-FD51-4929-BE45-D518ACF36EA0}" type="presParOf" srcId="{E8CD0314-F4A8-43F2-8887-22A7D584EDAD}" destId="{C39C511B-705F-4691-A8F7-EF3238670DD8}" srcOrd="1" destOrd="0" presId="urn:microsoft.com/office/officeart/2005/8/layout/hierarchy1"/>
    <dgm:cxn modelId="{B6A33D27-B0B3-4790-9A05-7009462B0413}" type="presParOf" srcId="{ECBB4A53-9496-4995-8164-BB9030006A64}" destId="{54F2BB13-54D2-47FE-B74E-93FCC3E520DF}" srcOrd="1" destOrd="0" presId="urn:microsoft.com/office/officeart/2005/8/layout/hierarchy1"/>
    <dgm:cxn modelId="{F46AEAD8-D6AF-430D-87AF-DEFCA0F921DE}" type="presParOf" srcId="{2C8FD45D-0104-4630-888D-6EEE0820EF5D}" destId="{9E1E007E-515F-4C2A-8D67-C8CFA8346ADA}" srcOrd="6" destOrd="0" presId="urn:microsoft.com/office/officeart/2005/8/layout/hierarchy1"/>
    <dgm:cxn modelId="{BC075E94-94C4-438A-86C4-15231ED36295}" type="presParOf" srcId="{2C8FD45D-0104-4630-888D-6EEE0820EF5D}" destId="{36C8B726-2F91-4EBD-A022-7DA61CD4EA32}" srcOrd="7" destOrd="0" presId="urn:microsoft.com/office/officeart/2005/8/layout/hierarchy1"/>
    <dgm:cxn modelId="{2FD28816-411B-458D-8895-7EC7F050DE13}" type="presParOf" srcId="{36C8B726-2F91-4EBD-A022-7DA61CD4EA32}" destId="{12350964-A08F-4146-92FA-5936335F1F68}" srcOrd="0" destOrd="0" presId="urn:microsoft.com/office/officeart/2005/8/layout/hierarchy1"/>
    <dgm:cxn modelId="{DF0E1949-8969-4121-98BA-8AF9132F75E0}" type="presParOf" srcId="{12350964-A08F-4146-92FA-5936335F1F68}" destId="{318EDF5C-0D0D-4358-84C9-8D5A4E63BD3A}" srcOrd="0" destOrd="0" presId="urn:microsoft.com/office/officeart/2005/8/layout/hierarchy1"/>
    <dgm:cxn modelId="{2EBAF4B9-5E69-4E0B-9829-C4EDD3C0F1E5}" type="presParOf" srcId="{12350964-A08F-4146-92FA-5936335F1F68}" destId="{F2E93263-08C3-4DB6-B02C-7D1D31214C1A}" srcOrd="1" destOrd="0" presId="urn:microsoft.com/office/officeart/2005/8/layout/hierarchy1"/>
    <dgm:cxn modelId="{8BE1CC60-E952-42FC-9140-DFF27CC0B24F}" type="presParOf" srcId="{36C8B726-2F91-4EBD-A022-7DA61CD4EA32}" destId="{C3A725FA-8656-400F-8C71-21C255474829}" srcOrd="1" destOrd="0" presId="urn:microsoft.com/office/officeart/2005/8/layout/hierarchy1"/>
    <dgm:cxn modelId="{2DF83C19-90FE-4814-AE4C-EC93F88B0632}" type="presParOf" srcId="{2C8FD45D-0104-4630-888D-6EEE0820EF5D}" destId="{277C4B2C-D8D6-4A7A-92C0-CFDD5E757BC4}" srcOrd="8" destOrd="0" presId="urn:microsoft.com/office/officeart/2005/8/layout/hierarchy1"/>
    <dgm:cxn modelId="{81EDB5DD-3DA4-40C2-BF4A-29C3D4B3E140}" type="presParOf" srcId="{2C8FD45D-0104-4630-888D-6EEE0820EF5D}" destId="{C6849DB9-BFAC-474F-829E-DE27BE66E60C}" srcOrd="9" destOrd="0" presId="urn:microsoft.com/office/officeart/2005/8/layout/hierarchy1"/>
    <dgm:cxn modelId="{FE05C32A-42A5-4941-A726-8E48D3849DAD}" type="presParOf" srcId="{C6849DB9-BFAC-474F-829E-DE27BE66E60C}" destId="{3F101B81-0BF3-4DBA-87D3-F9F14666D2DD}" srcOrd="0" destOrd="0" presId="urn:microsoft.com/office/officeart/2005/8/layout/hierarchy1"/>
    <dgm:cxn modelId="{60E348CF-54F3-4559-BE8F-9D8D15BB19CD}" type="presParOf" srcId="{3F101B81-0BF3-4DBA-87D3-F9F14666D2DD}" destId="{3ADECDAB-B35C-4D47-8E51-8B6D6666B972}" srcOrd="0" destOrd="0" presId="urn:microsoft.com/office/officeart/2005/8/layout/hierarchy1"/>
    <dgm:cxn modelId="{81BB27CA-38DD-4A2C-B295-41E3059409A7}" type="presParOf" srcId="{3F101B81-0BF3-4DBA-87D3-F9F14666D2DD}" destId="{3EEFA756-9BFA-4040-821E-1B61C346274A}" srcOrd="1" destOrd="0" presId="urn:microsoft.com/office/officeart/2005/8/layout/hierarchy1"/>
    <dgm:cxn modelId="{9BEB3312-9A78-41A0-A5E8-9C9F33A4ADEF}" type="presParOf" srcId="{C6849DB9-BFAC-474F-829E-DE27BE66E60C}" destId="{2A96CC9A-BF85-4F85-BCAE-CA8B142D53BF}" srcOrd="1" destOrd="0" presId="urn:microsoft.com/office/officeart/2005/8/layout/hierarchy1"/>
    <dgm:cxn modelId="{3E6C27AE-81D3-4241-9583-66ECB436FAE8}" type="presParOf" srcId="{2A96CC9A-BF85-4F85-BCAE-CA8B142D53BF}" destId="{EB2ABD16-4233-4DDC-87DB-6AF234C7B5C1}" srcOrd="0" destOrd="0" presId="urn:microsoft.com/office/officeart/2005/8/layout/hierarchy1"/>
    <dgm:cxn modelId="{498BB856-A624-4490-A357-72B389E1882B}" type="presParOf" srcId="{2A96CC9A-BF85-4F85-BCAE-CA8B142D53BF}" destId="{57E32AA1-1F1C-4764-B9F2-A2FFECDB7B09}" srcOrd="1" destOrd="0" presId="urn:microsoft.com/office/officeart/2005/8/layout/hierarchy1"/>
    <dgm:cxn modelId="{538D9025-B210-46B1-A2C1-88953612E19F}" type="presParOf" srcId="{57E32AA1-1F1C-4764-B9F2-A2FFECDB7B09}" destId="{6EDD613A-AEFE-4337-AB43-7E13B4520AE2}" srcOrd="0" destOrd="0" presId="urn:microsoft.com/office/officeart/2005/8/layout/hierarchy1"/>
    <dgm:cxn modelId="{D12EE90C-0C54-4830-A3F5-21DDBF386627}" type="presParOf" srcId="{6EDD613A-AEFE-4337-AB43-7E13B4520AE2}" destId="{038D85CB-3E26-49C0-B04B-0538D8589525}" srcOrd="0" destOrd="0" presId="urn:microsoft.com/office/officeart/2005/8/layout/hierarchy1"/>
    <dgm:cxn modelId="{4A376577-2ED0-47B8-8E69-2CCD4FE8E468}" type="presParOf" srcId="{6EDD613A-AEFE-4337-AB43-7E13B4520AE2}" destId="{0DE8C739-E966-454D-981C-EAF3C9DB4ABE}" srcOrd="1" destOrd="0" presId="urn:microsoft.com/office/officeart/2005/8/layout/hierarchy1"/>
    <dgm:cxn modelId="{E4FC5D84-9975-4556-A74D-DE36398B6E5E}" type="presParOf" srcId="{57E32AA1-1F1C-4764-B9F2-A2FFECDB7B09}" destId="{B3793A3A-90AB-4AA9-9588-56B3014DED03}" srcOrd="1" destOrd="0" presId="urn:microsoft.com/office/officeart/2005/8/layout/hierarchy1"/>
    <dgm:cxn modelId="{7168EE24-439B-4553-AC92-05D972A09AA7}" type="presParOf" srcId="{2A96CC9A-BF85-4F85-BCAE-CA8B142D53BF}" destId="{363A239C-2071-4D36-80B6-226B108F0755}" srcOrd="2" destOrd="0" presId="urn:microsoft.com/office/officeart/2005/8/layout/hierarchy1"/>
    <dgm:cxn modelId="{A31E2A51-9760-4170-8FCB-416B4E11DE5A}" type="presParOf" srcId="{2A96CC9A-BF85-4F85-BCAE-CA8B142D53BF}" destId="{B3BB68D4-724A-49F3-A0FD-E76BC91476D9}" srcOrd="3" destOrd="0" presId="urn:microsoft.com/office/officeart/2005/8/layout/hierarchy1"/>
    <dgm:cxn modelId="{9E3685FD-2882-44EB-BC17-FB26674DDB6E}" type="presParOf" srcId="{B3BB68D4-724A-49F3-A0FD-E76BC91476D9}" destId="{3D488273-AB63-4BB7-B69E-9B68EBA7FFD3}" srcOrd="0" destOrd="0" presId="urn:microsoft.com/office/officeart/2005/8/layout/hierarchy1"/>
    <dgm:cxn modelId="{C7A1B310-129D-4581-AB75-2938D6FA6811}" type="presParOf" srcId="{3D488273-AB63-4BB7-B69E-9B68EBA7FFD3}" destId="{CD96BC45-761F-4E6D-BA1A-5762026AEB2D}" srcOrd="0" destOrd="0" presId="urn:microsoft.com/office/officeart/2005/8/layout/hierarchy1"/>
    <dgm:cxn modelId="{92EF848A-3700-4E8E-A1B4-88DA6B9483BE}" type="presParOf" srcId="{3D488273-AB63-4BB7-B69E-9B68EBA7FFD3}" destId="{44FDCA12-300D-476C-83C4-4472BF863360}" srcOrd="1" destOrd="0" presId="urn:microsoft.com/office/officeart/2005/8/layout/hierarchy1"/>
    <dgm:cxn modelId="{5C66D70E-F3A6-4550-B47E-205E14FB91BB}" type="presParOf" srcId="{B3BB68D4-724A-49F3-A0FD-E76BC91476D9}" destId="{F20C8300-32D0-4BE5-BB50-D2F93D12850E}" srcOrd="1" destOrd="0" presId="urn:microsoft.com/office/officeart/2005/8/layout/hierarchy1"/>
    <dgm:cxn modelId="{32A91607-B0F9-4640-928E-A488FD48B7D8}" type="presParOf" srcId="{2C8FD45D-0104-4630-888D-6EEE0820EF5D}" destId="{8CCB8992-D5D8-415B-8C1F-C2A79BBB585C}" srcOrd="10" destOrd="0" presId="urn:microsoft.com/office/officeart/2005/8/layout/hierarchy1"/>
    <dgm:cxn modelId="{3B7C518D-609B-41C0-9C14-D2DEEEA8B3C9}" type="presParOf" srcId="{2C8FD45D-0104-4630-888D-6EEE0820EF5D}" destId="{C5DD2797-8CF5-41D2-B6D1-33DF0900B687}" srcOrd="11" destOrd="0" presId="urn:microsoft.com/office/officeart/2005/8/layout/hierarchy1"/>
    <dgm:cxn modelId="{4406140A-41F0-4AC1-96D1-95CBE2F0801A}" type="presParOf" srcId="{C5DD2797-8CF5-41D2-B6D1-33DF0900B687}" destId="{6C51F643-44DB-411F-8534-612FC6D088CF}" srcOrd="0" destOrd="0" presId="urn:microsoft.com/office/officeart/2005/8/layout/hierarchy1"/>
    <dgm:cxn modelId="{3A7CA08A-0FE6-4706-89CD-BE5CE885EBA4}" type="presParOf" srcId="{6C51F643-44DB-411F-8534-612FC6D088CF}" destId="{F292AD18-0ED4-4EE6-89DF-D9704D2F73BD}" srcOrd="0" destOrd="0" presId="urn:microsoft.com/office/officeart/2005/8/layout/hierarchy1"/>
    <dgm:cxn modelId="{C3A42E33-DAC9-48C9-9ADB-C641B8C0C157}" type="presParOf" srcId="{6C51F643-44DB-411F-8534-612FC6D088CF}" destId="{A3CF7238-8A7B-440D-B09F-C32BA7BA1D0D}" srcOrd="1" destOrd="0" presId="urn:microsoft.com/office/officeart/2005/8/layout/hierarchy1"/>
    <dgm:cxn modelId="{DEFEB6B2-20FC-41CA-949A-71B65BE3130B}" type="presParOf" srcId="{C5DD2797-8CF5-41D2-B6D1-33DF0900B687}" destId="{D276A6A9-B7C1-49E6-BEF9-F8C013B8E820}" srcOrd="1" destOrd="0" presId="urn:microsoft.com/office/officeart/2005/8/layout/hierarchy1"/>
    <dgm:cxn modelId="{B9E7F273-CF51-41F4-97DF-EBEC4CC9B549}" type="presParOf" srcId="{2C8FD45D-0104-4630-888D-6EEE0820EF5D}" destId="{1AAA00EA-1F0F-40F0-8030-38705AA5F2D9}" srcOrd="12" destOrd="0" presId="urn:microsoft.com/office/officeart/2005/8/layout/hierarchy1"/>
    <dgm:cxn modelId="{06D6A1CD-1A27-41BD-8F6C-A6FE14F6F329}" type="presParOf" srcId="{2C8FD45D-0104-4630-888D-6EEE0820EF5D}" destId="{4E38E23B-F11D-46C9-9BAD-8AA1D5C63082}" srcOrd="13" destOrd="0" presId="urn:microsoft.com/office/officeart/2005/8/layout/hierarchy1"/>
    <dgm:cxn modelId="{2C4FDEC4-63D9-4A5B-8EB3-2E646314148B}" type="presParOf" srcId="{4E38E23B-F11D-46C9-9BAD-8AA1D5C63082}" destId="{9FE8DFEF-1AF9-4A51-8E5D-153743358110}" srcOrd="0" destOrd="0" presId="urn:microsoft.com/office/officeart/2005/8/layout/hierarchy1"/>
    <dgm:cxn modelId="{7057B332-B05E-4E8E-ADB3-F36B044F803B}" type="presParOf" srcId="{9FE8DFEF-1AF9-4A51-8E5D-153743358110}" destId="{26B5E94B-99DC-4492-9F4E-11DB29AAC069}" srcOrd="0" destOrd="0" presId="urn:microsoft.com/office/officeart/2005/8/layout/hierarchy1"/>
    <dgm:cxn modelId="{C8536BF8-6014-4D88-9FEE-99D49F8B7D3A}" type="presParOf" srcId="{9FE8DFEF-1AF9-4A51-8E5D-153743358110}" destId="{F54164DE-0DA4-4941-84DA-24DE0AC29AF3}" srcOrd="1" destOrd="0" presId="urn:microsoft.com/office/officeart/2005/8/layout/hierarchy1"/>
    <dgm:cxn modelId="{9CE62287-0DDC-4A72-B516-9339107E62B2}" type="presParOf" srcId="{4E38E23B-F11D-46C9-9BAD-8AA1D5C63082}" destId="{4B578563-5814-43EE-8ECC-07E67B3E61C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AA00EA-1F0F-40F0-8030-38705AA5F2D9}">
      <dsp:nvSpPr>
        <dsp:cNvPr id="0" name=""/>
        <dsp:cNvSpPr/>
      </dsp:nvSpPr>
      <dsp:spPr>
        <a:xfrm>
          <a:off x="603928" y="2821642"/>
          <a:ext cx="4363914" cy="346137"/>
        </a:xfrm>
        <a:custGeom>
          <a:avLst/>
          <a:gdLst/>
          <a:ahLst/>
          <a:cxnLst/>
          <a:rect l="0" t="0" r="0" b="0"/>
          <a:pathLst>
            <a:path>
              <a:moveTo>
                <a:pt x="4363914" y="0"/>
              </a:moveTo>
              <a:lnTo>
                <a:pt x="4363914" y="235882"/>
              </a:lnTo>
              <a:lnTo>
                <a:pt x="0" y="235882"/>
              </a:lnTo>
              <a:lnTo>
                <a:pt x="0" y="3461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CB8992-D5D8-415B-8C1F-C2A79BBB585C}">
      <dsp:nvSpPr>
        <dsp:cNvPr id="0" name=""/>
        <dsp:cNvSpPr/>
      </dsp:nvSpPr>
      <dsp:spPr>
        <a:xfrm>
          <a:off x="2058566" y="2821642"/>
          <a:ext cx="2909276" cy="346137"/>
        </a:xfrm>
        <a:custGeom>
          <a:avLst/>
          <a:gdLst/>
          <a:ahLst/>
          <a:cxnLst/>
          <a:rect l="0" t="0" r="0" b="0"/>
          <a:pathLst>
            <a:path>
              <a:moveTo>
                <a:pt x="2909276" y="0"/>
              </a:moveTo>
              <a:lnTo>
                <a:pt x="2909276" y="235882"/>
              </a:lnTo>
              <a:lnTo>
                <a:pt x="0" y="235882"/>
              </a:lnTo>
              <a:lnTo>
                <a:pt x="0" y="3461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3A239C-2071-4D36-80B6-226B108F0755}">
      <dsp:nvSpPr>
        <dsp:cNvPr id="0" name=""/>
        <dsp:cNvSpPr/>
      </dsp:nvSpPr>
      <dsp:spPr>
        <a:xfrm>
          <a:off x="2785885" y="3923530"/>
          <a:ext cx="727319" cy="346137"/>
        </a:xfrm>
        <a:custGeom>
          <a:avLst/>
          <a:gdLst/>
          <a:ahLst/>
          <a:cxnLst/>
          <a:rect l="0" t="0" r="0" b="0"/>
          <a:pathLst>
            <a:path>
              <a:moveTo>
                <a:pt x="727319" y="0"/>
              </a:moveTo>
              <a:lnTo>
                <a:pt x="727319" y="235882"/>
              </a:lnTo>
              <a:lnTo>
                <a:pt x="0" y="235882"/>
              </a:lnTo>
              <a:lnTo>
                <a:pt x="0" y="34613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2ABD16-4233-4DDC-87DB-6AF234C7B5C1}">
      <dsp:nvSpPr>
        <dsp:cNvPr id="0" name=""/>
        <dsp:cNvSpPr/>
      </dsp:nvSpPr>
      <dsp:spPr>
        <a:xfrm>
          <a:off x="3513204" y="3923530"/>
          <a:ext cx="727319" cy="3461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5882"/>
              </a:lnTo>
              <a:lnTo>
                <a:pt x="727319" y="235882"/>
              </a:lnTo>
              <a:lnTo>
                <a:pt x="727319" y="34613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C4B2C-D8D6-4A7A-92C0-CFDD5E757BC4}">
      <dsp:nvSpPr>
        <dsp:cNvPr id="0" name=""/>
        <dsp:cNvSpPr/>
      </dsp:nvSpPr>
      <dsp:spPr>
        <a:xfrm>
          <a:off x="3513204" y="2821642"/>
          <a:ext cx="1454638" cy="346137"/>
        </a:xfrm>
        <a:custGeom>
          <a:avLst/>
          <a:gdLst/>
          <a:ahLst/>
          <a:cxnLst/>
          <a:rect l="0" t="0" r="0" b="0"/>
          <a:pathLst>
            <a:path>
              <a:moveTo>
                <a:pt x="1454638" y="0"/>
              </a:moveTo>
              <a:lnTo>
                <a:pt x="1454638" y="235882"/>
              </a:lnTo>
              <a:lnTo>
                <a:pt x="0" y="235882"/>
              </a:lnTo>
              <a:lnTo>
                <a:pt x="0" y="3461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E007E-515F-4C2A-8D67-C8CFA8346ADA}">
      <dsp:nvSpPr>
        <dsp:cNvPr id="0" name=""/>
        <dsp:cNvSpPr/>
      </dsp:nvSpPr>
      <dsp:spPr>
        <a:xfrm>
          <a:off x="4922122" y="2821642"/>
          <a:ext cx="91440" cy="34613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61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E60DBF-A1B0-420E-A82F-4886F0FD10ED}">
      <dsp:nvSpPr>
        <dsp:cNvPr id="0" name=""/>
        <dsp:cNvSpPr/>
      </dsp:nvSpPr>
      <dsp:spPr>
        <a:xfrm>
          <a:off x="4967842" y="2821642"/>
          <a:ext cx="1454638" cy="3461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5882"/>
              </a:lnTo>
              <a:lnTo>
                <a:pt x="1454638" y="235882"/>
              </a:lnTo>
              <a:lnTo>
                <a:pt x="1454638" y="3461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F70F19-D4C6-4E3D-80A3-8549F78746AE}">
      <dsp:nvSpPr>
        <dsp:cNvPr id="0" name=""/>
        <dsp:cNvSpPr/>
      </dsp:nvSpPr>
      <dsp:spPr>
        <a:xfrm>
          <a:off x="4967842" y="2821642"/>
          <a:ext cx="2909276" cy="3461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5882"/>
              </a:lnTo>
              <a:lnTo>
                <a:pt x="2909276" y="235882"/>
              </a:lnTo>
              <a:lnTo>
                <a:pt x="2909276" y="3461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486449-D25F-4BDB-92CA-07408C73457B}">
      <dsp:nvSpPr>
        <dsp:cNvPr id="0" name=""/>
        <dsp:cNvSpPr/>
      </dsp:nvSpPr>
      <dsp:spPr>
        <a:xfrm>
          <a:off x="4967842" y="2821642"/>
          <a:ext cx="4363914" cy="3461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5882"/>
              </a:lnTo>
              <a:lnTo>
                <a:pt x="4363914" y="235882"/>
              </a:lnTo>
              <a:lnTo>
                <a:pt x="4363914" y="3461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91D2EE-5961-43D0-BA2C-F2C8E9DC7BD6}">
      <dsp:nvSpPr>
        <dsp:cNvPr id="0" name=""/>
        <dsp:cNvSpPr/>
      </dsp:nvSpPr>
      <dsp:spPr>
        <a:xfrm>
          <a:off x="4922122" y="1719753"/>
          <a:ext cx="91440" cy="34613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613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19C943-B68F-434B-93CC-512024D98B03}">
      <dsp:nvSpPr>
        <dsp:cNvPr id="0" name=""/>
        <dsp:cNvSpPr/>
      </dsp:nvSpPr>
      <dsp:spPr>
        <a:xfrm>
          <a:off x="4372763" y="964003"/>
          <a:ext cx="1190158" cy="75575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8C898C-C45E-4669-BBC3-1445F3203420}">
      <dsp:nvSpPr>
        <dsp:cNvPr id="0" name=""/>
        <dsp:cNvSpPr/>
      </dsp:nvSpPr>
      <dsp:spPr>
        <a:xfrm>
          <a:off x="4505003" y="1089630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PROCEDIMIENTOS DE CONTROL INTERNO</a:t>
          </a:r>
        </a:p>
      </dsp:txBody>
      <dsp:txXfrm>
        <a:off x="4527138" y="1111765"/>
        <a:ext cx="1145888" cy="711480"/>
      </dsp:txXfrm>
    </dsp:sp>
    <dsp:sp modelId="{9AA4F385-78F8-4A51-A712-07E8D3B12279}">
      <dsp:nvSpPr>
        <dsp:cNvPr id="0" name=""/>
        <dsp:cNvSpPr/>
      </dsp:nvSpPr>
      <dsp:spPr>
        <a:xfrm>
          <a:off x="4372763" y="2065891"/>
          <a:ext cx="1190158" cy="7557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7283D6-10A2-4657-94F4-C44222E59204}">
      <dsp:nvSpPr>
        <dsp:cNvPr id="0" name=""/>
        <dsp:cNvSpPr/>
      </dsp:nvSpPr>
      <dsp:spPr>
        <a:xfrm>
          <a:off x="4505003" y="2191519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Todas las empresas necesitan los siguientes  procedimientos de control interno</a:t>
          </a:r>
        </a:p>
      </dsp:txBody>
      <dsp:txXfrm>
        <a:off x="4527138" y="2213654"/>
        <a:ext cx="1145888" cy="711480"/>
      </dsp:txXfrm>
    </dsp:sp>
    <dsp:sp modelId="{4DF190D0-9363-4730-BE79-C3E4DFE10626}">
      <dsp:nvSpPr>
        <dsp:cNvPr id="0" name=""/>
        <dsp:cNvSpPr/>
      </dsp:nvSpPr>
      <dsp:spPr>
        <a:xfrm>
          <a:off x="8736677" y="3167779"/>
          <a:ext cx="1190158" cy="755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609BAE-5CDA-41A3-A921-F2F3C93C5E5F}">
      <dsp:nvSpPr>
        <dsp:cNvPr id="0" name=""/>
        <dsp:cNvSpPr/>
      </dsp:nvSpPr>
      <dsp:spPr>
        <a:xfrm>
          <a:off x="8868917" y="3293407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Otros controles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1. Bovedas a prueba de incendios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2. alarmas contra robo y camaras de seguridad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600" b="0" kern="1200"/>
        </a:p>
      </dsp:txBody>
      <dsp:txXfrm>
        <a:off x="8891052" y="3315542"/>
        <a:ext cx="1145888" cy="711480"/>
      </dsp:txXfrm>
    </dsp:sp>
    <dsp:sp modelId="{FD79B4FA-58D4-42BA-8B10-2902016863E0}">
      <dsp:nvSpPr>
        <dsp:cNvPr id="0" name=""/>
        <dsp:cNvSpPr/>
      </dsp:nvSpPr>
      <dsp:spPr>
        <a:xfrm>
          <a:off x="7282039" y="3167779"/>
          <a:ext cx="1190158" cy="755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DAC21EE-0EB7-470C-8F83-A1EC10FF49BB}">
      <dsp:nvSpPr>
        <dsp:cNvPr id="0" name=""/>
        <dsp:cNvSpPr/>
      </dsp:nvSpPr>
      <dsp:spPr>
        <a:xfrm>
          <a:off x="7414279" y="3293407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Disposiitivos electronicos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Los sistemas contables se basan cada vez mas en documentos electronicos y dispositivos de almacenamiento digital.</a:t>
          </a:r>
        </a:p>
      </dsp:txBody>
      <dsp:txXfrm>
        <a:off x="7436414" y="3315542"/>
        <a:ext cx="1145888" cy="711480"/>
      </dsp:txXfrm>
    </dsp:sp>
    <dsp:sp modelId="{F1C0869B-4EC4-487C-B850-F88848F59508}">
      <dsp:nvSpPr>
        <dsp:cNvPr id="0" name=""/>
        <dsp:cNvSpPr/>
      </dsp:nvSpPr>
      <dsp:spPr>
        <a:xfrm>
          <a:off x="5827401" y="3167779"/>
          <a:ext cx="1190158" cy="755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9C511B-705F-4691-A8F7-EF3238670DD8}">
      <dsp:nvSpPr>
        <dsp:cNvPr id="0" name=""/>
        <dsp:cNvSpPr/>
      </dsp:nvSpPr>
      <dsp:spPr>
        <a:xfrm>
          <a:off x="5959641" y="3293407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Documentos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Los documentos brindan los detalles de las transacciones de la empresa.</a:t>
          </a:r>
        </a:p>
      </dsp:txBody>
      <dsp:txXfrm>
        <a:off x="5981776" y="3315542"/>
        <a:ext cx="1145888" cy="711480"/>
      </dsp:txXfrm>
    </dsp:sp>
    <dsp:sp modelId="{318EDF5C-0D0D-4358-84C9-8D5A4E63BD3A}">
      <dsp:nvSpPr>
        <dsp:cNvPr id="0" name=""/>
        <dsp:cNvSpPr/>
      </dsp:nvSpPr>
      <dsp:spPr>
        <a:xfrm>
          <a:off x="4372763" y="3167779"/>
          <a:ext cx="1190158" cy="755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E93263-08C3-4DB6-B02C-7D1D31214C1A}">
      <dsp:nvSpPr>
        <dsp:cNvPr id="0" name=""/>
        <dsp:cNvSpPr/>
      </dsp:nvSpPr>
      <dsp:spPr>
        <a:xfrm>
          <a:off x="4505003" y="3293407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Auditorias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Una auditoria es un examen de los estados financierosy del sistema contable de una empresa.</a:t>
          </a:r>
        </a:p>
      </dsp:txBody>
      <dsp:txXfrm>
        <a:off x="4527138" y="3315542"/>
        <a:ext cx="1145888" cy="711480"/>
      </dsp:txXfrm>
    </dsp:sp>
    <dsp:sp modelId="{3ADECDAB-B35C-4D47-8E51-8B6D6666B972}">
      <dsp:nvSpPr>
        <dsp:cNvPr id="0" name=""/>
        <dsp:cNvSpPr/>
      </dsp:nvSpPr>
      <dsp:spPr>
        <a:xfrm>
          <a:off x="2918125" y="3167779"/>
          <a:ext cx="1190158" cy="755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EEFA756-9BFA-4040-821E-1B61C346274A}">
      <dsp:nvSpPr>
        <dsp:cNvPr id="0" name=""/>
        <dsp:cNvSpPr/>
      </dsp:nvSpPr>
      <dsp:spPr>
        <a:xfrm>
          <a:off x="3050364" y="3293407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Separacion de resposabilidades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Limita el fraude y promueve la exactitud de los registros contables.</a:t>
          </a:r>
        </a:p>
      </dsp:txBody>
      <dsp:txXfrm>
        <a:off x="3072499" y="3315542"/>
        <a:ext cx="1145888" cy="711480"/>
      </dsp:txXfrm>
    </dsp:sp>
    <dsp:sp modelId="{038D85CB-3E26-49C0-B04B-0538D8589525}">
      <dsp:nvSpPr>
        <dsp:cNvPr id="0" name=""/>
        <dsp:cNvSpPr/>
      </dsp:nvSpPr>
      <dsp:spPr>
        <a:xfrm>
          <a:off x="3645444" y="4269668"/>
          <a:ext cx="1190158" cy="75575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E8C739-E966-454D-981C-EAF3C9DB4ABE}">
      <dsp:nvSpPr>
        <dsp:cNvPr id="0" name=""/>
        <dsp:cNvSpPr/>
      </dsp:nvSpPr>
      <dsp:spPr>
        <a:xfrm>
          <a:off x="3777684" y="4395296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Separacion entre la custodia de los activos y la contabilidad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Los controladores no tiene que manejar efectivo, en tanto que los cajeron no deben tener acceso a los registros contables.</a:t>
          </a:r>
        </a:p>
      </dsp:txBody>
      <dsp:txXfrm>
        <a:off x="3799819" y="4417431"/>
        <a:ext cx="1145888" cy="711480"/>
      </dsp:txXfrm>
    </dsp:sp>
    <dsp:sp modelId="{CD96BC45-761F-4E6D-BA1A-5762026AEB2D}">
      <dsp:nvSpPr>
        <dsp:cNvPr id="0" name=""/>
        <dsp:cNvSpPr/>
      </dsp:nvSpPr>
      <dsp:spPr>
        <a:xfrm>
          <a:off x="2190806" y="4269668"/>
          <a:ext cx="1190158" cy="75575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FDCA12-300D-476C-83C4-4472BF863360}">
      <dsp:nvSpPr>
        <dsp:cNvPr id="0" name=""/>
        <dsp:cNvSpPr/>
      </dsp:nvSpPr>
      <dsp:spPr>
        <a:xfrm>
          <a:off x="2323045" y="4395296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Separacion entre las opercaiones  y la contabilidad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La contabilidad debe estar completamente separada de los departamentos operativos, como produccion y ventas.</a:t>
          </a:r>
        </a:p>
      </dsp:txBody>
      <dsp:txXfrm>
        <a:off x="2345180" y="4417431"/>
        <a:ext cx="1145888" cy="711480"/>
      </dsp:txXfrm>
    </dsp:sp>
    <dsp:sp modelId="{F292AD18-0ED4-4EE6-89DF-D9704D2F73BD}">
      <dsp:nvSpPr>
        <dsp:cNvPr id="0" name=""/>
        <dsp:cNvSpPr/>
      </dsp:nvSpPr>
      <dsp:spPr>
        <a:xfrm>
          <a:off x="1463486" y="3167779"/>
          <a:ext cx="1190158" cy="755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3CF7238-8A7B-440D-B09F-C32BA7BA1D0D}">
      <dsp:nvSpPr>
        <dsp:cNvPr id="0" name=""/>
        <dsp:cNvSpPr/>
      </dsp:nvSpPr>
      <dsp:spPr>
        <a:xfrm>
          <a:off x="1595726" y="3293407"/>
          <a:ext cx="1190158" cy="755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Asigancion de resposabilidades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Cada empleado debe tener ciertas tareas.</a:t>
          </a:r>
        </a:p>
      </dsp:txBody>
      <dsp:txXfrm>
        <a:off x="1617861" y="3315542"/>
        <a:ext cx="1145888" cy="711480"/>
      </dsp:txXfrm>
    </dsp:sp>
    <dsp:sp modelId="{26B5E94B-99DC-4492-9F4E-11DB29AAC069}">
      <dsp:nvSpPr>
        <dsp:cNvPr id="0" name=""/>
        <dsp:cNvSpPr/>
      </dsp:nvSpPr>
      <dsp:spPr>
        <a:xfrm>
          <a:off x="8848" y="3167779"/>
          <a:ext cx="1190158" cy="75575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54164DE-0DA4-4941-84DA-24DE0AC29AF3}">
      <dsp:nvSpPr>
        <dsp:cNvPr id="0" name=""/>
        <dsp:cNvSpPr/>
      </dsp:nvSpPr>
      <dsp:spPr>
        <a:xfrm>
          <a:off x="141088" y="3293407"/>
          <a:ext cx="1190158" cy="755750"/>
        </a:xfrm>
        <a:prstGeom prst="roundRect">
          <a:avLst>
            <a:gd name="adj" fmla="val 10000"/>
          </a:avLst>
        </a:prstGeom>
        <a:solidFill>
          <a:schemeClr val="bg1">
            <a:alpha val="91000"/>
          </a:schemeClr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1" kern="1200"/>
            <a:t>Personal competent, confiabley con etica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600" b="0" kern="1200"/>
            <a:t>Los empleados deben ser capacitados para hacer bien su trabajo.</a:t>
          </a:r>
        </a:p>
      </dsp:txBody>
      <dsp:txXfrm>
        <a:off x="163223" y="3315542"/>
        <a:ext cx="1145888" cy="7114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51357-FDB8-465C-831B-AB65B3DD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ELMER OSWALDO RIVAS ELIZONDO</dc:creator>
  <cp:lastModifiedBy>steffany</cp:lastModifiedBy>
  <cp:revision>2</cp:revision>
  <dcterms:created xsi:type="dcterms:W3CDTF">2012-09-29T01:46:00Z</dcterms:created>
  <dcterms:modified xsi:type="dcterms:W3CDTF">2012-09-29T01:46:00Z</dcterms:modified>
</cp:coreProperties>
</file>