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04E" w:rsidRPr="00484F08" w:rsidRDefault="00484F08" w:rsidP="00484F08">
      <w:pPr>
        <w:spacing w:line="276" w:lineRule="auto"/>
        <w:jc w:val="center"/>
        <w:rPr>
          <w:rStyle w:val="apple-converted-space"/>
          <w:rFonts w:ascii="Arial" w:hAnsi="Arial" w:cs="Arial"/>
          <w:b/>
          <w:color w:val="FF0000"/>
          <w:u w:val="single"/>
          <w:shd w:val="clear" w:color="auto" w:fill="FFFFFF"/>
        </w:rPr>
      </w:pPr>
      <w:bookmarkStart w:id="0" w:name="_GoBack"/>
      <w:r w:rsidRPr="00484F08">
        <w:rPr>
          <w:rFonts w:ascii="Arial" w:hAnsi="Arial" w:cs="Arial"/>
          <w:b/>
          <w:color w:val="FF0000"/>
          <w:u w:val="single"/>
          <w:shd w:val="clear" w:color="auto" w:fill="FFFFFF"/>
        </w:rPr>
        <w:t>CONCEPTOS FUNDAMENTALES RELACIONADOS CON LA CONCILIACIÓN BANCARIA</w:t>
      </w:r>
    </w:p>
    <w:bookmarkEnd w:id="0"/>
    <w:p w:rsidR="001C282F" w:rsidRPr="001C282F" w:rsidRDefault="001C282F" w:rsidP="00267D70">
      <w:pPr>
        <w:spacing w:line="276" w:lineRule="auto"/>
        <w:jc w:val="both"/>
        <w:rPr>
          <w:rStyle w:val="apple-converted-space"/>
          <w:rFonts w:ascii="Arial" w:hAnsi="Arial" w:cs="Arial"/>
          <w:b/>
          <w:color w:val="626262"/>
          <w:shd w:val="clear" w:color="auto" w:fill="FFFFFF"/>
        </w:rPr>
      </w:pPr>
    </w:p>
    <w:p w:rsidR="007F704E" w:rsidRPr="007F704E" w:rsidRDefault="007F704E" w:rsidP="00267D70">
      <w:pPr>
        <w:spacing w:line="276" w:lineRule="auto"/>
        <w:jc w:val="both"/>
        <w:rPr>
          <w:rFonts w:ascii="Arial" w:hAnsi="Arial" w:cs="Arial"/>
        </w:rPr>
      </w:pPr>
      <w:r w:rsidRPr="007F704E">
        <w:rPr>
          <w:rFonts w:ascii="Arial" w:hAnsi="Arial" w:cs="Arial"/>
          <w:b/>
          <w:bCs/>
        </w:rPr>
        <w:t>La conciliación bancaria forma parte del control interno </w:t>
      </w:r>
      <w:r w:rsidRPr="007F704E">
        <w:rPr>
          <w:rFonts w:ascii="Arial" w:hAnsi="Arial" w:cs="Arial"/>
        </w:rPr>
        <w:t>que se le da al manejo y custodia del efectivo y nos permite visualizar el porqué de las diferencias que se dan entre el saldo de la cuenta contable y el estado de cuenta bancario que envía el banco en cada fecha de corte, que por lo general es al final de cada mes calendario</w:t>
      </w:r>
    </w:p>
    <w:p w:rsidR="007F704E" w:rsidRPr="007F704E" w:rsidRDefault="007F704E" w:rsidP="00267D70">
      <w:pPr>
        <w:spacing w:line="276" w:lineRule="auto"/>
        <w:jc w:val="both"/>
        <w:rPr>
          <w:rFonts w:ascii="Arial" w:hAnsi="Arial" w:cs="Arial"/>
        </w:rPr>
      </w:pPr>
    </w:p>
    <w:p w:rsidR="007F704E" w:rsidRDefault="007F704E" w:rsidP="00267D70">
      <w:pPr>
        <w:spacing w:line="276" w:lineRule="auto"/>
        <w:jc w:val="both"/>
        <w:rPr>
          <w:rFonts w:ascii="Arial" w:hAnsi="Arial" w:cs="Arial"/>
        </w:rPr>
      </w:pPr>
      <w:r w:rsidRPr="007F704E">
        <w:rPr>
          <w:rFonts w:ascii="Arial" w:hAnsi="Arial" w:cs="Arial"/>
        </w:rPr>
        <w:t>Cuando se recibe el estado de cuenta bancario y el saldo del efectivo que se tiene según el banco, no coinciden con el saldo que muestran los registros en los libros de contabilidad de la empresa. Y se desea comprobar que ambos saldos están correctos, es necesario formular la conciliación bancaria y notar las diferencias entre ambos saldos.</w:t>
      </w:r>
    </w:p>
    <w:p w:rsidR="001C282F" w:rsidRDefault="001C282F" w:rsidP="00267D70">
      <w:pPr>
        <w:spacing w:line="276" w:lineRule="auto"/>
        <w:jc w:val="both"/>
        <w:rPr>
          <w:rFonts w:ascii="Arial" w:hAnsi="Arial" w:cs="Arial"/>
        </w:rPr>
      </w:pPr>
    </w:p>
    <w:p w:rsidR="001C282F" w:rsidRPr="001C282F" w:rsidRDefault="001C282F" w:rsidP="00267D70">
      <w:pPr>
        <w:spacing w:line="276" w:lineRule="auto"/>
        <w:jc w:val="both"/>
        <w:rPr>
          <w:rFonts w:ascii="Arial" w:hAnsi="Arial" w:cs="Arial"/>
          <w:b/>
        </w:rPr>
      </w:pPr>
      <w:r w:rsidRPr="001C282F">
        <w:rPr>
          <w:rFonts w:ascii="Arial" w:hAnsi="Arial" w:cs="Arial"/>
          <w:b/>
        </w:rPr>
        <w:t>EL ESTADO DE CUENTA BANCARIO</w:t>
      </w:r>
    </w:p>
    <w:p w:rsidR="001C282F" w:rsidRPr="001C282F" w:rsidRDefault="001C282F" w:rsidP="00267D70">
      <w:pPr>
        <w:spacing w:line="276" w:lineRule="auto"/>
        <w:jc w:val="both"/>
        <w:rPr>
          <w:rFonts w:ascii="Arial" w:hAnsi="Arial" w:cs="Arial"/>
        </w:rPr>
      </w:pPr>
      <w:r w:rsidRPr="001C282F">
        <w:rPr>
          <w:rFonts w:ascii="Arial" w:hAnsi="Arial" w:cs="Arial"/>
        </w:rPr>
        <w:t>Periódicamente (quincenal o mensual), los bancos envían a las empresas un estado de cuenta que normalmente contiene:</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La cantidad del depósito al principio del mes.</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Los cheques pagados.</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Otras cantidades cargadas (disminuidas) de la cuenta.</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Las remesas hechas por la empresa.</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Otras cantidades abonadas (aumentadas) a la cuenta.</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El saldo de la cuenta al final del mes.</w:t>
      </w:r>
    </w:p>
    <w:p w:rsidR="001C282F" w:rsidRPr="001C282F" w:rsidRDefault="001C282F" w:rsidP="00267D70">
      <w:pPr>
        <w:pStyle w:val="Prrafodelista"/>
        <w:spacing w:line="276" w:lineRule="auto"/>
        <w:jc w:val="both"/>
        <w:rPr>
          <w:rFonts w:ascii="Arial" w:hAnsi="Arial" w:cs="Arial"/>
        </w:rPr>
      </w:pPr>
    </w:p>
    <w:p w:rsidR="001C282F" w:rsidRPr="007F704E" w:rsidRDefault="001C282F" w:rsidP="00267D70">
      <w:pPr>
        <w:spacing w:line="276" w:lineRule="auto"/>
        <w:jc w:val="both"/>
        <w:rPr>
          <w:rFonts w:ascii="Arial" w:hAnsi="Arial" w:cs="Arial"/>
        </w:rPr>
      </w:pPr>
      <w:r w:rsidRPr="001C282F">
        <w:rPr>
          <w:rFonts w:ascii="Arial" w:hAnsi="Arial" w:cs="Arial"/>
        </w:rPr>
        <w:t>Hay muchos motivos por los cuales el saldo según el estado de cuenta bancario no coincide con el saldo según libros, se revisara las causas más comunes:</w:t>
      </w:r>
    </w:p>
    <w:p w:rsidR="007F704E" w:rsidRPr="007F704E" w:rsidRDefault="007F704E" w:rsidP="00267D70">
      <w:pPr>
        <w:spacing w:line="276" w:lineRule="auto"/>
        <w:jc w:val="both"/>
        <w:rPr>
          <w:rFonts w:ascii="Arial" w:hAnsi="Arial" w:cs="Arial"/>
        </w:rPr>
      </w:pPr>
    </w:p>
    <w:p w:rsidR="007F704E" w:rsidRPr="001C282F" w:rsidRDefault="007F704E" w:rsidP="00267D70">
      <w:pPr>
        <w:spacing w:line="276" w:lineRule="auto"/>
        <w:jc w:val="both"/>
        <w:rPr>
          <w:rFonts w:ascii="Arial" w:hAnsi="Arial" w:cs="Arial"/>
        </w:rPr>
      </w:pPr>
      <w:r w:rsidRPr="001C282F">
        <w:rPr>
          <w:rFonts w:ascii="Arial" w:hAnsi="Arial" w:cs="Arial"/>
          <w:b/>
          <w:bCs/>
        </w:rPr>
        <w:t>REMESAS PENDIENTES DE REGISTRAR POR PARTE DEL BANCO</w:t>
      </w:r>
      <w:r w:rsidRPr="001C282F">
        <w:rPr>
          <w:rFonts w:ascii="Arial" w:hAnsi="Arial" w:cs="Arial"/>
        </w:rPr>
        <w:t>:</w:t>
      </w:r>
    </w:p>
    <w:p w:rsidR="007F704E" w:rsidRPr="007F704E" w:rsidRDefault="007F704E" w:rsidP="00267D70">
      <w:pPr>
        <w:spacing w:line="276" w:lineRule="auto"/>
        <w:jc w:val="both"/>
        <w:rPr>
          <w:rFonts w:ascii="Arial" w:hAnsi="Arial" w:cs="Arial"/>
        </w:rPr>
      </w:pPr>
      <w:r w:rsidRPr="007F704E">
        <w:rPr>
          <w:rFonts w:ascii="Arial" w:hAnsi="Arial" w:cs="Arial"/>
        </w:rPr>
        <w:t> Constante mente las empresas hacen remesas al final del mes, cuando los bancos ya han hecho su cierre, por lo tanto el banco aplicara esas remesas en el estado de cuenta del siguiente mes y no aparecerá en el estado de cuenta del mes en curso.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CHEQUES PENDIENTES DE PAGO POR PARTE DEL BANCO</w:t>
      </w:r>
      <w:r w:rsidRPr="007F704E">
        <w:rPr>
          <w:rFonts w:ascii="Arial" w:hAnsi="Arial" w:cs="Arial"/>
        </w:rPr>
        <w:t>:</w:t>
      </w:r>
    </w:p>
    <w:p w:rsidR="007F704E" w:rsidRPr="007F704E" w:rsidRDefault="007F704E" w:rsidP="00267D70">
      <w:pPr>
        <w:spacing w:line="276" w:lineRule="auto"/>
        <w:jc w:val="both"/>
        <w:rPr>
          <w:rFonts w:ascii="Arial" w:hAnsi="Arial" w:cs="Arial"/>
        </w:rPr>
      </w:pPr>
      <w:r w:rsidRPr="007F704E">
        <w:rPr>
          <w:rFonts w:ascii="Arial" w:hAnsi="Arial" w:cs="Arial"/>
        </w:rPr>
        <w:t>Son los cheques que la empresa ya expidió y los registro como salida de efectivo, pero el librador o beneficiario no se ha presentado al banco a hacerlo efectivo.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NOTAS DE CARGO (DISMINUCION):</w:t>
      </w:r>
    </w:p>
    <w:p w:rsidR="007F704E" w:rsidRPr="007F704E" w:rsidRDefault="007F704E" w:rsidP="00267D70">
      <w:pPr>
        <w:spacing w:line="276" w:lineRule="auto"/>
        <w:jc w:val="both"/>
        <w:rPr>
          <w:rFonts w:ascii="Arial" w:hAnsi="Arial" w:cs="Arial"/>
        </w:rPr>
      </w:pPr>
      <w:r w:rsidRPr="007F704E">
        <w:rPr>
          <w:rFonts w:ascii="Arial" w:hAnsi="Arial" w:cs="Arial"/>
        </w:rPr>
        <w:lastRenderedPageBreak/>
        <w:t>En muchos casos, el banco reduce cantidades por servicios prestados, la comisión que cobra el banco por algún trámite, la empresa sabe que se le ha deducido esa cantidad hasta que ha recibido el estado de cuenta bancario.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NOTAS DE ABONO (AUMENTO):</w:t>
      </w:r>
    </w:p>
    <w:p w:rsidR="007F704E" w:rsidRPr="007F704E" w:rsidRDefault="007F704E" w:rsidP="00267D70">
      <w:pPr>
        <w:spacing w:line="276" w:lineRule="auto"/>
        <w:jc w:val="both"/>
        <w:rPr>
          <w:rFonts w:ascii="Arial" w:hAnsi="Arial" w:cs="Arial"/>
        </w:rPr>
      </w:pPr>
      <w:r w:rsidRPr="007F704E">
        <w:rPr>
          <w:rFonts w:ascii="Arial" w:hAnsi="Arial" w:cs="Arial"/>
        </w:rPr>
        <w:t> El banco, algunas ocasiones abona a la cuenta ciertas cantidades, por ejemplo un cliente de la empresa llega y paga su deuda haciendo una remesa a cuenta de la empresa, también si la empresa salió premiada en sorteos que hace el banco, lo abona a la cuenta. Estas son cantidades que la empresa sabe que las tiene hasta que recibe el estado de cuenta bancario.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ERRORES:</w:t>
      </w:r>
    </w:p>
    <w:p w:rsidR="007F704E" w:rsidRPr="007F704E" w:rsidRDefault="007F704E" w:rsidP="00267D70">
      <w:pPr>
        <w:spacing w:line="276" w:lineRule="auto"/>
        <w:jc w:val="both"/>
        <w:rPr>
          <w:rFonts w:ascii="Arial" w:hAnsi="Arial" w:cs="Arial"/>
        </w:rPr>
      </w:pPr>
      <w:r w:rsidRPr="007F704E">
        <w:rPr>
          <w:rFonts w:ascii="Arial" w:hAnsi="Arial" w:cs="Arial"/>
        </w:rPr>
        <w:t xml:space="preserve">Los digitadores del banco podrían digitar un número que no sea el correcto, esto alteraría a favor o a cargo (disminución), esto hace que algunas veces haya diferencia entre el saldo del banco y el de la empresa. Lo importante aquí es destacar si la cantidad es a favor o a cargo para poder darle el tratamiento </w:t>
      </w:r>
      <w:r w:rsidR="00267D70" w:rsidRPr="007F704E">
        <w:rPr>
          <w:rFonts w:ascii="Arial" w:hAnsi="Arial" w:cs="Arial"/>
        </w:rPr>
        <w:t>adecuado y avisar al banco para que el error sea corregido lo antes posible.</w:t>
      </w:r>
    </w:p>
    <w:p w:rsidR="003E2081" w:rsidRDefault="003E2081" w:rsidP="00267D70">
      <w:pPr>
        <w:spacing w:line="276" w:lineRule="auto"/>
        <w:jc w:val="both"/>
        <w:rPr>
          <w:rFonts w:ascii="Arial" w:hAnsi="Arial" w:cs="Arial"/>
        </w:rPr>
      </w:pPr>
    </w:p>
    <w:p w:rsidR="00267D70" w:rsidRPr="007F704E" w:rsidRDefault="00267D70" w:rsidP="00267D70">
      <w:pPr>
        <w:spacing w:line="276" w:lineRule="auto"/>
        <w:jc w:val="both"/>
        <w:rPr>
          <w:rFonts w:ascii="Arial" w:hAnsi="Arial" w:cs="Arial"/>
        </w:rPr>
      </w:pPr>
      <w:r>
        <w:rPr>
          <w:rFonts w:ascii="Arial" w:hAnsi="Arial" w:cs="Arial"/>
          <w:noProof/>
          <w:lang w:val="es-SV" w:eastAsia="es-SV"/>
        </w:rPr>
        <w:drawing>
          <wp:anchor distT="0" distB="0" distL="114300" distR="114300" simplePos="0" relativeHeight="251658240" behindDoc="0" locked="0" layoutInCell="1" allowOverlap="1">
            <wp:simplePos x="0" y="0"/>
            <wp:positionH relativeFrom="column">
              <wp:posOffset>-51435</wp:posOffset>
            </wp:positionH>
            <wp:positionV relativeFrom="paragraph">
              <wp:posOffset>553720</wp:posOffset>
            </wp:positionV>
            <wp:extent cx="5410200" cy="4029075"/>
            <wp:effectExtent l="19050" t="0" r="0" b="0"/>
            <wp:wrapSquare wrapText="bothSides"/>
            <wp:docPr id="1" name="Imagen 1" descr="http://2.bp.blogspot.com/_eM_vQCevt00/TH8N_l2CtcI/AAAAAAAAAAk/BIenCJlZuDE/s400/empres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eM_vQCevt00/TH8N_l2CtcI/AAAAAAAAAAk/BIenCJlZuDE/s400/empresa-x.jpg"/>
                    <pic:cNvPicPr>
                      <a:picLocks noChangeAspect="1" noChangeArrowheads="1"/>
                    </pic:cNvPicPr>
                  </pic:nvPicPr>
                  <pic:blipFill>
                    <a:blip r:embed="rId6"/>
                    <a:srcRect/>
                    <a:stretch>
                      <a:fillRect/>
                    </a:stretch>
                  </pic:blipFill>
                  <pic:spPr bwMode="auto">
                    <a:xfrm>
                      <a:off x="0" y="0"/>
                      <a:ext cx="5410200" cy="4029075"/>
                    </a:xfrm>
                    <a:prstGeom prst="rect">
                      <a:avLst/>
                    </a:prstGeom>
                    <a:noFill/>
                    <a:ln w="9525">
                      <a:noFill/>
                      <a:miter lim="800000"/>
                      <a:headEnd/>
                      <a:tailEnd/>
                    </a:ln>
                  </pic:spPr>
                </pic:pic>
              </a:graphicData>
            </a:graphic>
          </wp:anchor>
        </w:drawing>
      </w:r>
      <w:r>
        <w:rPr>
          <w:rFonts w:ascii="Arial" w:hAnsi="Arial" w:cs="Arial"/>
        </w:rPr>
        <w:t>Ejemplo de conciliación bancaria:</w:t>
      </w:r>
    </w:p>
    <w:sectPr w:rsidR="00267D70" w:rsidRPr="007F704E" w:rsidSect="003E20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3F"/>
      </v:shape>
    </w:pict>
  </w:numPicBullet>
  <w:abstractNum w:abstractNumId="0">
    <w:nsid w:val="64310990"/>
    <w:multiLevelType w:val="hybridMultilevel"/>
    <w:tmpl w:val="2806F236"/>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4AC3E99"/>
    <w:multiLevelType w:val="hybridMultilevel"/>
    <w:tmpl w:val="570A7516"/>
    <w:lvl w:ilvl="0" w:tplc="A46683D4">
      <w:start w:val="1"/>
      <w:numFmt w:val="bullet"/>
      <w:lvlText w:val=""/>
      <w:lvlJc w:val="right"/>
      <w:pPr>
        <w:ind w:left="720" w:hanging="360"/>
      </w:pPr>
      <w:rPr>
        <w:rFonts w:ascii="Symbol" w:hAnsi="Symbol" w:hint="default"/>
        <w:caps w:val="0"/>
        <w:strike w:val="0"/>
        <w:dstrike w:val="0"/>
        <w:vanish w:val="0"/>
        <w:vertAlign w:val="baseline"/>
        <w14:textOutline w14:w="0" w14:cap="rnd" w14:cmpd="sng" w14:algn="ctr">
          <w14:noFill/>
          <w14:prstDash w14:val="solid"/>
          <w14:bevel/>
        </w14:textOutline>
        <w14:textFill>
          <w14:solidFill>
            <w14:srgbClr w14:val="000000"/>
          </w14:solidFill>
        </w14:textFil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4E"/>
    <w:rsid w:val="00161831"/>
    <w:rsid w:val="001C282F"/>
    <w:rsid w:val="00267D70"/>
    <w:rsid w:val="003E2081"/>
    <w:rsid w:val="00423CF7"/>
    <w:rsid w:val="00484F08"/>
    <w:rsid w:val="00686F85"/>
    <w:rsid w:val="00786DC1"/>
    <w:rsid w:val="007F704E"/>
    <w:rsid w:val="009A66D7"/>
    <w:rsid w:val="00AB2265"/>
    <w:rsid w:val="00D3591A"/>
    <w:rsid w:val="00E363D0"/>
    <w:rsid w:val="00E83F6C"/>
    <w:rsid w:val="00F258B5"/>
    <w:rsid w:val="00F770A2"/>
    <w:rsid w:val="00FA0F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704E"/>
    <w:pPr>
      <w:ind w:left="720"/>
      <w:contextualSpacing/>
    </w:pPr>
  </w:style>
  <w:style w:type="character" w:customStyle="1" w:styleId="apple-converted-space">
    <w:name w:val="apple-converted-space"/>
    <w:basedOn w:val="Fuentedeprrafopredeter"/>
    <w:rsid w:val="007F704E"/>
  </w:style>
  <w:style w:type="paragraph" w:styleId="Textodeglobo">
    <w:name w:val="Balloon Text"/>
    <w:basedOn w:val="Normal"/>
    <w:link w:val="TextodegloboCar"/>
    <w:uiPriority w:val="99"/>
    <w:semiHidden/>
    <w:unhideWhenUsed/>
    <w:rsid w:val="001C282F"/>
    <w:rPr>
      <w:rFonts w:ascii="Tahoma" w:hAnsi="Tahoma" w:cs="Tahoma"/>
      <w:sz w:val="16"/>
      <w:szCs w:val="16"/>
    </w:rPr>
  </w:style>
  <w:style w:type="character" w:customStyle="1" w:styleId="TextodegloboCar">
    <w:name w:val="Texto de globo Car"/>
    <w:basedOn w:val="Fuentedeprrafopredeter"/>
    <w:link w:val="Textodeglobo"/>
    <w:uiPriority w:val="99"/>
    <w:semiHidden/>
    <w:rsid w:val="001C28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704E"/>
    <w:pPr>
      <w:ind w:left="720"/>
      <w:contextualSpacing/>
    </w:pPr>
  </w:style>
  <w:style w:type="character" w:customStyle="1" w:styleId="apple-converted-space">
    <w:name w:val="apple-converted-space"/>
    <w:basedOn w:val="Fuentedeprrafopredeter"/>
    <w:rsid w:val="007F704E"/>
  </w:style>
  <w:style w:type="paragraph" w:styleId="Textodeglobo">
    <w:name w:val="Balloon Text"/>
    <w:basedOn w:val="Normal"/>
    <w:link w:val="TextodegloboCar"/>
    <w:uiPriority w:val="99"/>
    <w:semiHidden/>
    <w:unhideWhenUsed/>
    <w:rsid w:val="001C282F"/>
    <w:rPr>
      <w:rFonts w:ascii="Tahoma" w:hAnsi="Tahoma" w:cs="Tahoma"/>
      <w:sz w:val="16"/>
      <w:szCs w:val="16"/>
    </w:rPr>
  </w:style>
  <w:style w:type="character" w:customStyle="1" w:styleId="TextodegloboCar">
    <w:name w:val="Texto de globo Car"/>
    <w:basedOn w:val="Fuentedeprrafopredeter"/>
    <w:link w:val="Textodeglobo"/>
    <w:uiPriority w:val="99"/>
    <w:semiHidden/>
    <w:rsid w:val="001C28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951843">
      <w:bodyDiv w:val="1"/>
      <w:marLeft w:val="0"/>
      <w:marRight w:val="0"/>
      <w:marTop w:val="0"/>
      <w:marBottom w:val="0"/>
      <w:divBdr>
        <w:top w:val="none" w:sz="0" w:space="0" w:color="auto"/>
        <w:left w:val="none" w:sz="0" w:space="0" w:color="auto"/>
        <w:bottom w:val="none" w:sz="0" w:space="0" w:color="auto"/>
        <w:right w:val="none" w:sz="0" w:space="0" w:color="auto"/>
      </w:divBdr>
      <w:divsChild>
        <w:div w:id="499395050">
          <w:marLeft w:val="0"/>
          <w:marRight w:val="0"/>
          <w:marTop w:val="0"/>
          <w:marBottom w:val="0"/>
          <w:divBdr>
            <w:top w:val="none" w:sz="0" w:space="0" w:color="auto"/>
            <w:left w:val="none" w:sz="0" w:space="0" w:color="auto"/>
            <w:bottom w:val="none" w:sz="0" w:space="0" w:color="auto"/>
            <w:right w:val="none" w:sz="0" w:space="0" w:color="auto"/>
          </w:divBdr>
        </w:div>
        <w:div w:id="448167534">
          <w:marLeft w:val="0"/>
          <w:marRight w:val="0"/>
          <w:marTop w:val="0"/>
          <w:marBottom w:val="0"/>
          <w:divBdr>
            <w:top w:val="none" w:sz="0" w:space="0" w:color="auto"/>
            <w:left w:val="none" w:sz="0" w:space="0" w:color="auto"/>
            <w:bottom w:val="none" w:sz="0" w:space="0" w:color="auto"/>
            <w:right w:val="none" w:sz="0" w:space="0" w:color="auto"/>
          </w:divBdr>
        </w:div>
        <w:div w:id="44988266">
          <w:marLeft w:val="0"/>
          <w:marRight w:val="0"/>
          <w:marTop w:val="0"/>
          <w:marBottom w:val="0"/>
          <w:divBdr>
            <w:top w:val="none" w:sz="0" w:space="0" w:color="auto"/>
            <w:left w:val="none" w:sz="0" w:space="0" w:color="auto"/>
            <w:bottom w:val="none" w:sz="0" w:space="0" w:color="auto"/>
            <w:right w:val="none" w:sz="0" w:space="0" w:color="auto"/>
          </w:divBdr>
        </w:div>
        <w:div w:id="1050955676">
          <w:marLeft w:val="0"/>
          <w:marRight w:val="0"/>
          <w:marTop w:val="0"/>
          <w:marBottom w:val="0"/>
          <w:divBdr>
            <w:top w:val="none" w:sz="0" w:space="0" w:color="auto"/>
            <w:left w:val="none" w:sz="0" w:space="0" w:color="auto"/>
            <w:bottom w:val="none" w:sz="0" w:space="0" w:color="auto"/>
            <w:right w:val="none" w:sz="0" w:space="0" w:color="auto"/>
          </w:divBdr>
        </w:div>
        <w:div w:id="937979267">
          <w:marLeft w:val="0"/>
          <w:marRight w:val="0"/>
          <w:marTop w:val="0"/>
          <w:marBottom w:val="0"/>
          <w:divBdr>
            <w:top w:val="none" w:sz="0" w:space="0" w:color="auto"/>
            <w:left w:val="none" w:sz="0" w:space="0" w:color="auto"/>
            <w:bottom w:val="none" w:sz="0" w:space="0" w:color="auto"/>
            <w:right w:val="none" w:sz="0" w:space="0" w:color="auto"/>
          </w:divBdr>
        </w:div>
        <w:div w:id="1636251441">
          <w:marLeft w:val="0"/>
          <w:marRight w:val="0"/>
          <w:marTop w:val="0"/>
          <w:marBottom w:val="0"/>
          <w:divBdr>
            <w:top w:val="none" w:sz="0" w:space="0" w:color="auto"/>
            <w:left w:val="none" w:sz="0" w:space="0" w:color="auto"/>
            <w:bottom w:val="none" w:sz="0" w:space="0" w:color="auto"/>
            <w:right w:val="none" w:sz="0" w:space="0" w:color="auto"/>
          </w:divBdr>
        </w:div>
        <w:div w:id="1785490605">
          <w:marLeft w:val="0"/>
          <w:marRight w:val="0"/>
          <w:marTop w:val="0"/>
          <w:marBottom w:val="0"/>
          <w:divBdr>
            <w:top w:val="none" w:sz="0" w:space="0" w:color="auto"/>
            <w:left w:val="none" w:sz="0" w:space="0" w:color="auto"/>
            <w:bottom w:val="none" w:sz="0" w:space="0" w:color="auto"/>
            <w:right w:val="none" w:sz="0" w:space="0" w:color="auto"/>
          </w:divBdr>
        </w:div>
        <w:div w:id="1270699329">
          <w:marLeft w:val="0"/>
          <w:marRight w:val="0"/>
          <w:marTop w:val="0"/>
          <w:marBottom w:val="0"/>
          <w:divBdr>
            <w:top w:val="none" w:sz="0" w:space="0" w:color="auto"/>
            <w:left w:val="none" w:sz="0" w:space="0" w:color="auto"/>
            <w:bottom w:val="none" w:sz="0" w:space="0" w:color="auto"/>
            <w:right w:val="none" w:sz="0" w:space="0" w:color="auto"/>
          </w:divBdr>
        </w:div>
        <w:div w:id="1026099599">
          <w:marLeft w:val="0"/>
          <w:marRight w:val="0"/>
          <w:marTop w:val="0"/>
          <w:marBottom w:val="0"/>
          <w:divBdr>
            <w:top w:val="none" w:sz="0" w:space="0" w:color="auto"/>
            <w:left w:val="none" w:sz="0" w:space="0" w:color="auto"/>
            <w:bottom w:val="none" w:sz="0" w:space="0" w:color="auto"/>
            <w:right w:val="none" w:sz="0" w:space="0" w:color="auto"/>
          </w:divBdr>
        </w:div>
        <w:div w:id="989871895">
          <w:marLeft w:val="0"/>
          <w:marRight w:val="0"/>
          <w:marTop w:val="0"/>
          <w:marBottom w:val="0"/>
          <w:divBdr>
            <w:top w:val="none" w:sz="0" w:space="0" w:color="auto"/>
            <w:left w:val="none" w:sz="0" w:space="0" w:color="auto"/>
            <w:bottom w:val="none" w:sz="0" w:space="0" w:color="auto"/>
            <w:right w:val="none" w:sz="0" w:space="0" w:color="auto"/>
          </w:divBdr>
        </w:div>
        <w:div w:id="2106416426">
          <w:marLeft w:val="0"/>
          <w:marRight w:val="0"/>
          <w:marTop w:val="0"/>
          <w:marBottom w:val="0"/>
          <w:divBdr>
            <w:top w:val="none" w:sz="0" w:space="0" w:color="auto"/>
            <w:left w:val="none" w:sz="0" w:space="0" w:color="auto"/>
            <w:bottom w:val="none" w:sz="0" w:space="0" w:color="auto"/>
            <w:right w:val="none" w:sz="0" w:space="0" w:color="auto"/>
          </w:divBdr>
        </w:div>
        <w:div w:id="632180586">
          <w:marLeft w:val="0"/>
          <w:marRight w:val="0"/>
          <w:marTop w:val="0"/>
          <w:marBottom w:val="0"/>
          <w:divBdr>
            <w:top w:val="none" w:sz="0" w:space="0" w:color="auto"/>
            <w:left w:val="none" w:sz="0" w:space="0" w:color="auto"/>
            <w:bottom w:val="none" w:sz="0" w:space="0" w:color="auto"/>
            <w:right w:val="none" w:sz="0" w:space="0" w:color="auto"/>
          </w:divBdr>
        </w:div>
        <w:div w:id="991562027">
          <w:marLeft w:val="0"/>
          <w:marRight w:val="0"/>
          <w:marTop w:val="0"/>
          <w:marBottom w:val="0"/>
          <w:divBdr>
            <w:top w:val="none" w:sz="0" w:space="0" w:color="auto"/>
            <w:left w:val="none" w:sz="0" w:space="0" w:color="auto"/>
            <w:bottom w:val="none" w:sz="0" w:space="0" w:color="auto"/>
            <w:right w:val="none" w:sz="0" w:space="0" w:color="auto"/>
          </w:divBdr>
        </w:div>
        <w:div w:id="1367946825">
          <w:marLeft w:val="0"/>
          <w:marRight w:val="0"/>
          <w:marTop w:val="0"/>
          <w:marBottom w:val="0"/>
          <w:divBdr>
            <w:top w:val="none" w:sz="0" w:space="0" w:color="auto"/>
            <w:left w:val="none" w:sz="0" w:space="0" w:color="auto"/>
            <w:bottom w:val="none" w:sz="0" w:space="0" w:color="auto"/>
            <w:right w:val="none" w:sz="0" w:space="0" w:color="auto"/>
          </w:divBdr>
        </w:div>
        <w:div w:id="724528382">
          <w:marLeft w:val="0"/>
          <w:marRight w:val="0"/>
          <w:marTop w:val="0"/>
          <w:marBottom w:val="0"/>
          <w:divBdr>
            <w:top w:val="none" w:sz="0" w:space="0" w:color="auto"/>
            <w:left w:val="none" w:sz="0" w:space="0" w:color="auto"/>
            <w:bottom w:val="none" w:sz="0" w:space="0" w:color="auto"/>
            <w:right w:val="none" w:sz="0" w:space="0" w:color="auto"/>
          </w:divBdr>
        </w:div>
        <w:div w:id="2044358860">
          <w:marLeft w:val="0"/>
          <w:marRight w:val="0"/>
          <w:marTop w:val="0"/>
          <w:marBottom w:val="0"/>
          <w:divBdr>
            <w:top w:val="none" w:sz="0" w:space="0" w:color="auto"/>
            <w:left w:val="none" w:sz="0" w:space="0" w:color="auto"/>
            <w:bottom w:val="none" w:sz="0" w:space="0" w:color="auto"/>
            <w:right w:val="none" w:sz="0" w:space="0" w:color="auto"/>
          </w:divBdr>
        </w:div>
        <w:div w:id="1600260805">
          <w:marLeft w:val="0"/>
          <w:marRight w:val="0"/>
          <w:marTop w:val="0"/>
          <w:marBottom w:val="0"/>
          <w:divBdr>
            <w:top w:val="none" w:sz="0" w:space="0" w:color="auto"/>
            <w:left w:val="none" w:sz="0" w:space="0" w:color="auto"/>
            <w:bottom w:val="none" w:sz="0" w:space="0" w:color="auto"/>
            <w:right w:val="none" w:sz="0" w:space="0" w:color="auto"/>
          </w:divBdr>
        </w:div>
        <w:div w:id="1131828916">
          <w:marLeft w:val="0"/>
          <w:marRight w:val="0"/>
          <w:marTop w:val="0"/>
          <w:marBottom w:val="0"/>
          <w:divBdr>
            <w:top w:val="none" w:sz="0" w:space="0" w:color="auto"/>
            <w:left w:val="none" w:sz="0" w:space="0" w:color="auto"/>
            <w:bottom w:val="none" w:sz="0" w:space="0" w:color="auto"/>
            <w:right w:val="none" w:sz="0" w:space="0" w:color="auto"/>
          </w:divBdr>
        </w:div>
        <w:div w:id="1224177924">
          <w:marLeft w:val="0"/>
          <w:marRight w:val="0"/>
          <w:marTop w:val="0"/>
          <w:marBottom w:val="0"/>
          <w:divBdr>
            <w:top w:val="none" w:sz="0" w:space="0" w:color="auto"/>
            <w:left w:val="none" w:sz="0" w:space="0" w:color="auto"/>
            <w:bottom w:val="none" w:sz="0" w:space="0" w:color="auto"/>
            <w:right w:val="none" w:sz="0" w:space="0" w:color="auto"/>
          </w:divBdr>
        </w:div>
        <w:div w:id="1174033420">
          <w:marLeft w:val="0"/>
          <w:marRight w:val="0"/>
          <w:marTop w:val="0"/>
          <w:marBottom w:val="0"/>
          <w:divBdr>
            <w:top w:val="none" w:sz="0" w:space="0" w:color="auto"/>
            <w:left w:val="none" w:sz="0" w:space="0" w:color="auto"/>
            <w:bottom w:val="none" w:sz="0" w:space="0" w:color="auto"/>
            <w:right w:val="none" w:sz="0" w:space="0" w:color="auto"/>
          </w:divBdr>
        </w:div>
        <w:div w:id="2120905138">
          <w:marLeft w:val="0"/>
          <w:marRight w:val="0"/>
          <w:marTop w:val="0"/>
          <w:marBottom w:val="0"/>
          <w:divBdr>
            <w:top w:val="none" w:sz="0" w:space="0" w:color="auto"/>
            <w:left w:val="none" w:sz="0" w:space="0" w:color="auto"/>
            <w:bottom w:val="none" w:sz="0" w:space="0" w:color="auto"/>
            <w:right w:val="none" w:sz="0" w:space="0" w:color="auto"/>
          </w:divBdr>
        </w:div>
        <w:div w:id="1546676789">
          <w:marLeft w:val="0"/>
          <w:marRight w:val="0"/>
          <w:marTop w:val="0"/>
          <w:marBottom w:val="0"/>
          <w:divBdr>
            <w:top w:val="none" w:sz="0" w:space="0" w:color="auto"/>
            <w:left w:val="none" w:sz="0" w:space="0" w:color="auto"/>
            <w:bottom w:val="none" w:sz="0" w:space="0" w:color="auto"/>
            <w:right w:val="none" w:sz="0" w:space="0" w:color="auto"/>
          </w:divBdr>
        </w:div>
        <w:div w:id="753010957">
          <w:marLeft w:val="0"/>
          <w:marRight w:val="0"/>
          <w:marTop w:val="0"/>
          <w:marBottom w:val="0"/>
          <w:divBdr>
            <w:top w:val="none" w:sz="0" w:space="0" w:color="auto"/>
            <w:left w:val="none" w:sz="0" w:space="0" w:color="auto"/>
            <w:bottom w:val="none" w:sz="0" w:space="0" w:color="auto"/>
            <w:right w:val="none" w:sz="0" w:space="0" w:color="auto"/>
          </w:divBdr>
        </w:div>
        <w:div w:id="1389526912">
          <w:marLeft w:val="0"/>
          <w:marRight w:val="0"/>
          <w:marTop w:val="0"/>
          <w:marBottom w:val="0"/>
          <w:divBdr>
            <w:top w:val="none" w:sz="0" w:space="0" w:color="auto"/>
            <w:left w:val="none" w:sz="0" w:space="0" w:color="auto"/>
            <w:bottom w:val="none" w:sz="0" w:space="0" w:color="auto"/>
            <w:right w:val="none" w:sz="0" w:space="0" w:color="auto"/>
          </w:divBdr>
        </w:div>
        <w:div w:id="2135825417">
          <w:marLeft w:val="0"/>
          <w:marRight w:val="0"/>
          <w:marTop w:val="0"/>
          <w:marBottom w:val="0"/>
          <w:divBdr>
            <w:top w:val="none" w:sz="0" w:space="0" w:color="auto"/>
            <w:left w:val="none" w:sz="0" w:space="0" w:color="auto"/>
            <w:bottom w:val="none" w:sz="0" w:space="0" w:color="auto"/>
            <w:right w:val="none" w:sz="0" w:space="0" w:color="auto"/>
          </w:divBdr>
        </w:div>
        <w:div w:id="497577451">
          <w:marLeft w:val="0"/>
          <w:marRight w:val="0"/>
          <w:marTop w:val="0"/>
          <w:marBottom w:val="0"/>
          <w:divBdr>
            <w:top w:val="none" w:sz="0" w:space="0" w:color="auto"/>
            <w:left w:val="none" w:sz="0" w:space="0" w:color="auto"/>
            <w:bottom w:val="none" w:sz="0" w:space="0" w:color="auto"/>
            <w:right w:val="none" w:sz="0" w:space="0" w:color="auto"/>
          </w:divBdr>
        </w:div>
        <w:div w:id="1766343975">
          <w:marLeft w:val="0"/>
          <w:marRight w:val="0"/>
          <w:marTop w:val="0"/>
          <w:marBottom w:val="0"/>
          <w:divBdr>
            <w:top w:val="none" w:sz="0" w:space="0" w:color="auto"/>
            <w:left w:val="none" w:sz="0" w:space="0" w:color="auto"/>
            <w:bottom w:val="none" w:sz="0" w:space="0" w:color="auto"/>
            <w:right w:val="none" w:sz="0" w:space="0" w:color="auto"/>
          </w:divBdr>
        </w:div>
        <w:div w:id="107169080">
          <w:marLeft w:val="0"/>
          <w:marRight w:val="0"/>
          <w:marTop w:val="0"/>
          <w:marBottom w:val="0"/>
          <w:divBdr>
            <w:top w:val="none" w:sz="0" w:space="0" w:color="auto"/>
            <w:left w:val="none" w:sz="0" w:space="0" w:color="auto"/>
            <w:bottom w:val="none" w:sz="0" w:space="0" w:color="auto"/>
            <w:right w:val="none" w:sz="0" w:space="0" w:color="auto"/>
          </w:divBdr>
        </w:div>
      </w:divsChild>
    </w:div>
    <w:div w:id="532570708">
      <w:bodyDiv w:val="1"/>
      <w:marLeft w:val="0"/>
      <w:marRight w:val="0"/>
      <w:marTop w:val="0"/>
      <w:marBottom w:val="0"/>
      <w:divBdr>
        <w:top w:val="none" w:sz="0" w:space="0" w:color="auto"/>
        <w:left w:val="none" w:sz="0" w:space="0" w:color="auto"/>
        <w:bottom w:val="none" w:sz="0" w:space="0" w:color="auto"/>
        <w:right w:val="none" w:sz="0" w:space="0" w:color="auto"/>
      </w:divBdr>
      <w:divsChild>
        <w:div w:id="1415083675">
          <w:marLeft w:val="0"/>
          <w:marRight w:val="0"/>
          <w:marTop w:val="0"/>
          <w:marBottom w:val="0"/>
          <w:divBdr>
            <w:top w:val="none" w:sz="0" w:space="0" w:color="auto"/>
            <w:left w:val="none" w:sz="0" w:space="0" w:color="auto"/>
            <w:bottom w:val="none" w:sz="0" w:space="0" w:color="auto"/>
            <w:right w:val="none" w:sz="0" w:space="0" w:color="auto"/>
          </w:divBdr>
        </w:div>
        <w:div w:id="1290352839">
          <w:marLeft w:val="0"/>
          <w:marRight w:val="0"/>
          <w:marTop w:val="0"/>
          <w:marBottom w:val="0"/>
          <w:divBdr>
            <w:top w:val="none" w:sz="0" w:space="0" w:color="auto"/>
            <w:left w:val="none" w:sz="0" w:space="0" w:color="auto"/>
            <w:bottom w:val="none" w:sz="0" w:space="0" w:color="auto"/>
            <w:right w:val="none" w:sz="0" w:space="0" w:color="auto"/>
          </w:divBdr>
        </w:div>
        <w:div w:id="1381708573">
          <w:marLeft w:val="0"/>
          <w:marRight w:val="0"/>
          <w:marTop w:val="0"/>
          <w:marBottom w:val="0"/>
          <w:divBdr>
            <w:top w:val="none" w:sz="0" w:space="0" w:color="auto"/>
            <w:left w:val="none" w:sz="0" w:space="0" w:color="auto"/>
            <w:bottom w:val="none" w:sz="0" w:space="0" w:color="auto"/>
            <w:right w:val="none" w:sz="0" w:space="0" w:color="auto"/>
          </w:divBdr>
        </w:div>
        <w:div w:id="2064719239">
          <w:marLeft w:val="0"/>
          <w:marRight w:val="0"/>
          <w:marTop w:val="0"/>
          <w:marBottom w:val="0"/>
          <w:divBdr>
            <w:top w:val="none" w:sz="0" w:space="0" w:color="auto"/>
            <w:left w:val="none" w:sz="0" w:space="0" w:color="auto"/>
            <w:bottom w:val="none" w:sz="0" w:space="0" w:color="auto"/>
            <w:right w:val="none" w:sz="0" w:space="0" w:color="auto"/>
          </w:divBdr>
        </w:div>
        <w:div w:id="1262377677">
          <w:marLeft w:val="0"/>
          <w:marRight w:val="0"/>
          <w:marTop w:val="0"/>
          <w:marBottom w:val="0"/>
          <w:divBdr>
            <w:top w:val="none" w:sz="0" w:space="0" w:color="auto"/>
            <w:left w:val="none" w:sz="0" w:space="0" w:color="auto"/>
            <w:bottom w:val="none" w:sz="0" w:space="0" w:color="auto"/>
            <w:right w:val="none" w:sz="0" w:space="0" w:color="auto"/>
          </w:divBdr>
        </w:div>
        <w:div w:id="531114389">
          <w:marLeft w:val="0"/>
          <w:marRight w:val="0"/>
          <w:marTop w:val="0"/>
          <w:marBottom w:val="0"/>
          <w:divBdr>
            <w:top w:val="none" w:sz="0" w:space="0" w:color="auto"/>
            <w:left w:val="none" w:sz="0" w:space="0" w:color="auto"/>
            <w:bottom w:val="none" w:sz="0" w:space="0" w:color="auto"/>
            <w:right w:val="none" w:sz="0" w:space="0" w:color="auto"/>
          </w:divBdr>
        </w:div>
        <w:div w:id="1465004224">
          <w:marLeft w:val="0"/>
          <w:marRight w:val="0"/>
          <w:marTop w:val="0"/>
          <w:marBottom w:val="0"/>
          <w:divBdr>
            <w:top w:val="none" w:sz="0" w:space="0" w:color="auto"/>
            <w:left w:val="none" w:sz="0" w:space="0" w:color="auto"/>
            <w:bottom w:val="none" w:sz="0" w:space="0" w:color="auto"/>
            <w:right w:val="none" w:sz="0" w:space="0" w:color="auto"/>
          </w:divBdr>
        </w:div>
        <w:div w:id="1492062545">
          <w:marLeft w:val="0"/>
          <w:marRight w:val="0"/>
          <w:marTop w:val="0"/>
          <w:marBottom w:val="0"/>
          <w:divBdr>
            <w:top w:val="none" w:sz="0" w:space="0" w:color="auto"/>
            <w:left w:val="none" w:sz="0" w:space="0" w:color="auto"/>
            <w:bottom w:val="none" w:sz="0" w:space="0" w:color="auto"/>
            <w:right w:val="none" w:sz="0" w:space="0" w:color="auto"/>
          </w:divBdr>
        </w:div>
        <w:div w:id="1350181214">
          <w:marLeft w:val="0"/>
          <w:marRight w:val="0"/>
          <w:marTop w:val="0"/>
          <w:marBottom w:val="0"/>
          <w:divBdr>
            <w:top w:val="none" w:sz="0" w:space="0" w:color="auto"/>
            <w:left w:val="none" w:sz="0" w:space="0" w:color="auto"/>
            <w:bottom w:val="none" w:sz="0" w:space="0" w:color="auto"/>
            <w:right w:val="none" w:sz="0" w:space="0" w:color="auto"/>
          </w:divBdr>
        </w:div>
      </w:divsChild>
    </w:div>
    <w:div w:id="677125733">
      <w:bodyDiv w:val="1"/>
      <w:marLeft w:val="0"/>
      <w:marRight w:val="0"/>
      <w:marTop w:val="0"/>
      <w:marBottom w:val="0"/>
      <w:divBdr>
        <w:top w:val="none" w:sz="0" w:space="0" w:color="auto"/>
        <w:left w:val="none" w:sz="0" w:space="0" w:color="auto"/>
        <w:bottom w:val="none" w:sz="0" w:space="0" w:color="auto"/>
        <w:right w:val="none" w:sz="0" w:space="0" w:color="auto"/>
      </w:divBdr>
      <w:divsChild>
        <w:div w:id="1216087388">
          <w:marLeft w:val="0"/>
          <w:marRight w:val="0"/>
          <w:marTop w:val="0"/>
          <w:marBottom w:val="0"/>
          <w:divBdr>
            <w:top w:val="none" w:sz="0" w:space="0" w:color="auto"/>
            <w:left w:val="none" w:sz="0" w:space="0" w:color="auto"/>
            <w:bottom w:val="none" w:sz="0" w:space="0" w:color="auto"/>
            <w:right w:val="none" w:sz="0" w:space="0" w:color="auto"/>
          </w:divBdr>
        </w:div>
        <w:div w:id="567114818">
          <w:marLeft w:val="0"/>
          <w:marRight w:val="0"/>
          <w:marTop w:val="0"/>
          <w:marBottom w:val="0"/>
          <w:divBdr>
            <w:top w:val="none" w:sz="0" w:space="0" w:color="auto"/>
            <w:left w:val="none" w:sz="0" w:space="0" w:color="auto"/>
            <w:bottom w:val="none" w:sz="0" w:space="0" w:color="auto"/>
            <w:right w:val="none" w:sz="0" w:space="0" w:color="auto"/>
          </w:divBdr>
        </w:div>
        <w:div w:id="270359591">
          <w:marLeft w:val="0"/>
          <w:marRight w:val="0"/>
          <w:marTop w:val="0"/>
          <w:marBottom w:val="0"/>
          <w:divBdr>
            <w:top w:val="none" w:sz="0" w:space="0" w:color="auto"/>
            <w:left w:val="none" w:sz="0" w:space="0" w:color="auto"/>
            <w:bottom w:val="none" w:sz="0" w:space="0" w:color="auto"/>
            <w:right w:val="none" w:sz="0" w:space="0" w:color="auto"/>
          </w:divBdr>
        </w:div>
        <w:div w:id="1846702103">
          <w:marLeft w:val="0"/>
          <w:marRight w:val="0"/>
          <w:marTop w:val="0"/>
          <w:marBottom w:val="0"/>
          <w:divBdr>
            <w:top w:val="none" w:sz="0" w:space="0" w:color="auto"/>
            <w:left w:val="none" w:sz="0" w:space="0" w:color="auto"/>
            <w:bottom w:val="none" w:sz="0" w:space="0" w:color="auto"/>
            <w:right w:val="none" w:sz="0" w:space="0" w:color="auto"/>
          </w:divBdr>
        </w:div>
        <w:div w:id="1031223503">
          <w:marLeft w:val="0"/>
          <w:marRight w:val="0"/>
          <w:marTop w:val="0"/>
          <w:marBottom w:val="0"/>
          <w:divBdr>
            <w:top w:val="none" w:sz="0" w:space="0" w:color="auto"/>
            <w:left w:val="none" w:sz="0" w:space="0" w:color="auto"/>
            <w:bottom w:val="none" w:sz="0" w:space="0" w:color="auto"/>
            <w:right w:val="none" w:sz="0" w:space="0" w:color="auto"/>
          </w:divBdr>
        </w:div>
        <w:div w:id="1730885103">
          <w:marLeft w:val="0"/>
          <w:marRight w:val="0"/>
          <w:marTop w:val="0"/>
          <w:marBottom w:val="0"/>
          <w:divBdr>
            <w:top w:val="none" w:sz="0" w:space="0" w:color="auto"/>
            <w:left w:val="none" w:sz="0" w:space="0" w:color="auto"/>
            <w:bottom w:val="none" w:sz="0" w:space="0" w:color="auto"/>
            <w:right w:val="none" w:sz="0" w:space="0" w:color="auto"/>
          </w:divBdr>
        </w:div>
        <w:div w:id="729840918">
          <w:marLeft w:val="0"/>
          <w:marRight w:val="0"/>
          <w:marTop w:val="0"/>
          <w:marBottom w:val="0"/>
          <w:divBdr>
            <w:top w:val="none" w:sz="0" w:space="0" w:color="auto"/>
            <w:left w:val="none" w:sz="0" w:space="0" w:color="auto"/>
            <w:bottom w:val="none" w:sz="0" w:space="0" w:color="auto"/>
            <w:right w:val="none" w:sz="0" w:space="0" w:color="auto"/>
          </w:divBdr>
        </w:div>
        <w:div w:id="1577284727">
          <w:marLeft w:val="0"/>
          <w:marRight w:val="0"/>
          <w:marTop w:val="0"/>
          <w:marBottom w:val="0"/>
          <w:divBdr>
            <w:top w:val="none" w:sz="0" w:space="0" w:color="auto"/>
            <w:left w:val="none" w:sz="0" w:space="0" w:color="auto"/>
            <w:bottom w:val="none" w:sz="0" w:space="0" w:color="auto"/>
            <w:right w:val="none" w:sz="0" w:space="0" w:color="auto"/>
          </w:divBdr>
        </w:div>
        <w:div w:id="619920327">
          <w:marLeft w:val="0"/>
          <w:marRight w:val="0"/>
          <w:marTop w:val="0"/>
          <w:marBottom w:val="0"/>
          <w:divBdr>
            <w:top w:val="none" w:sz="0" w:space="0" w:color="auto"/>
            <w:left w:val="none" w:sz="0" w:space="0" w:color="auto"/>
            <w:bottom w:val="none" w:sz="0" w:space="0" w:color="auto"/>
            <w:right w:val="none" w:sz="0" w:space="0" w:color="auto"/>
          </w:divBdr>
        </w:div>
        <w:div w:id="1463377685">
          <w:marLeft w:val="0"/>
          <w:marRight w:val="0"/>
          <w:marTop w:val="0"/>
          <w:marBottom w:val="0"/>
          <w:divBdr>
            <w:top w:val="none" w:sz="0" w:space="0" w:color="auto"/>
            <w:left w:val="none" w:sz="0" w:space="0" w:color="auto"/>
            <w:bottom w:val="none" w:sz="0" w:space="0" w:color="auto"/>
            <w:right w:val="none" w:sz="0" w:space="0" w:color="auto"/>
          </w:divBdr>
        </w:div>
        <w:div w:id="1234194197">
          <w:marLeft w:val="0"/>
          <w:marRight w:val="0"/>
          <w:marTop w:val="0"/>
          <w:marBottom w:val="0"/>
          <w:divBdr>
            <w:top w:val="none" w:sz="0" w:space="0" w:color="auto"/>
            <w:left w:val="none" w:sz="0" w:space="0" w:color="auto"/>
            <w:bottom w:val="none" w:sz="0" w:space="0" w:color="auto"/>
            <w:right w:val="none" w:sz="0" w:space="0" w:color="auto"/>
          </w:divBdr>
        </w:div>
        <w:div w:id="1900087482">
          <w:marLeft w:val="0"/>
          <w:marRight w:val="0"/>
          <w:marTop w:val="0"/>
          <w:marBottom w:val="0"/>
          <w:divBdr>
            <w:top w:val="none" w:sz="0" w:space="0" w:color="auto"/>
            <w:left w:val="none" w:sz="0" w:space="0" w:color="auto"/>
            <w:bottom w:val="none" w:sz="0" w:space="0" w:color="auto"/>
            <w:right w:val="none" w:sz="0" w:space="0" w:color="auto"/>
          </w:divBdr>
        </w:div>
        <w:div w:id="1335062469">
          <w:marLeft w:val="0"/>
          <w:marRight w:val="0"/>
          <w:marTop w:val="0"/>
          <w:marBottom w:val="0"/>
          <w:divBdr>
            <w:top w:val="none" w:sz="0" w:space="0" w:color="auto"/>
            <w:left w:val="none" w:sz="0" w:space="0" w:color="auto"/>
            <w:bottom w:val="none" w:sz="0" w:space="0" w:color="auto"/>
            <w:right w:val="none" w:sz="0" w:space="0" w:color="auto"/>
          </w:divBdr>
        </w:div>
        <w:div w:id="198975499">
          <w:marLeft w:val="0"/>
          <w:marRight w:val="0"/>
          <w:marTop w:val="0"/>
          <w:marBottom w:val="0"/>
          <w:divBdr>
            <w:top w:val="none" w:sz="0" w:space="0" w:color="auto"/>
            <w:left w:val="none" w:sz="0" w:space="0" w:color="auto"/>
            <w:bottom w:val="none" w:sz="0" w:space="0" w:color="auto"/>
            <w:right w:val="none" w:sz="0" w:space="0" w:color="auto"/>
          </w:divBdr>
        </w:div>
        <w:div w:id="1276252358">
          <w:marLeft w:val="0"/>
          <w:marRight w:val="0"/>
          <w:marTop w:val="0"/>
          <w:marBottom w:val="0"/>
          <w:divBdr>
            <w:top w:val="none" w:sz="0" w:space="0" w:color="auto"/>
            <w:left w:val="none" w:sz="0" w:space="0" w:color="auto"/>
            <w:bottom w:val="none" w:sz="0" w:space="0" w:color="auto"/>
            <w:right w:val="none" w:sz="0" w:space="0" w:color="auto"/>
          </w:divBdr>
        </w:div>
        <w:div w:id="108739928">
          <w:marLeft w:val="0"/>
          <w:marRight w:val="0"/>
          <w:marTop w:val="0"/>
          <w:marBottom w:val="0"/>
          <w:divBdr>
            <w:top w:val="none" w:sz="0" w:space="0" w:color="auto"/>
            <w:left w:val="none" w:sz="0" w:space="0" w:color="auto"/>
            <w:bottom w:val="none" w:sz="0" w:space="0" w:color="auto"/>
            <w:right w:val="none" w:sz="0" w:space="0" w:color="auto"/>
          </w:divBdr>
        </w:div>
        <w:div w:id="1843277025">
          <w:marLeft w:val="0"/>
          <w:marRight w:val="0"/>
          <w:marTop w:val="0"/>
          <w:marBottom w:val="0"/>
          <w:divBdr>
            <w:top w:val="none" w:sz="0" w:space="0" w:color="auto"/>
            <w:left w:val="none" w:sz="0" w:space="0" w:color="auto"/>
            <w:bottom w:val="none" w:sz="0" w:space="0" w:color="auto"/>
            <w:right w:val="none" w:sz="0" w:space="0" w:color="auto"/>
          </w:divBdr>
        </w:div>
        <w:div w:id="1536038355">
          <w:marLeft w:val="0"/>
          <w:marRight w:val="0"/>
          <w:marTop w:val="0"/>
          <w:marBottom w:val="0"/>
          <w:divBdr>
            <w:top w:val="none" w:sz="0" w:space="0" w:color="auto"/>
            <w:left w:val="none" w:sz="0" w:space="0" w:color="auto"/>
            <w:bottom w:val="none" w:sz="0" w:space="0" w:color="auto"/>
            <w:right w:val="none" w:sz="0" w:space="0" w:color="auto"/>
          </w:divBdr>
        </w:div>
        <w:div w:id="1317108795">
          <w:marLeft w:val="0"/>
          <w:marRight w:val="0"/>
          <w:marTop w:val="0"/>
          <w:marBottom w:val="0"/>
          <w:divBdr>
            <w:top w:val="none" w:sz="0" w:space="0" w:color="auto"/>
            <w:left w:val="none" w:sz="0" w:space="0" w:color="auto"/>
            <w:bottom w:val="none" w:sz="0" w:space="0" w:color="auto"/>
            <w:right w:val="none" w:sz="0" w:space="0" w:color="auto"/>
          </w:divBdr>
        </w:div>
        <w:div w:id="265771273">
          <w:marLeft w:val="0"/>
          <w:marRight w:val="0"/>
          <w:marTop w:val="0"/>
          <w:marBottom w:val="0"/>
          <w:divBdr>
            <w:top w:val="none" w:sz="0" w:space="0" w:color="auto"/>
            <w:left w:val="none" w:sz="0" w:space="0" w:color="auto"/>
            <w:bottom w:val="none" w:sz="0" w:space="0" w:color="auto"/>
            <w:right w:val="none" w:sz="0" w:space="0" w:color="auto"/>
          </w:divBdr>
        </w:div>
        <w:div w:id="1176385722">
          <w:marLeft w:val="0"/>
          <w:marRight w:val="0"/>
          <w:marTop w:val="0"/>
          <w:marBottom w:val="0"/>
          <w:divBdr>
            <w:top w:val="none" w:sz="0" w:space="0" w:color="auto"/>
            <w:left w:val="none" w:sz="0" w:space="0" w:color="auto"/>
            <w:bottom w:val="none" w:sz="0" w:space="0" w:color="auto"/>
            <w:right w:val="none" w:sz="0" w:space="0" w:color="auto"/>
          </w:divBdr>
        </w:div>
        <w:div w:id="1134830509">
          <w:marLeft w:val="0"/>
          <w:marRight w:val="0"/>
          <w:marTop w:val="0"/>
          <w:marBottom w:val="0"/>
          <w:divBdr>
            <w:top w:val="none" w:sz="0" w:space="0" w:color="auto"/>
            <w:left w:val="none" w:sz="0" w:space="0" w:color="auto"/>
            <w:bottom w:val="none" w:sz="0" w:space="0" w:color="auto"/>
            <w:right w:val="none" w:sz="0" w:space="0" w:color="auto"/>
          </w:divBdr>
        </w:div>
        <w:div w:id="1105462359">
          <w:marLeft w:val="0"/>
          <w:marRight w:val="0"/>
          <w:marTop w:val="0"/>
          <w:marBottom w:val="0"/>
          <w:divBdr>
            <w:top w:val="none" w:sz="0" w:space="0" w:color="auto"/>
            <w:left w:val="none" w:sz="0" w:space="0" w:color="auto"/>
            <w:bottom w:val="none" w:sz="0" w:space="0" w:color="auto"/>
            <w:right w:val="none" w:sz="0" w:space="0" w:color="auto"/>
          </w:divBdr>
        </w:div>
        <w:div w:id="8259907">
          <w:marLeft w:val="0"/>
          <w:marRight w:val="0"/>
          <w:marTop w:val="0"/>
          <w:marBottom w:val="0"/>
          <w:divBdr>
            <w:top w:val="none" w:sz="0" w:space="0" w:color="auto"/>
            <w:left w:val="none" w:sz="0" w:space="0" w:color="auto"/>
            <w:bottom w:val="none" w:sz="0" w:space="0" w:color="auto"/>
            <w:right w:val="none" w:sz="0" w:space="0" w:color="auto"/>
          </w:divBdr>
        </w:div>
        <w:div w:id="1260673528">
          <w:marLeft w:val="0"/>
          <w:marRight w:val="0"/>
          <w:marTop w:val="0"/>
          <w:marBottom w:val="0"/>
          <w:divBdr>
            <w:top w:val="none" w:sz="0" w:space="0" w:color="auto"/>
            <w:left w:val="none" w:sz="0" w:space="0" w:color="auto"/>
            <w:bottom w:val="none" w:sz="0" w:space="0" w:color="auto"/>
            <w:right w:val="none" w:sz="0" w:space="0" w:color="auto"/>
          </w:divBdr>
        </w:div>
        <w:div w:id="623778698">
          <w:marLeft w:val="0"/>
          <w:marRight w:val="0"/>
          <w:marTop w:val="0"/>
          <w:marBottom w:val="0"/>
          <w:divBdr>
            <w:top w:val="none" w:sz="0" w:space="0" w:color="auto"/>
            <w:left w:val="none" w:sz="0" w:space="0" w:color="auto"/>
            <w:bottom w:val="none" w:sz="0" w:space="0" w:color="auto"/>
            <w:right w:val="none" w:sz="0" w:space="0" w:color="auto"/>
          </w:divBdr>
        </w:div>
        <w:div w:id="326251102">
          <w:marLeft w:val="0"/>
          <w:marRight w:val="0"/>
          <w:marTop w:val="0"/>
          <w:marBottom w:val="0"/>
          <w:divBdr>
            <w:top w:val="none" w:sz="0" w:space="0" w:color="auto"/>
            <w:left w:val="none" w:sz="0" w:space="0" w:color="auto"/>
            <w:bottom w:val="none" w:sz="0" w:space="0" w:color="auto"/>
            <w:right w:val="none" w:sz="0" w:space="0" w:color="auto"/>
          </w:divBdr>
        </w:div>
        <w:div w:id="1472014563">
          <w:marLeft w:val="0"/>
          <w:marRight w:val="0"/>
          <w:marTop w:val="0"/>
          <w:marBottom w:val="0"/>
          <w:divBdr>
            <w:top w:val="none" w:sz="0" w:space="0" w:color="auto"/>
            <w:left w:val="none" w:sz="0" w:space="0" w:color="auto"/>
            <w:bottom w:val="none" w:sz="0" w:space="0" w:color="auto"/>
            <w:right w:val="none" w:sz="0" w:space="0" w:color="auto"/>
          </w:divBdr>
        </w:div>
      </w:divsChild>
    </w:div>
    <w:div w:id="1079905002">
      <w:bodyDiv w:val="1"/>
      <w:marLeft w:val="0"/>
      <w:marRight w:val="0"/>
      <w:marTop w:val="0"/>
      <w:marBottom w:val="0"/>
      <w:divBdr>
        <w:top w:val="none" w:sz="0" w:space="0" w:color="auto"/>
        <w:left w:val="none" w:sz="0" w:space="0" w:color="auto"/>
        <w:bottom w:val="none" w:sz="0" w:space="0" w:color="auto"/>
        <w:right w:val="none" w:sz="0" w:space="0" w:color="auto"/>
      </w:divBdr>
      <w:divsChild>
        <w:div w:id="485055862">
          <w:marLeft w:val="0"/>
          <w:marRight w:val="0"/>
          <w:marTop w:val="0"/>
          <w:marBottom w:val="0"/>
          <w:divBdr>
            <w:top w:val="none" w:sz="0" w:space="0" w:color="auto"/>
            <w:left w:val="none" w:sz="0" w:space="0" w:color="auto"/>
            <w:bottom w:val="none" w:sz="0" w:space="0" w:color="auto"/>
            <w:right w:val="none" w:sz="0" w:space="0" w:color="auto"/>
          </w:divBdr>
        </w:div>
        <w:div w:id="371659865">
          <w:marLeft w:val="0"/>
          <w:marRight w:val="0"/>
          <w:marTop w:val="0"/>
          <w:marBottom w:val="0"/>
          <w:divBdr>
            <w:top w:val="none" w:sz="0" w:space="0" w:color="auto"/>
            <w:left w:val="none" w:sz="0" w:space="0" w:color="auto"/>
            <w:bottom w:val="none" w:sz="0" w:space="0" w:color="auto"/>
            <w:right w:val="none" w:sz="0" w:space="0" w:color="auto"/>
          </w:divBdr>
        </w:div>
        <w:div w:id="916982207">
          <w:marLeft w:val="0"/>
          <w:marRight w:val="0"/>
          <w:marTop w:val="0"/>
          <w:marBottom w:val="0"/>
          <w:divBdr>
            <w:top w:val="none" w:sz="0" w:space="0" w:color="auto"/>
            <w:left w:val="none" w:sz="0" w:space="0" w:color="auto"/>
            <w:bottom w:val="none" w:sz="0" w:space="0" w:color="auto"/>
            <w:right w:val="none" w:sz="0" w:space="0" w:color="auto"/>
          </w:divBdr>
        </w:div>
        <w:div w:id="1628857086">
          <w:marLeft w:val="0"/>
          <w:marRight w:val="0"/>
          <w:marTop w:val="0"/>
          <w:marBottom w:val="0"/>
          <w:divBdr>
            <w:top w:val="none" w:sz="0" w:space="0" w:color="auto"/>
            <w:left w:val="none" w:sz="0" w:space="0" w:color="auto"/>
            <w:bottom w:val="none" w:sz="0" w:space="0" w:color="auto"/>
            <w:right w:val="none" w:sz="0" w:space="0" w:color="auto"/>
          </w:divBdr>
        </w:div>
        <w:div w:id="1413549474">
          <w:marLeft w:val="0"/>
          <w:marRight w:val="0"/>
          <w:marTop w:val="0"/>
          <w:marBottom w:val="0"/>
          <w:divBdr>
            <w:top w:val="none" w:sz="0" w:space="0" w:color="auto"/>
            <w:left w:val="none" w:sz="0" w:space="0" w:color="auto"/>
            <w:bottom w:val="none" w:sz="0" w:space="0" w:color="auto"/>
            <w:right w:val="none" w:sz="0" w:space="0" w:color="auto"/>
          </w:divBdr>
        </w:div>
        <w:div w:id="471025063">
          <w:marLeft w:val="0"/>
          <w:marRight w:val="0"/>
          <w:marTop w:val="0"/>
          <w:marBottom w:val="0"/>
          <w:divBdr>
            <w:top w:val="none" w:sz="0" w:space="0" w:color="auto"/>
            <w:left w:val="none" w:sz="0" w:space="0" w:color="auto"/>
            <w:bottom w:val="none" w:sz="0" w:space="0" w:color="auto"/>
            <w:right w:val="none" w:sz="0" w:space="0" w:color="auto"/>
          </w:divBdr>
        </w:div>
        <w:div w:id="1007365666">
          <w:marLeft w:val="0"/>
          <w:marRight w:val="0"/>
          <w:marTop w:val="0"/>
          <w:marBottom w:val="0"/>
          <w:divBdr>
            <w:top w:val="none" w:sz="0" w:space="0" w:color="auto"/>
            <w:left w:val="none" w:sz="0" w:space="0" w:color="auto"/>
            <w:bottom w:val="none" w:sz="0" w:space="0" w:color="auto"/>
            <w:right w:val="none" w:sz="0" w:space="0" w:color="auto"/>
          </w:divBdr>
        </w:div>
        <w:div w:id="1799492038">
          <w:marLeft w:val="0"/>
          <w:marRight w:val="0"/>
          <w:marTop w:val="0"/>
          <w:marBottom w:val="0"/>
          <w:divBdr>
            <w:top w:val="none" w:sz="0" w:space="0" w:color="auto"/>
            <w:left w:val="none" w:sz="0" w:space="0" w:color="auto"/>
            <w:bottom w:val="none" w:sz="0" w:space="0" w:color="auto"/>
            <w:right w:val="none" w:sz="0" w:space="0" w:color="auto"/>
          </w:divBdr>
        </w:div>
        <w:div w:id="1985692244">
          <w:marLeft w:val="0"/>
          <w:marRight w:val="0"/>
          <w:marTop w:val="0"/>
          <w:marBottom w:val="0"/>
          <w:divBdr>
            <w:top w:val="none" w:sz="0" w:space="0" w:color="auto"/>
            <w:left w:val="none" w:sz="0" w:space="0" w:color="auto"/>
            <w:bottom w:val="none" w:sz="0" w:space="0" w:color="auto"/>
            <w:right w:val="none" w:sz="0" w:space="0" w:color="auto"/>
          </w:divBdr>
        </w:div>
        <w:div w:id="562449274">
          <w:marLeft w:val="0"/>
          <w:marRight w:val="0"/>
          <w:marTop w:val="0"/>
          <w:marBottom w:val="0"/>
          <w:divBdr>
            <w:top w:val="none" w:sz="0" w:space="0" w:color="auto"/>
            <w:left w:val="none" w:sz="0" w:space="0" w:color="auto"/>
            <w:bottom w:val="none" w:sz="0" w:space="0" w:color="auto"/>
            <w:right w:val="none" w:sz="0" w:space="0" w:color="auto"/>
          </w:divBdr>
        </w:div>
        <w:div w:id="424494833">
          <w:marLeft w:val="0"/>
          <w:marRight w:val="0"/>
          <w:marTop w:val="0"/>
          <w:marBottom w:val="0"/>
          <w:divBdr>
            <w:top w:val="none" w:sz="0" w:space="0" w:color="auto"/>
            <w:left w:val="none" w:sz="0" w:space="0" w:color="auto"/>
            <w:bottom w:val="none" w:sz="0" w:space="0" w:color="auto"/>
            <w:right w:val="none" w:sz="0" w:space="0" w:color="auto"/>
          </w:divBdr>
        </w:div>
        <w:div w:id="996884574">
          <w:marLeft w:val="0"/>
          <w:marRight w:val="0"/>
          <w:marTop w:val="0"/>
          <w:marBottom w:val="0"/>
          <w:divBdr>
            <w:top w:val="none" w:sz="0" w:space="0" w:color="auto"/>
            <w:left w:val="none" w:sz="0" w:space="0" w:color="auto"/>
            <w:bottom w:val="none" w:sz="0" w:space="0" w:color="auto"/>
            <w:right w:val="none" w:sz="0" w:space="0" w:color="auto"/>
          </w:divBdr>
        </w:div>
        <w:div w:id="2053067671">
          <w:marLeft w:val="0"/>
          <w:marRight w:val="0"/>
          <w:marTop w:val="0"/>
          <w:marBottom w:val="0"/>
          <w:divBdr>
            <w:top w:val="none" w:sz="0" w:space="0" w:color="auto"/>
            <w:left w:val="none" w:sz="0" w:space="0" w:color="auto"/>
            <w:bottom w:val="none" w:sz="0" w:space="0" w:color="auto"/>
            <w:right w:val="none" w:sz="0" w:space="0" w:color="auto"/>
          </w:divBdr>
        </w:div>
        <w:div w:id="1874951601">
          <w:marLeft w:val="0"/>
          <w:marRight w:val="0"/>
          <w:marTop w:val="0"/>
          <w:marBottom w:val="0"/>
          <w:divBdr>
            <w:top w:val="none" w:sz="0" w:space="0" w:color="auto"/>
            <w:left w:val="none" w:sz="0" w:space="0" w:color="auto"/>
            <w:bottom w:val="none" w:sz="0" w:space="0" w:color="auto"/>
            <w:right w:val="none" w:sz="0" w:space="0" w:color="auto"/>
          </w:divBdr>
        </w:div>
        <w:div w:id="312568203">
          <w:marLeft w:val="0"/>
          <w:marRight w:val="0"/>
          <w:marTop w:val="0"/>
          <w:marBottom w:val="0"/>
          <w:divBdr>
            <w:top w:val="none" w:sz="0" w:space="0" w:color="auto"/>
            <w:left w:val="none" w:sz="0" w:space="0" w:color="auto"/>
            <w:bottom w:val="none" w:sz="0" w:space="0" w:color="auto"/>
            <w:right w:val="none" w:sz="0" w:space="0" w:color="auto"/>
          </w:divBdr>
        </w:div>
        <w:div w:id="414982875">
          <w:marLeft w:val="0"/>
          <w:marRight w:val="0"/>
          <w:marTop w:val="0"/>
          <w:marBottom w:val="0"/>
          <w:divBdr>
            <w:top w:val="none" w:sz="0" w:space="0" w:color="auto"/>
            <w:left w:val="none" w:sz="0" w:space="0" w:color="auto"/>
            <w:bottom w:val="none" w:sz="0" w:space="0" w:color="auto"/>
            <w:right w:val="none" w:sz="0" w:space="0" w:color="auto"/>
          </w:divBdr>
        </w:div>
        <w:div w:id="781344278">
          <w:marLeft w:val="0"/>
          <w:marRight w:val="0"/>
          <w:marTop w:val="0"/>
          <w:marBottom w:val="0"/>
          <w:divBdr>
            <w:top w:val="none" w:sz="0" w:space="0" w:color="auto"/>
            <w:left w:val="none" w:sz="0" w:space="0" w:color="auto"/>
            <w:bottom w:val="none" w:sz="0" w:space="0" w:color="auto"/>
            <w:right w:val="none" w:sz="0" w:space="0" w:color="auto"/>
          </w:divBdr>
        </w:div>
        <w:div w:id="79568674">
          <w:marLeft w:val="0"/>
          <w:marRight w:val="0"/>
          <w:marTop w:val="0"/>
          <w:marBottom w:val="0"/>
          <w:divBdr>
            <w:top w:val="none" w:sz="0" w:space="0" w:color="auto"/>
            <w:left w:val="none" w:sz="0" w:space="0" w:color="auto"/>
            <w:bottom w:val="none" w:sz="0" w:space="0" w:color="auto"/>
            <w:right w:val="none" w:sz="0" w:space="0" w:color="auto"/>
          </w:divBdr>
        </w:div>
        <w:div w:id="1626350405">
          <w:marLeft w:val="0"/>
          <w:marRight w:val="0"/>
          <w:marTop w:val="0"/>
          <w:marBottom w:val="0"/>
          <w:divBdr>
            <w:top w:val="none" w:sz="0" w:space="0" w:color="auto"/>
            <w:left w:val="none" w:sz="0" w:space="0" w:color="auto"/>
            <w:bottom w:val="none" w:sz="0" w:space="0" w:color="auto"/>
            <w:right w:val="none" w:sz="0" w:space="0" w:color="auto"/>
          </w:divBdr>
        </w:div>
        <w:div w:id="449279234">
          <w:marLeft w:val="0"/>
          <w:marRight w:val="0"/>
          <w:marTop w:val="0"/>
          <w:marBottom w:val="0"/>
          <w:divBdr>
            <w:top w:val="none" w:sz="0" w:space="0" w:color="auto"/>
            <w:left w:val="none" w:sz="0" w:space="0" w:color="auto"/>
            <w:bottom w:val="none" w:sz="0" w:space="0" w:color="auto"/>
            <w:right w:val="none" w:sz="0" w:space="0" w:color="auto"/>
          </w:divBdr>
        </w:div>
        <w:div w:id="2010058176">
          <w:marLeft w:val="0"/>
          <w:marRight w:val="0"/>
          <w:marTop w:val="0"/>
          <w:marBottom w:val="0"/>
          <w:divBdr>
            <w:top w:val="none" w:sz="0" w:space="0" w:color="auto"/>
            <w:left w:val="none" w:sz="0" w:space="0" w:color="auto"/>
            <w:bottom w:val="none" w:sz="0" w:space="0" w:color="auto"/>
            <w:right w:val="none" w:sz="0" w:space="0" w:color="auto"/>
          </w:divBdr>
        </w:div>
        <w:div w:id="488130607">
          <w:marLeft w:val="0"/>
          <w:marRight w:val="0"/>
          <w:marTop w:val="0"/>
          <w:marBottom w:val="0"/>
          <w:divBdr>
            <w:top w:val="none" w:sz="0" w:space="0" w:color="auto"/>
            <w:left w:val="none" w:sz="0" w:space="0" w:color="auto"/>
            <w:bottom w:val="none" w:sz="0" w:space="0" w:color="auto"/>
            <w:right w:val="none" w:sz="0" w:space="0" w:color="auto"/>
          </w:divBdr>
        </w:div>
        <w:div w:id="1365591766">
          <w:marLeft w:val="0"/>
          <w:marRight w:val="0"/>
          <w:marTop w:val="0"/>
          <w:marBottom w:val="0"/>
          <w:divBdr>
            <w:top w:val="none" w:sz="0" w:space="0" w:color="auto"/>
            <w:left w:val="none" w:sz="0" w:space="0" w:color="auto"/>
            <w:bottom w:val="none" w:sz="0" w:space="0" w:color="auto"/>
            <w:right w:val="none" w:sz="0" w:space="0" w:color="auto"/>
          </w:divBdr>
        </w:div>
        <w:div w:id="733163113">
          <w:marLeft w:val="0"/>
          <w:marRight w:val="0"/>
          <w:marTop w:val="0"/>
          <w:marBottom w:val="0"/>
          <w:divBdr>
            <w:top w:val="none" w:sz="0" w:space="0" w:color="auto"/>
            <w:left w:val="none" w:sz="0" w:space="0" w:color="auto"/>
            <w:bottom w:val="none" w:sz="0" w:space="0" w:color="auto"/>
            <w:right w:val="none" w:sz="0" w:space="0" w:color="auto"/>
          </w:divBdr>
        </w:div>
        <w:div w:id="2050570226">
          <w:marLeft w:val="0"/>
          <w:marRight w:val="0"/>
          <w:marTop w:val="0"/>
          <w:marBottom w:val="0"/>
          <w:divBdr>
            <w:top w:val="none" w:sz="0" w:space="0" w:color="auto"/>
            <w:left w:val="none" w:sz="0" w:space="0" w:color="auto"/>
            <w:bottom w:val="none" w:sz="0" w:space="0" w:color="auto"/>
            <w:right w:val="none" w:sz="0" w:space="0" w:color="auto"/>
          </w:divBdr>
        </w:div>
        <w:div w:id="1595675004">
          <w:marLeft w:val="0"/>
          <w:marRight w:val="0"/>
          <w:marTop w:val="0"/>
          <w:marBottom w:val="0"/>
          <w:divBdr>
            <w:top w:val="none" w:sz="0" w:space="0" w:color="auto"/>
            <w:left w:val="none" w:sz="0" w:space="0" w:color="auto"/>
            <w:bottom w:val="none" w:sz="0" w:space="0" w:color="auto"/>
            <w:right w:val="none" w:sz="0" w:space="0" w:color="auto"/>
          </w:divBdr>
        </w:div>
        <w:div w:id="1266421454">
          <w:marLeft w:val="0"/>
          <w:marRight w:val="0"/>
          <w:marTop w:val="0"/>
          <w:marBottom w:val="0"/>
          <w:divBdr>
            <w:top w:val="none" w:sz="0" w:space="0" w:color="auto"/>
            <w:left w:val="none" w:sz="0" w:space="0" w:color="auto"/>
            <w:bottom w:val="none" w:sz="0" w:space="0" w:color="auto"/>
            <w:right w:val="none" w:sz="0" w:space="0" w:color="auto"/>
          </w:divBdr>
        </w:div>
        <w:div w:id="2059544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2439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RIVAS ELIZONDO</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ELMER OSWALDO RIVAS ELIZONDO</dc:creator>
  <cp:lastModifiedBy>steffany</cp:lastModifiedBy>
  <cp:revision>2</cp:revision>
  <dcterms:created xsi:type="dcterms:W3CDTF">2012-09-29T01:41:00Z</dcterms:created>
  <dcterms:modified xsi:type="dcterms:W3CDTF">2012-09-29T01:41:00Z</dcterms:modified>
</cp:coreProperties>
</file>