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6B1" w:rsidRDefault="004546B1" w:rsidP="004546B1">
      <w:pPr>
        <w:rPr>
          <w:noProof/>
          <w:lang w:eastAsia="es-ES_tradnl"/>
        </w:rPr>
      </w:pPr>
      <w:r>
        <w:rPr>
          <w:noProof/>
          <w:lang w:eastAsia="es-ES_tradnl"/>
        </w:rPr>
        <w:pict>
          <v:shapetype id="_x0000_t202" coordsize="21600,21600" o:spt="202" path="m,l,21600r21600,l21600,xe">
            <v:stroke joinstyle="miter"/>
            <v:path gradientshapeok="t" o:connecttype="rect"/>
          </v:shapetype>
          <v:shape id="_x0000_s1033" type="#_x0000_t202" style="position:absolute;margin-left:74.5pt;margin-top:-27.85pt;width:387pt;height:119.9pt;z-index:251659264" filled="f" stroked="f">
            <v:textbox style="mso-next-textbox:#_x0000_s1033">
              <w:txbxContent>
                <w:p w:rsidR="004546B1" w:rsidRDefault="004546B1" w:rsidP="004546B1">
                  <w:pPr>
                    <w:spacing w:after="0" w:line="240" w:lineRule="auto"/>
                    <w:jc w:val="center"/>
                    <w:rPr>
                      <w:rFonts w:ascii="Monotype Corsiva" w:eastAsia="Calibri" w:hAnsi="Monotype Corsiva"/>
                      <w:b/>
                      <w:shadow/>
                      <w:sz w:val="72"/>
                      <w:szCs w:val="72"/>
                    </w:rPr>
                  </w:pPr>
                  <w:r>
                    <w:rPr>
                      <w:rFonts w:ascii="Monotype Corsiva" w:eastAsia="Calibri" w:hAnsi="Monotype Corsiva"/>
                      <w:b/>
                      <w:shadow/>
                      <w:sz w:val="72"/>
                      <w:szCs w:val="72"/>
                    </w:rPr>
                    <w:t>Universidad de El Salvador</w:t>
                  </w:r>
                </w:p>
                <w:p w:rsidR="004546B1" w:rsidRDefault="004546B1" w:rsidP="004546B1">
                  <w:pPr>
                    <w:spacing w:after="0" w:line="240" w:lineRule="auto"/>
                    <w:jc w:val="center"/>
                    <w:rPr>
                      <w:rFonts w:ascii="Monotype Corsiva" w:eastAsia="Calibri" w:hAnsi="Monotype Corsiva"/>
                      <w:b/>
                      <w:shadow/>
                      <w:sz w:val="50"/>
                      <w:szCs w:val="50"/>
                    </w:rPr>
                  </w:pPr>
                  <w:r>
                    <w:rPr>
                      <w:rFonts w:ascii="Monotype Corsiva" w:eastAsia="Calibri" w:hAnsi="Monotype Corsiva"/>
                      <w:b/>
                      <w:shadow/>
                      <w:sz w:val="50"/>
                      <w:szCs w:val="50"/>
                    </w:rPr>
                    <w:t>Facultad de Ciencias Económicas</w:t>
                  </w:r>
                </w:p>
                <w:p w:rsidR="004546B1" w:rsidRPr="00EB1B95" w:rsidRDefault="004546B1" w:rsidP="004546B1">
                  <w:pPr>
                    <w:spacing w:after="0" w:line="240" w:lineRule="auto"/>
                    <w:jc w:val="center"/>
                    <w:rPr>
                      <w:rFonts w:ascii="Monotype Corsiva" w:eastAsia="Calibri" w:hAnsi="Monotype Corsiva"/>
                      <w:b/>
                      <w:shadow/>
                      <w:sz w:val="50"/>
                      <w:szCs w:val="50"/>
                    </w:rPr>
                  </w:pPr>
                  <w:r>
                    <w:rPr>
                      <w:rFonts w:ascii="Monotype Corsiva" w:eastAsia="Calibri" w:hAnsi="Monotype Corsiva"/>
                      <w:b/>
                      <w:shadow/>
                      <w:sz w:val="50"/>
                      <w:szCs w:val="50"/>
                    </w:rPr>
                    <w:t xml:space="preserve">Escuela de </w:t>
                  </w:r>
                  <w:proofErr w:type="spellStart"/>
                  <w:r>
                    <w:rPr>
                      <w:rFonts w:ascii="Monotype Corsiva" w:eastAsia="Calibri" w:hAnsi="Monotype Corsiva"/>
                      <w:b/>
                      <w:shadow/>
                      <w:sz w:val="50"/>
                      <w:szCs w:val="50"/>
                    </w:rPr>
                    <w:t>Contaduria</w:t>
                  </w:r>
                  <w:proofErr w:type="spellEnd"/>
                </w:p>
                <w:p w:rsidR="004546B1" w:rsidRDefault="004546B1" w:rsidP="004546B1">
                  <w:pPr>
                    <w:jc w:val="center"/>
                    <w:rPr>
                      <w:rFonts w:ascii="Monotype Corsiva" w:eastAsia="Calibri" w:hAnsi="Monotype Corsiva"/>
                      <w:b/>
                      <w:shadow/>
                      <w:sz w:val="44"/>
                      <w:szCs w:val="44"/>
                    </w:rPr>
                  </w:pPr>
                </w:p>
                <w:p w:rsidR="004546B1" w:rsidRPr="00B44A40" w:rsidRDefault="004546B1" w:rsidP="004546B1">
                  <w:pPr>
                    <w:jc w:val="center"/>
                    <w:rPr>
                      <w:rFonts w:ascii="Monotype Corsiva" w:eastAsia="Calibri" w:hAnsi="Monotype Corsiva"/>
                      <w:b/>
                      <w:shadow/>
                      <w:sz w:val="44"/>
                      <w:szCs w:val="44"/>
                    </w:rPr>
                  </w:pPr>
                </w:p>
                <w:p w:rsidR="004546B1" w:rsidRDefault="004546B1" w:rsidP="004546B1">
                  <w:pPr>
                    <w:jc w:val="center"/>
                    <w:rPr>
                      <w:rFonts w:ascii="Monotype Corsiva" w:eastAsia="Calibri" w:hAnsi="Monotype Corsiva"/>
                      <w:b/>
                      <w:shadow/>
                      <w:sz w:val="44"/>
                      <w:szCs w:val="44"/>
                    </w:rPr>
                  </w:pPr>
                </w:p>
                <w:p w:rsidR="004546B1" w:rsidRDefault="004546B1" w:rsidP="004546B1">
                  <w:pPr>
                    <w:jc w:val="center"/>
                    <w:rPr>
                      <w:rFonts w:ascii="Monotype Corsiva" w:eastAsia="Calibri" w:hAnsi="Monotype Corsiva"/>
                      <w:b/>
                      <w:shadow/>
                      <w:sz w:val="44"/>
                      <w:szCs w:val="44"/>
                    </w:rPr>
                  </w:pPr>
                </w:p>
                <w:p w:rsidR="004546B1" w:rsidRPr="009444A5" w:rsidRDefault="004546B1" w:rsidP="004546B1">
                  <w:pPr>
                    <w:jc w:val="center"/>
                    <w:rPr>
                      <w:rFonts w:ascii="Monotype Corsiva" w:eastAsia="Calibri" w:hAnsi="Monotype Corsiva"/>
                      <w:b/>
                      <w:shadow/>
                      <w:sz w:val="44"/>
                      <w:szCs w:val="44"/>
                    </w:rPr>
                  </w:pPr>
                </w:p>
                <w:p w:rsidR="004546B1" w:rsidRPr="00AD31C6" w:rsidRDefault="004546B1" w:rsidP="004546B1">
                  <w:pPr>
                    <w:jc w:val="center"/>
                    <w:rPr>
                      <w:rFonts w:ascii="Monotype Corsiva" w:eastAsia="Calibri" w:hAnsi="Monotype Corsiva"/>
                      <w:b/>
                      <w:shadow/>
                      <w:sz w:val="72"/>
                      <w:szCs w:val="72"/>
                    </w:rPr>
                  </w:pPr>
                </w:p>
              </w:txbxContent>
            </v:textbox>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6" o:spid="_x0000_s1039" type="#_x0000_t75" alt="Minerva" style="position:absolute;margin-left:-43.65pt;margin-top:-.65pt;width:123.4pt;height:157.9pt;z-index:251661312;visibility:visible;mso-wrap-style:square;mso-wrap-distance-left:9pt;mso-wrap-distance-top:0;mso-wrap-distance-right:9pt;mso-wrap-distance-bottom:0;mso-position-horizontal:absolute;mso-position-horizontal-relative:text;mso-position-vertical:absolute;mso-position-vertical-relative:text">
            <v:imagedata r:id="rId8" o:title="Minerva"/>
          </v:shape>
        </w:pict>
      </w:r>
      <w:r>
        <w:rPr>
          <w:noProof/>
          <w:lang w:eastAsia="es-ES_tradnl"/>
        </w:rPr>
        <w:t xml:space="preserve">                                                                                                                                                                                                                                                                                                                                                                                                                       </w:t>
      </w:r>
    </w:p>
    <w:p w:rsidR="004546B1" w:rsidRDefault="004546B1" w:rsidP="004546B1">
      <w:pPr>
        <w:rPr>
          <w:noProof/>
          <w:lang w:eastAsia="es-ES_tradnl"/>
        </w:rPr>
      </w:pPr>
    </w:p>
    <w:p w:rsidR="004546B1" w:rsidRDefault="004546B1" w:rsidP="004546B1">
      <w:pPr>
        <w:rPr>
          <w:noProof/>
          <w:lang w:eastAsia="es-ES_tradnl"/>
        </w:rPr>
      </w:pPr>
      <w:r>
        <w:rPr>
          <w:noProof/>
          <w:lang w:eastAsia="es-ES_tradnl"/>
        </w:rPr>
        <w:pict>
          <v:group id="_x0000_s1034" style="position:absolute;margin-left:-59.9pt;margin-top:24.4pt;width:520.5pt;height:562.5pt;z-index:251660288" coordorigin="503,2924" coordsize="10410,11250">
            <v:rect id="_x0000_s1035" style="position:absolute;left:503;top:2936;width:10410;height:282" fillcolor="#d99594" strokecolor="#c0504d" strokeweight="1pt">
              <v:fill color2="#c0504d" focus="50%" type="gradient"/>
              <v:shadow on="t" type="perspective" color="#622423" offset="1pt" offset2="-3pt"/>
            </v:rect>
            <v:rect id="_x0000_s1036" style="position:absolute;left:1723;top:2936;width:292;height:11238" fillcolor="#d99594" strokecolor="#c0504d" strokeweight="1pt">
              <v:fill color2="#c0504d" focusposition="1" focussize="" focus="50%" type="gradient"/>
              <v:shadow on="t" type="perspective" color="#622423" offset="1pt" offset2="-3pt"/>
            </v:rect>
            <v:rect id="_x0000_s1037" style="position:absolute;left:2167;top:2924;width:292;height:10310" fillcolor="#fabf8f" strokecolor="#fabf8f" strokeweight="1pt">
              <v:fill color2="#fde9d9" angle="-45" focus="-50%" type="gradient"/>
              <v:shadow on="t" type="perspective" color="#974706" opacity=".5" offset="1pt" offset2="-3pt"/>
            </v:rect>
          </v:group>
        </w:pict>
      </w:r>
    </w:p>
    <w:p w:rsidR="004546B1" w:rsidRDefault="004546B1" w:rsidP="004546B1">
      <w:r>
        <w:rPr>
          <w:noProof/>
          <w:lang w:val="es-ES" w:eastAsia="es-ES"/>
        </w:rPr>
        <w:pict>
          <v:shape id="_x0000_s1038" type="#_x0000_t202" style="position:absolute;margin-left:65.9pt;margin-top:15.7pt;width:415.5pt;height:524.05pt;z-index:251662336" filled="f" stroked="f">
            <v:textbox style="mso-next-textbox:#_x0000_s1038">
              <w:txbxContent>
                <w:p w:rsidR="004546B1" w:rsidRDefault="004546B1" w:rsidP="004546B1">
                  <w:pPr>
                    <w:jc w:val="center"/>
                    <w:rPr>
                      <w:rFonts w:ascii="Monotype Corsiva" w:hAnsi="Monotype Corsiva"/>
                      <w:b/>
                      <w:sz w:val="40"/>
                      <w:szCs w:val="40"/>
                    </w:rPr>
                  </w:pPr>
                </w:p>
                <w:p w:rsidR="004546B1" w:rsidRDefault="004546B1" w:rsidP="004546B1">
                  <w:pPr>
                    <w:spacing w:after="0" w:line="240" w:lineRule="auto"/>
                    <w:jc w:val="center"/>
                    <w:rPr>
                      <w:rFonts w:ascii="Papyrus" w:hAnsi="Papyrus" w:cs="Arial"/>
                      <w:b/>
                      <w:sz w:val="40"/>
                      <w:szCs w:val="40"/>
                    </w:rPr>
                  </w:pPr>
                  <w:r>
                    <w:rPr>
                      <w:rFonts w:ascii="Papyrus" w:hAnsi="Papyrus" w:cs="Arial"/>
                      <w:b/>
                      <w:sz w:val="40"/>
                      <w:szCs w:val="40"/>
                    </w:rPr>
                    <w:t>Asignatura:</w:t>
                  </w:r>
                  <w:r>
                    <w:rPr>
                      <w:rFonts w:ascii="Papyrus" w:hAnsi="Papyrus" w:cs="Arial"/>
                      <w:b/>
                      <w:sz w:val="40"/>
                      <w:szCs w:val="40"/>
                    </w:rPr>
                    <w:t xml:space="preserve"> Contabilidad Financiera II</w:t>
                  </w:r>
                </w:p>
                <w:p w:rsidR="004546B1" w:rsidRDefault="004546B1" w:rsidP="004546B1">
                  <w:pPr>
                    <w:spacing w:after="0" w:line="240" w:lineRule="auto"/>
                    <w:jc w:val="center"/>
                    <w:rPr>
                      <w:rFonts w:ascii="Papyrus" w:hAnsi="Papyrus" w:cs="Arial"/>
                      <w:b/>
                      <w:sz w:val="28"/>
                      <w:szCs w:val="28"/>
                    </w:rPr>
                  </w:pPr>
                </w:p>
                <w:p w:rsidR="004546B1" w:rsidRPr="00D23A9A" w:rsidRDefault="004546B1" w:rsidP="004546B1">
                  <w:pPr>
                    <w:spacing w:after="0" w:line="240" w:lineRule="auto"/>
                    <w:jc w:val="center"/>
                    <w:rPr>
                      <w:rFonts w:ascii="Papyrus" w:hAnsi="Papyrus" w:cs="Arial"/>
                      <w:b/>
                      <w:sz w:val="28"/>
                      <w:szCs w:val="28"/>
                    </w:rPr>
                  </w:pPr>
                </w:p>
                <w:p w:rsidR="004546B1" w:rsidRPr="00DE65BF" w:rsidRDefault="004546B1" w:rsidP="004546B1">
                  <w:pPr>
                    <w:spacing w:after="0" w:line="240" w:lineRule="auto"/>
                    <w:jc w:val="center"/>
                    <w:rPr>
                      <w:rFonts w:ascii="Bookman Old Style" w:hAnsi="Bookman Old Style" w:cs="Arial"/>
                      <w:b/>
                      <w:i/>
                      <w:sz w:val="32"/>
                      <w:szCs w:val="32"/>
                    </w:rPr>
                  </w:pPr>
                  <w:r w:rsidRPr="00DE65BF">
                    <w:rPr>
                      <w:rFonts w:ascii="Bookman Old Style" w:hAnsi="Bookman Old Style" w:cs="Arial"/>
                      <w:b/>
                      <w:i/>
                      <w:sz w:val="32"/>
                      <w:szCs w:val="32"/>
                    </w:rPr>
                    <w:t>Tema:</w:t>
                  </w:r>
                  <w:r>
                    <w:rPr>
                      <w:rFonts w:ascii="Bookman Old Style" w:hAnsi="Bookman Old Style" w:cs="Arial"/>
                      <w:b/>
                      <w:i/>
                      <w:sz w:val="32"/>
                      <w:szCs w:val="32"/>
                    </w:rPr>
                    <w:t xml:space="preserve"> </w:t>
                  </w:r>
                  <w:r>
                    <w:rPr>
                      <w:rFonts w:ascii="Bookman Old Style" w:hAnsi="Bookman Old Style" w:cs="Arial"/>
                      <w:b/>
                      <w:i/>
                      <w:sz w:val="32"/>
                      <w:szCs w:val="32"/>
                    </w:rPr>
                    <w:t>CUENTAS POR COBRAR</w:t>
                  </w:r>
                </w:p>
                <w:p w:rsidR="004546B1" w:rsidRPr="00193985" w:rsidRDefault="004546B1" w:rsidP="004546B1">
                  <w:pPr>
                    <w:spacing w:after="0"/>
                    <w:rPr>
                      <w:rFonts w:ascii="Bookman Old Style" w:hAnsi="Bookman Old Style" w:cs="Arial"/>
                      <w:b/>
                      <w:sz w:val="36"/>
                      <w:szCs w:val="36"/>
                    </w:rPr>
                  </w:pPr>
                </w:p>
                <w:p w:rsidR="004546B1" w:rsidRDefault="004546B1" w:rsidP="004546B1">
                  <w:pPr>
                    <w:spacing w:after="0" w:line="240" w:lineRule="auto"/>
                    <w:jc w:val="center"/>
                    <w:rPr>
                      <w:rFonts w:ascii="Bookman Old Style" w:hAnsi="Bookman Old Style"/>
                      <w:b/>
                      <w:sz w:val="24"/>
                      <w:szCs w:val="24"/>
                    </w:rPr>
                  </w:pPr>
                  <w:r w:rsidRPr="00193985">
                    <w:rPr>
                      <w:rFonts w:ascii="Bookman Old Style" w:hAnsi="Bookman Old Style"/>
                      <w:b/>
                      <w:sz w:val="24"/>
                      <w:szCs w:val="24"/>
                    </w:rPr>
                    <w:t>Catedrático:</w:t>
                  </w:r>
                </w:p>
                <w:p w:rsidR="004546B1" w:rsidRPr="00193985" w:rsidRDefault="004546B1" w:rsidP="004546B1">
                  <w:pPr>
                    <w:spacing w:after="0" w:line="240" w:lineRule="auto"/>
                    <w:jc w:val="center"/>
                    <w:rPr>
                      <w:rFonts w:ascii="Bookman Old Style" w:hAnsi="Bookman Old Style"/>
                      <w:b/>
                      <w:sz w:val="24"/>
                      <w:szCs w:val="24"/>
                    </w:rPr>
                  </w:pPr>
                </w:p>
                <w:p w:rsidR="004546B1" w:rsidRPr="00193985" w:rsidRDefault="004546B1" w:rsidP="004546B1">
                  <w:pPr>
                    <w:spacing w:after="0" w:line="180" w:lineRule="auto"/>
                    <w:jc w:val="center"/>
                    <w:rPr>
                      <w:rFonts w:ascii="Bookman Old Style" w:hAnsi="Bookman Old Style"/>
                      <w:b/>
                      <w:sz w:val="24"/>
                      <w:szCs w:val="24"/>
                    </w:rPr>
                  </w:pPr>
                </w:p>
                <w:p w:rsidR="004546B1" w:rsidRPr="00193985" w:rsidRDefault="004546B1" w:rsidP="004546B1">
                  <w:pPr>
                    <w:spacing w:after="0" w:line="240" w:lineRule="auto"/>
                    <w:jc w:val="center"/>
                    <w:rPr>
                      <w:rFonts w:ascii="Bookman Old Style" w:hAnsi="Bookman Old Style" w:cs="Arial"/>
                      <w:b/>
                      <w:sz w:val="28"/>
                      <w:szCs w:val="28"/>
                    </w:rPr>
                  </w:pPr>
                  <w:r>
                    <w:rPr>
                      <w:rFonts w:ascii="Bookman Old Style" w:hAnsi="Bookman Old Style" w:cs="Arial"/>
                      <w:b/>
                      <w:sz w:val="28"/>
                      <w:szCs w:val="28"/>
                    </w:rPr>
                    <w:t>Lic. Javier Miranda</w:t>
                  </w:r>
                </w:p>
                <w:p w:rsidR="004546B1" w:rsidRDefault="004546B1" w:rsidP="004546B1">
                  <w:pPr>
                    <w:spacing w:after="0" w:line="240" w:lineRule="auto"/>
                    <w:jc w:val="center"/>
                    <w:rPr>
                      <w:rFonts w:ascii="Bookman Old Style" w:hAnsi="Bookman Old Style" w:cs="Arial"/>
                      <w:b/>
                      <w:sz w:val="36"/>
                      <w:szCs w:val="36"/>
                    </w:rPr>
                  </w:pPr>
                </w:p>
                <w:p w:rsidR="004546B1" w:rsidRPr="00193985" w:rsidRDefault="004546B1" w:rsidP="004546B1">
                  <w:pPr>
                    <w:spacing w:after="0" w:line="240" w:lineRule="auto"/>
                    <w:jc w:val="center"/>
                    <w:rPr>
                      <w:rFonts w:ascii="Bookman Old Style" w:hAnsi="Bookman Old Style" w:cs="Arial"/>
                      <w:b/>
                      <w:sz w:val="36"/>
                      <w:szCs w:val="36"/>
                    </w:rPr>
                  </w:pPr>
                </w:p>
                <w:p w:rsidR="004546B1" w:rsidRPr="00193985" w:rsidRDefault="004546B1" w:rsidP="004546B1">
                  <w:pPr>
                    <w:spacing w:after="0" w:line="240" w:lineRule="auto"/>
                    <w:rPr>
                      <w:rFonts w:ascii="Bookman Old Style" w:hAnsi="Bookman Old Style"/>
                      <w:b/>
                      <w:sz w:val="24"/>
                      <w:szCs w:val="24"/>
                    </w:rPr>
                  </w:pPr>
                  <w:r w:rsidRPr="00193985">
                    <w:rPr>
                      <w:rFonts w:ascii="Bookman Old Style" w:hAnsi="Bookman Old Style"/>
                      <w:b/>
                      <w:sz w:val="24"/>
                      <w:szCs w:val="24"/>
                    </w:rPr>
                    <w:t>Integrantes del Grupo de Trabajo:</w:t>
                  </w:r>
                  <w:r>
                    <w:rPr>
                      <w:rFonts w:ascii="Bookman Old Style" w:hAnsi="Bookman Old Style"/>
                      <w:b/>
                      <w:sz w:val="24"/>
                      <w:szCs w:val="24"/>
                    </w:rPr>
                    <w:tab/>
                    <w:t xml:space="preserve">        </w:t>
                  </w:r>
                  <w:r w:rsidRPr="00193985">
                    <w:rPr>
                      <w:rFonts w:ascii="Bookman Old Style" w:hAnsi="Bookman Old Style"/>
                      <w:b/>
                      <w:sz w:val="24"/>
                      <w:szCs w:val="24"/>
                    </w:rPr>
                    <w:t>Carnet:</w:t>
                  </w:r>
                  <w:r>
                    <w:rPr>
                      <w:rFonts w:ascii="Bookman Old Style" w:hAnsi="Bookman Old Style"/>
                      <w:b/>
                      <w:sz w:val="24"/>
                      <w:szCs w:val="24"/>
                    </w:rPr>
                    <w:t xml:space="preserve">      </w:t>
                  </w:r>
                </w:p>
                <w:p w:rsidR="004546B1" w:rsidRPr="00193985" w:rsidRDefault="004546B1" w:rsidP="004546B1">
                  <w:pPr>
                    <w:spacing w:after="0" w:line="180" w:lineRule="auto"/>
                    <w:rPr>
                      <w:rFonts w:ascii="Bookman Old Style" w:hAnsi="Bookman Old Style"/>
                      <w:b/>
                      <w:sz w:val="24"/>
                      <w:szCs w:val="24"/>
                    </w:rPr>
                  </w:pPr>
                </w:p>
                <w:p w:rsidR="004546B1" w:rsidRDefault="004546B1" w:rsidP="004546B1">
                  <w:pPr>
                    <w:spacing w:after="0" w:line="240" w:lineRule="auto"/>
                    <w:rPr>
                      <w:rFonts w:ascii="Bookman Old Style" w:hAnsi="Bookman Old Style" w:cs="Arial"/>
                      <w:sz w:val="28"/>
                      <w:szCs w:val="28"/>
                    </w:rPr>
                  </w:pPr>
                  <w:r>
                    <w:rPr>
                      <w:rFonts w:ascii="Bookman Old Style" w:hAnsi="Bookman Old Style" w:cs="Arial"/>
                      <w:sz w:val="28"/>
                      <w:szCs w:val="28"/>
                    </w:rPr>
                    <w:t>Haydeé Lorena Rivas Cornejo</w:t>
                  </w:r>
                  <w:r>
                    <w:rPr>
                      <w:rFonts w:ascii="Bookman Old Style" w:hAnsi="Bookman Old Style" w:cs="Arial"/>
                      <w:sz w:val="28"/>
                      <w:szCs w:val="28"/>
                    </w:rPr>
                    <w:tab/>
                  </w:r>
                  <w:r>
                    <w:rPr>
                      <w:rFonts w:ascii="Bookman Old Style" w:hAnsi="Bookman Old Style" w:cs="Arial"/>
                      <w:sz w:val="28"/>
                      <w:szCs w:val="28"/>
                    </w:rPr>
                    <w:tab/>
                    <w:t>RC10072</w:t>
                  </w:r>
                </w:p>
                <w:p w:rsidR="004546B1" w:rsidRDefault="004546B1" w:rsidP="004546B1">
                  <w:pPr>
                    <w:spacing w:after="0" w:line="240" w:lineRule="auto"/>
                    <w:rPr>
                      <w:rFonts w:ascii="Bookman Old Style" w:hAnsi="Bookman Old Style" w:cs="Arial"/>
                      <w:sz w:val="28"/>
                      <w:szCs w:val="28"/>
                    </w:rPr>
                  </w:pPr>
                  <w:r>
                    <w:rPr>
                      <w:rFonts w:ascii="Bookman Old Style" w:hAnsi="Bookman Old Style" w:cs="Arial"/>
                      <w:sz w:val="28"/>
                      <w:szCs w:val="28"/>
                    </w:rPr>
                    <w:t>Jenny Steffany Alvarado López</w:t>
                  </w:r>
                  <w:r>
                    <w:rPr>
                      <w:rFonts w:ascii="Bookman Old Style" w:hAnsi="Bookman Old Style" w:cs="Arial"/>
                      <w:sz w:val="28"/>
                      <w:szCs w:val="28"/>
                    </w:rPr>
                    <w:tab/>
                  </w:r>
                  <w:r>
                    <w:rPr>
                      <w:rFonts w:ascii="Bookman Old Style" w:hAnsi="Bookman Old Style" w:cs="Arial"/>
                      <w:sz w:val="28"/>
                      <w:szCs w:val="28"/>
                    </w:rPr>
                    <w:tab/>
                    <w:t>AL10052</w:t>
                  </w:r>
                  <w:r w:rsidRPr="00F6329C">
                    <w:rPr>
                      <w:rFonts w:ascii="Bookman Old Style" w:hAnsi="Bookman Old Style" w:cs="Arial"/>
                      <w:sz w:val="28"/>
                      <w:szCs w:val="28"/>
                    </w:rPr>
                    <w:t xml:space="preserve"> </w:t>
                  </w:r>
                </w:p>
                <w:p w:rsidR="004546B1" w:rsidRDefault="004546B1" w:rsidP="004546B1">
                  <w:pPr>
                    <w:spacing w:after="0" w:line="240" w:lineRule="auto"/>
                    <w:rPr>
                      <w:rFonts w:ascii="Bookman Old Style" w:hAnsi="Bookman Old Style" w:cs="Arial"/>
                      <w:sz w:val="28"/>
                      <w:szCs w:val="28"/>
                    </w:rPr>
                  </w:pPr>
                  <w:r>
                    <w:rPr>
                      <w:rFonts w:ascii="Bookman Old Style" w:hAnsi="Bookman Old Style" w:cs="Arial"/>
                      <w:sz w:val="28"/>
                      <w:szCs w:val="28"/>
                    </w:rPr>
                    <w:t>Marvin Isaac Bonilla Martínez         BM10027</w:t>
                  </w:r>
                </w:p>
                <w:p w:rsidR="004546B1" w:rsidRDefault="004546B1" w:rsidP="004546B1">
                  <w:pPr>
                    <w:spacing w:after="0" w:line="240" w:lineRule="auto"/>
                    <w:rPr>
                      <w:rFonts w:ascii="Bookman Old Style" w:hAnsi="Bookman Old Style" w:cs="Arial"/>
                      <w:sz w:val="28"/>
                      <w:szCs w:val="28"/>
                    </w:rPr>
                  </w:pPr>
                  <w:r>
                    <w:rPr>
                      <w:rFonts w:ascii="Bookman Old Style" w:hAnsi="Bookman Old Style" w:cs="Arial"/>
                      <w:sz w:val="28"/>
                      <w:szCs w:val="28"/>
                    </w:rPr>
                    <w:t>Juan José Armero Ortiz</w:t>
                  </w:r>
                  <w:r>
                    <w:rPr>
                      <w:rFonts w:ascii="Bookman Old Style" w:hAnsi="Bookman Old Style" w:cs="Arial"/>
                      <w:sz w:val="28"/>
                      <w:szCs w:val="28"/>
                    </w:rPr>
                    <w:tab/>
                  </w:r>
                  <w:r>
                    <w:rPr>
                      <w:rFonts w:ascii="Bookman Old Style" w:hAnsi="Bookman Old Style" w:cs="Arial"/>
                      <w:sz w:val="28"/>
                      <w:szCs w:val="28"/>
                    </w:rPr>
                    <w:tab/>
                  </w:r>
                  <w:r>
                    <w:rPr>
                      <w:rFonts w:ascii="Bookman Old Style" w:hAnsi="Bookman Old Style" w:cs="Arial"/>
                      <w:sz w:val="28"/>
                      <w:szCs w:val="28"/>
                    </w:rPr>
                    <w:tab/>
                    <w:t>AO11009</w:t>
                  </w:r>
                </w:p>
                <w:p w:rsidR="004546B1" w:rsidRPr="00E92E62" w:rsidRDefault="004546B1" w:rsidP="004546B1">
                  <w:pPr>
                    <w:spacing w:after="0" w:line="240" w:lineRule="auto"/>
                    <w:rPr>
                      <w:rFonts w:ascii="Bookman Old Style" w:hAnsi="Bookman Old Style" w:cs="Arial"/>
                      <w:sz w:val="28"/>
                      <w:szCs w:val="28"/>
                    </w:rPr>
                  </w:pPr>
                  <w:r>
                    <w:rPr>
                      <w:rFonts w:ascii="Bookman Old Style" w:hAnsi="Bookman Old Style" w:cs="Arial"/>
                      <w:sz w:val="28"/>
                      <w:szCs w:val="28"/>
                    </w:rPr>
                    <w:t>Luis Rubén Ángel Calderón</w:t>
                  </w:r>
                  <w:r>
                    <w:rPr>
                      <w:rFonts w:ascii="Bookman Old Style" w:hAnsi="Bookman Old Style" w:cs="Arial"/>
                      <w:sz w:val="28"/>
                      <w:szCs w:val="28"/>
                    </w:rPr>
                    <w:tab/>
                  </w:r>
                  <w:r>
                    <w:rPr>
                      <w:rFonts w:ascii="Bookman Old Style" w:hAnsi="Bookman Old Style" w:cs="Arial"/>
                      <w:sz w:val="28"/>
                      <w:szCs w:val="28"/>
                    </w:rPr>
                    <w:tab/>
                    <w:t>AC</w:t>
                  </w:r>
                </w:p>
                <w:p w:rsidR="004546B1" w:rsidRDefault="004546B1" w:rsidP="004546B1">
                  <w:pPr>
                    <w:spacing w:after="0" w:line="240" w:lineRule="auto"/>
                    <w:jc w:val="both"/>
                    <w:rPr>
                      <w:rFonts w:ascii="Bookman Old Style" w:hAnsi="Bookman Old Style" w:cs="Arial"/>
                      <w:b/>
                      <w:sz w:val="36"/>
                      <w:szCs w:val="36"/>
                    </w:rPr>
                  </w:pPr>
                  <w:r w:rsidRPr="00193985">
                    <w:rPr>
                      <w:rFonts w:ascii="Bookman Old Style" w:hAnsi="Bookman Old Style" w:cs="Arial"/>
                      <w:b/>
                      <w:sz w:val="36"/>
                      <w:szCs w:val="36"/>
                    </w:rPr>
                    <w:t xml:space="preserve">     </w:t>
                  </w:r>
                </w:p>
                <w:p w:rsidR="004546B1" w:rsidRDefault="004546B1" w:rsidP="004546B1">
                  <w:pPr>
                    <w:spacing w:after="0" w:line="240" w:lineRule="auto"/>
                    <w:rPr>
                      <w:rFonts w:ascii="Bookman Old Style" w:hAnsi="Bookman Old Style" w:cs="Arial"/>
                      <w:b/>
                      <w:sz w:val="28"/>
                      <w:szCs w:val="28"/>
                    </w:rPr>
                  </w:pPr>
                </w:p>
                <w:p w:rsidR="004546B1" w:rsidRPr="00193985" w:rsidRDefault="004546B1" w:rsidP="004546B1">
                  <w:pPr>
                    <w:spacing w:after="0" w:line="240" w:lineRule="auto"/>
                    <w:rPr>
                      <w:rFonts w:ascii="Bookman Old Style" w:hAnsi="Bookman Old Style" w:cs="Arial"/>
                      <w:b/>
                      <w:sz w:val="28"/>
                      <w:szCs w:val="28"/>
                    </w:rPr>
                  </w:pPr>
                </w:p>
                <w:p w:rsidR="004546B1" w:rsidRDefault="004546B1" w:rsidP="004546B1">
                  <w:pPr>
                    <w:spacing w:after="0" w:line="240" w:lineRule="auto"/>
                    <w:rPr>
                      <w:rFonts w:ascii="Bookman Old Style" w:hAnsi="Bookman Old Style" w:cs="Arial"/>
                      <w:b/>
                      <w:sz w:val="36"/>
                      <w:szCs w:val="36"/>
                    </w:rPr>
                  </w:pPr>
                </w:p>
                <w:p w:rsidR="004546B1" w:rsidRDefault="004546B1" w:rsidP="004546B1">
                  <w:pPr>
                    <w:spacing w:after="0" w:line="240" w:lineRule="auto"/>
                    <w:rPr>
                      <w:rFonts w:ascii="Bookman Old Style" w:hAnsi="Bookman Old Style" w:cs="Arial"/>
                      <w:b/>
                      <w:sz w:val="36"/>
                      <w:szCs w:val="36"/>
                    </w:rPr>
                  </w:pPr>
                </w:p>
                <w:p w:rsidR="004546B1" w:rsidRPr="00193985" w:rsidRDefault="004546B1" w:rsidP="004546B1">
                  <w:pPr>
                    <w:spacing w:after="0" w:line="240" w:lineRule="auto"/>
                    <w:rPr>
                      <w:rFonts w:ascii="Bookman Old Style" w:hAnsi="Bookman Old Style" w:cs="Arial"/>
                      <w:b/>
                      <w:sz w:val="36"/>
                      <w:szCs w:val="36"/>
                    </w:rPr>
                  </w:pPr>
                </w:p>
                <w:p w:rsidR="004546B1" w:rsidRPr="00193985" w:rsidRDefault="004546B1" w:rsidP="004546B1">
                  <w:pPr>
                    <w:spacing w:after="0" w:line="240" w:lineRule="auto"/>
                    <w:rPr>
                      <w:rFonts w:ascii="Bookman Old Style" w:hAnsi="Bookman Old Style" w:cs="Arial"/>
                      <w:b/>
                      <w:sz w:val="36"/>
                      <w:szCs w:val="36"/>
                    </w:rPr>
                  </w:pPr>
                </w:p>
                <w:p w:rsidR="004546B1" w:rsidRPr="00193985" w:rsidRDefault="004546B1" w:rsidP="004546B1">
                  <w:pPr>
                    <w:spacing w:after="0" w:line="240" w:lineRule="auto"/>
                    <w:jc w:val="right"/>
                    <w:rPr>
                      <w:rFonts w:ascii="Bookman Old Style" w:hAnsi="Bookman Old Style" w:cs="Arial"/>
                      <w:b/>
                      <w:sz w:val="28"/>
                      <w:szCs w:val="28"/>
                    </w:rPr>
                  </w:pPr>
                  <w:r w:rsidRPr="00193985">
                    <w:rPr>
                      <w:rFonts w:ascii="Bookman Old Style" w:hAnsi="Bookman Old Style" w:cs="Arial"/>
                      <w:b/>
                      <w:sz w:val="28"/>
                      <w:szCs w:val="28"/>
                    </w:rPr>
                    <w:t>Ciudad Universitaria,</w:t>
                  </w:r>
                  <w:r>
                    <w:rPr>
                      <w:rFonts w:ascii="Bookman Old Style" w:hAnsi="Bookman Old Style" w:cs="Arial"/>
                      <w:b/>
                      <w:sz w:val="28"/>
                      <w:szCs w:val="28"/>
                    </w:rPr>
                    <w:t xml:space="preserve"> 7 de Noviembre</w:t>
                  </w:r>
                  <w:bookmarkStart w:id="0" w:name="_GoBack"/>
                  <w:bookmarkEnd w:id="0"/>
                  <w:r>
                    <w:rPr>
                      <w:rFonts w:ascii="Bookman Old Style" w:hAnsi="Bookman Old Style" w:cs="Arial"/>
                      <w:b/>
                      <w:sz w:val="28"/>
                      <w:szCs w:val="28"/>
                    </w:rPr>
                    <w:t xml:space="preserve"> 2012</w:t>
                  </w:r>
                  <w:r w:rsidRPr="00193985">
                    <w:rPr>
                      <w:rFonts w:ascii="Bookman Old Style" w:hAnsi="Bookman Old Style" w:cs="Arial"/>
                      <w:b/>
                      <w:sz w:val="28"/>
                      <w:szCs w:val="28"/>
                    </w:rPr>
                    <w:t>.</w:t>
                  </w:r>
                </w:p>
                <w:p w:rsidR="004546B1" w:rsidRDefault="004546B1" w:rsidP="004546B1">
                  <w:pPr>
                    <w:jc w:val="center"/>
                    <w:rPr>
                      <w:rFonts w:ascii="Arial" w:hAnsi="Arial" w:cs="Arial"/>
                      <w:b/>
                      <w:sz w:val="36"/>
                      <w:szCs w:val="36"/>
                    </w:rPr>
                  </w:pPr>
                </w:p>
                <w:p w:rsidR="004546B1" w:rsidRDefault="004546B1" w:rsidP="004546B1">
                  <w:pPr>
                    <w:jc w:val="center"/>
                    <w:rPr>
                      <w:rFonts w:ascii="Arial" w:hAnsi="Arial" w:cs="Arial"/>
                      <w:b/>
                      <w:sz w:val="36"/>
                      <w:szCs w:val="36"/>
                    </w:rPr>
                  </w:pPr>
                </w:p>
                <w:p w:rsidR="004546B1" w:rsidRDefault="004546B1" w:rsidP="004546B1">
                  <w:pPr>
                    <w:jc w:val="center"/>
                    <w:rPr>
                      <w:rFonts w:ascii="Arial" w:hAnsi="Arial" w:cs="Arial"/>
                      <w:b/>
                      <w:sz w:val="36"/>
                      <w:szCs w:val="36"/>
                    </w:rPr>
                  </w:pPr>
                </w:p>
                <w:p w:rsidR="004546B1" w:rsidRPr="00F85256" w:rsidRDefault="004546B1" w:rsidP="004546B1">
                  <w:pPr>
                    <w:jc w:val="center"/>
                    <w:rPr>
                      <w:rFonts w:ascii="Arial" w:hAnsi="Arial" w:cs="Arial"/>
                      <w:b/>
                      <w:sz w:val="36"/>
                      <w:szCs w:val="36"/>
                    </w:rPr>
                  </w:pPr>
                </w:p>
                <w:p w:rsidR="004546B1" w:rsidRDefault="004546B1" w:rsidP="004546B1">
                  <w:pPr>
                    <w:jc w:val="center"/>
                    <w:rPr>
                      <w:rFonts w:ascii="Arial" w:hAnsi="Arial" w:cs="Arial"/>
                      <w:b/>
                      <w:sz w:val="36"/>
                      <w:szCs w:val="36"/>
                    </w:rPr>
                  </w:pPr>
                </w:p>
                <w:p w:rsidR="004546B1" w:rsidRPr="00F85256" w:rsidRDefault="004546B1" w:rsidP="004546B1">
                  <w:pPr>
                    <w:jc w:val="center"/>
                    <w:rPr>
                      <w:rFonts w:ascii="Arial" w:hAnsi="Arial" w:cs="Arial"/>
                      <w:b/>
                      <w:sz w:val="36"/>
                      <w:szCs w:val="36"/>
                    </w:rPr>
                  </w:pPr>
                </w:p>
              </w:txbxContent>
            </v:textbox>
          </v:shape>
        </w:pict>
      </w:r>
    </w:p>
    <w:p w:rsidR="004546B1" w:rsidRPr="009B1C9A" w:rsidRDefault="004546B1" w:rsidP="004546B1"/>
    <w:p w:rsidR="004546B1" w:rsidRPr="009B1C9A" w:rsidRDefault="004546B1" w:rsidP="004546B1"/>
    <w:p w:rsidR="004546B1" w:rsidRPr="009B1C9A" w:rsidRDefault="004546B1" w:rsidP="004546B1"/>
    <w:p w:rsidR="004546B1" w:rsidRPr="009B1C9A" w:rsidRDefault="004546B1" w:rsidP="004546B1"/>
    <w:p w:rsidR="004546B1" w:rsidRDefault="004546B1" w:rsidP="004546B1">
      <w:proofErr w:type="spellStart"/>
      <w:proofErr w:type="gramStart"/>
      <w:r>
        <w:t>jpp</w:t>
      </w:r>
      <w:proofErr w:type="spellEnd"/>
      <w:proofErr w:type="gramEnd"/>
    </w:p>
    <w:p w:rsidR="004546B1" w:rsidRPr="00A77FB9" w:rsidRDefault="004546B1" w:rsidP="004546B1"/>
    <w:p w:rsidR="004546B1" w:rsidRPr="00A77FB9" w:rsidRDefault="004546B1" w:rsidP="004546B1"/>
    <w:p w:rsidR="004546B1" w:rsidRPr="00A77FB9" w:rsidRDefault="004546B1" w:rsidP="004546B1"/>
    <w:p w:rsidR="004546B1" w:rsidRPr="00A77FB9" w:rsidRDefault="004546B1" w:rsidP="004546B1"/>
    <w:p w:rsidR="004D064A" w:rsidRPr="004533D8" w:rsidRDefault="004546B1">
      <w:pPr>
        <w:rPr>
          <w:sz w:val="18"/>
        </w:rPr>
      </w:pPr>
      <w:r>
        <w:rPr>
          <w:sz w:val="18"/>
        </w:rPr>
        <w:br w:type="page"/>
      </w:r>
    </w:p>
    <w:p w:rsidR="004D064A" w:rsidRDefault="004D064A" w:rsidP="002C667B">
      <w:pPr>
        <w:rPr>
          <w:rFonts w:ascii="Arial" w:hAnsi="Arial" w:cs="Arial"/>
          <w:b/>
          <w:sz w:val="24"/>
          <w:szCs w:val="24"/>
        </w:rPr>
      </w:pPr>
      <w:r>
        <w:rPr>
          <w:rFonts w:ascii="Arial" w:hAnsi="Arial" w:cs="Arial"/>
          <w:b/>
          <w:sz w:val="24"/>
          <w:szCs w:val="24"/>
        </w:rPr>
        <w:t>CUENTAS POR COBRAR</w:t>
      </w:r>
    </w:p>
    <w:p w:rsidR="004D064A" w:rsidRDefault="004D064A" w:rsidP="00C67BB4">
      <w:pPr>
        <w:jc w:val="both"/>
        <w:rPr>
          <w:rFonts w:ascii="Arial" w:hAnsi="Arial" w:cs="Arial"/>
          <w:sz w:val="24"/>
          <w:szCs w:val="24"/>
        </w:rPr>
      </w:pPr>
      <w:r>
        <w:rPr>
          <w:rFonts w:ascii="Arial" w:hAnsi="Arial" w:cs="Arial"/>
          <w:sz w:val="24"/>
          <w:szCs w:val="24"/>
        </w:rPr>
        <w:t xml:space="preserve">Las entidades comerciales, Industriales, o de servicios, con el animo de ampliar sus volúmenes de venta, proporcionan crédito a sus clientes, lo cual genera para la entidad comercial un activo intangible o Cuenta por Cobrar; sin embrago no solo al ejercer el comercio al crédito surgen estos activos, también son generados por cualquier otra forma de transacción en la cual la entidad entrega recursos a terceros (Mercaderías, efectivo, otros). </w:t>
      </w:r>
    </w:p>
    <w:p w:rsidR="004D064A" w:rsidRPr="00C67BB4" w:rsidRDefault="004D064A" w:rsidP="00C67BB4">
      <w:pPr>
        <w:jc w:val="both"/>
        <w:rPr>
          <w:rFonts w:ascii="Arial" w:hAnsi="Arial" w:cs="Arial"/>
          <w:sz w:val="24"/>
          <w:szCs w:val="24"/>
        </w:rPr>
      </w:pPr>
      <w:r>
        <w:rPr>
          <w:rFonts w:ascii="Arial" w:hAnsi="Arial" w:cs="Arial"/>
          <w:sz w:val="24"/>
          <w:szCs w:val="24"/>
        </w:rPr>
        <w:t xml:space="preserve">Estos </w:t>
      </w:r>
      <w:r w:rsidRPr="009C4694">
        <w:rPr>
          <w:rFonts w:ascii="Arial" w:hAnsi="Arial" w:cs="Arial"/>
          <w:sz w:val="24"/>
          <w:szCs w:val="24"/>
          <w:u w:val="single"/>
        </w:rPr>
        <w:t>créditos</w:t>
      </w:r>
      <w:r>
        <w:rPr>
          <w:rFonts w:ascii="Arial" w:hAnsi="Arial" w:cs="Arial"/>
          <w:sz w:val="24"/>
          <w:szCs w:val="24"/>
        </w:rPr>
        <w:t xml:space="preserve"> comerciales se consideran </w:t>
      </w:r>
      <w:r w:rsidRPr="009C4694">
        <w:rPr>
          <w:rFonts w:ascii="Arial" w:hAnsi="Arial" w:cs="Arial"/>
          <w:sz w:val="24"/>
          <w:szCs w:val="24"/>
          <w:u w:val="single"/>
        </w:rPr>
        <w:t>corrientes</w:t>
      </w:r>
      <w:r>
        <w:rPr>
          <w:rFonts w:ascii="Arial" w:hAnsi="Arial" w:cs="Arial"/>
          <w:sz w:val="24"/>
          <w:szCs w:val="24"/>
        </w:rPr>
        <w:t xml:space="preserve"> si el documento que los sustenta es básicamente el comprobante de crédito fiscal, o la factura de consumidor final, cuya aceptación de la deuda es generalmente la firma  del deudor (cliente) estampada sobre dichos documentos; además, </w:t>
      </w:r>
      <w:r w:rsidRPr="00AF0743">
        <w:rPr>
          <w:rFonts w:ascii="Arial" w:hAnsi="Arial" w:cs="Arial"/>
          <w:sz w:val="24"/>
          <w:szCs w:val="24"/>
          <w:u w:val="single"/>
        </w:rPr>
        <w:t>no tienen ninguna tasa de interés</w:t>
      </w:r>
      <w:r>
        <w:rPr>
          <w:rFonts w:ascii="Arial" w:hAnsi="Arial" w:cs="Arial"/>
          <w:sz w:val="24"/>
          <w:szCs w:val="24"/>
        </w:rPr>
        <w:t xml:space="preserve"> incorporada como parte del arreglo comercial y el </w:t>
      </w:r>
      <w:r w:rsidRPr="00522B72">
        <w:rPr>
          <w:rFonts w:ascii="Arial" w:hAnsi="Arial" w:cs="Arial"/>
          <w:sz w:val="24"/>
          <w:szCs w:val="24"/>
          <w:u w:val="single"/>
        </w:rPr>
        <w:t>tiempo es corto</w:t>
      </w:r>
      <w:r>
        <w:rPr>
          <w:rFonts w:ascii="Arial" w:hAnsi="Arial" w:cs="Arial"/>
          <w:sz w:val="24"/>
          <w:szCs w:val="24"/>
        </w:rPr>
        <w:t xml:space="preserve"> (digamos 30 días).</w:t>
      </w:r>
    </w:p>
    <w:p w:rsidR="004D064A" w:rsidRPr="009260A5" w:rsidRDefault="004D064A" w:rsidP="00DF11F2">
      <w:pPr>
        <w:jc w:val="both"/>
        <w:rPr>
          <w:rFonts w:ascii="Arial" w:hAnsi="Arial" w:cs="Arial"/>
          <w:sz w:val="24"/>
          <w:szCs w:val="24"/>
        </w:rPr>
      </w:pPr>
      <w:r>
        <w:rPr>
          <w:rFonts w:ascii="Arial" w:hAnsi="Arial" w:cs="Arial"/>
          <w:b/>
          <w:sz w:val="24"/>
          <w:szCs w:val="24"/>
          <w:u w:val="single"/>
        </w:rPr>
        <w:t>Formas del Crédito</w:t>
      </w:r>
      <w:r w:rsidRPr="00DD5008">
        <w:rPr>
          <w:rFonts w:ascii="Arial" w:hAnsi="Arial" w:cs="Arial"/>
          <w:b/>
          <w:sz w:val="24"/>
          <w:szCs w:val="24"/>
          <w:u w:val="single"/>
        </w:rPr>
        <w:t>:</w:t>
      </w:r>
      <w:r w:rsidRPr="009260A5">
        <w:rPr>
          <w:rFonts w:ascii="Arial" w:hAnsi="Arial" w:cs="Arial"/>
          <w:sz w:val="24"/>
          <w:szCs w:val="24"/>
        </w:rPr>
        <w:t xml:space="preserve"> Como ya </w:t>
      </w:r>
      <w:r>
        <w:rPr>
          <w:rFonts w:ascii="Arial" w:hAnsi="Arial" w:cs="Arial"/>
          <w:sz w:val="24"/>
          <w:szCs w:val="24"/>
        </w:rPr>
        <w:t>se ha planteado</w:t>
      </w:r>
      <w:r w:rsidRPr="009260A5">
        <w:rPr>
          <w:rFonts w:ascii="Arial" w:hAnsi="Arial" w:cs="Arial"/>
          <w:sz w:val="24"/>
          <w:szCs w:val="24"/>
        </w:rPr>
        <w:t xml:space="preserve">, el </w:t>
      </w:r>
      <w:r>
        <w:rPr>
          <w:rFonts w:ascii="Arial" w:hAnsi="Arial" w:cs="Arial"/>
          <w:sz w:val="24"/>
          <w:szCs w:val="24"/>
        </w:rPr>
        <w:t xml:space="preserve">crédito otorgado puede ser a un cliente, por transacciones puramente </w:t>
      </w:r>
      <w:r w:rsidRPr="00245D56">
        <w:rPr>
          <w:rFonts w:ascii="Arial" w:hAnsi="Arial" w:cs="Arial"/>
          <w:sz w:val="24"/>
          <w:szCs w:val="24"/>
          <w:u w:val="single"/>
        </w:rPr>
        <w:t>comerciales</w:t>
      </w:r>
      <w:r>
        <w:rPr>
          <w:rFonts w:ascii="Arial" w:hAnsi="Arial" w:cs="Arial"/>
          <w:sz w:val="24"/>
          <w:szCs w:val="24"/>
        </w:rPr>
        <w:t xml:space="preserve">, o a un tercero por transacciones </w:t>
      </w:r>
      <w:r w:rsidRPr="00245D56">
        <w:rPr>
          <w:rFonts w:ascii="Arial" w:hAnsi="Arial" w:cs="Arial"/>
          <w:sz w:val="24"/>
          <w:szCs w:val="24"/>
          <w:u w:val="single"/>
        </w:rPr>
        <w:t>no comerciales</w:t>
      </w:r>
      <w:r>
        <w:rPr>
          <w:rFonts w:ascii="Arial" w:hAnsi="Arial" w:cs="Arial"/>
          <w:sz w:val="24"/>
          <w:szCs w:val="24"/>
        </w:rPr>
        <w:t>, tales como prestamos o anticipos que la entidad (si la empresa tiene esa política) hace a sus empleados, otorga a empresas del grupo, a empresas asociadas, etc. Lo anterior obliga a controlar de forma separada cada forma del crédito</w:t>
      </w:r>
      <w:r w:rsidRPr="009260A5">
        <w:rPr>
          <w:rFonts w:ascii="Arial" w:hAnsi="Arial" w:cs="Arial"/>
          <w:sz w:val="24"/>
          <w:szCs w:val="24"/>
        </w:rPr>
        <w:t xml:space="preserve">. </w:t>
      </w:r>
    </w:p>
    <w:p w:rsidR="004D064A" w:rsidRPr="009260A5" w:rsidRDefault="004D064A" w:rsidP="0068718A">
      <w:pPr>
        <w:jc w:val="both"/>
        <w:rPr>
          <w:rFonts w:ascii="Arial" w:hAnsi="Arial" w:cs="Arial"/>
          <w:sz w:val="24"/>
          <w:szCs w:val="24"/>
        </w:rPr>
      </w:pPr>
      <w:r>
        <w:rPr>
          <w:rFonts w:ascii="Arial" w:hAnsi="Arial" w:cs="Arial"/>
          <w:b/>
          <w:sz w:val="24"/>
          <w:szCs w:val="24"/>
          <w:u w:val="single"/>
        </w:rPr>
        <w:t>Moneda en que se establece un crédito otorgado</w:t>
      </w:r>
      <w:r w:rsidRPr="00DD5008">
        <w:rPr>
          <w:rFonts w:ascii="Arial" w:hAnsi="Arial" w:cs="Arial"/>
          <w:b/>
          <w:sz w:val="24"/>
          <w:szCs w:val="24"/>
          <w:u w:val="single"/>
        </w:rPr>
        <w:t>:</w:t>
      </w:r>
      <w:r>
        <w:rPr>
          <w:rFonts w:ascii="Arial" w:hAnsi="Arial" w:cs="Arial"/>
          <w:sz w:val="24"/>
          <w:szCs w:val="24"/>
        </w:rPr>
        <w:t xml:space="preserve"> El crédito</w:t>
      </w:r>
      <w:r w:rsidRPr="009260A5">
        <w:rPr>
          <w:rFonts w:ascii="Arial" w:hAnsi="Arial" w:cs="Arial"/>
          <w:sz w:val="24"/>
          <w:szCs w:val="24"/>
        </w:rPr>
        <w:t xml:space="preserve"> en cualquiera de sus formas, puede estar determinado en moneda de curso legal y/o en moneda </w:t>
      </w:r>
      <w:r>
        <w:rPr>
          <w:rFonts w:ascii="Arial" w:hAnsi="Arial" w:cs="Arial"/>
          <w:sz w:val="24"/>
          <w:szCs w:val="24"/>
        </w:rPr>
        <w:t>extranjera;</w:t>
      </w:r>
      <w:r w:rsidRPr="009260A5">
        <w:rPr>
          <w:rFonts w:ascii="Arial" w:hAnsi="Arial" w:cs="Arial"/>
          <w:sz w:val="24"/>
          <w:szCs w:val="24"/>
        </w:rPr>
        <w:t xml:space="preserve"> en El Salvador, la  moneda de curso legal de acuerdo a </w:t>
      </w:r>
      <w:smartTag w:uri="urn:schemas-microsoft-com:office:smarttags" w:element="PersonName">
        <w:smartTagPr>
          <w:attr w:name="ProductID" w:val="la Ley"/>
        </w:smartTagPr>
        <w:r w:rsidRPr="009260A5">
          <w:rPr>
            <w:rFonts w:ascii="Arial" w:hAnsi="Arial" w:cs="Arial"/>
            <w:sz w:val="24"/>
            <w:szCs w:val="24"/>
          </w:rPr>
          <w:t>la Ley</w:t>
        </w:r>
      </w:smartTag>
      <w:r w:rsidRPr="009260A5">
        <w:rPr>
          <w:rFonts w:ascii="Arial" w:hAnsi="Arial" w:cs="Arial"/>
          <w:sz w:val="24"/>
          <w:szCs w:val="24"/>
        </w:rPr>
        <w:t xml:space="preserve"> de Integración Monetaria </w:t>
      </w:r>
      <w:r>
        <w:rPr>
          <w:rFonts w:ascii="Arial" w:hAnsi="Arial" w:cs="Arial"/>
          <w:sz w:val="24"/>
          <w:szCs w:val="24"/>
        </w:rPr>
        <w:t>es el Dólar de los Estados Unidos de América,</w:t>
      </w:r>
      <w:r w:rsidRPr="009260A5">
        <w:rPr>
          <w:rFonts w:ascii="Arial" w:hAnsi="Arial" w:cs="Arial"/>
          <w:sz w:val="24"/>
          <w:szCs w:val="24"/>
        </w:rPr>
        <w:t xml:space="preserve"> </w:t>
      </w:r>
      <w:r>
        <w:rPr>
          <w:rFonts w:ascii="Arial" w:hAnsi="Arial" w:cs="Arial"/>
          <w:sz w:val="24"/>
          <w:szCs w:val="24"/>
        </w:rPr>
        <w:t xml:space="preserve">los </w:t>
      </w:r>
      <w:r w:rsidRPr="009260A5">
        <w:rPr>
          <w:rFonts w:ascii="Arial" w:hAnsi="Arial" w:cs="Arial"/>
          <w:sz w:val="24"/>
          <w:szCs w:val="24"/>
        </w:rPr>
        <w:t xml:space="preserve">artículos 1, 3, 4 y 5, </w:t>
      </w:r>
      <w:r>
        <w:rPr>
          <w:rFonts w:ascii="Arial" w:hAnsi="Arial" w:cs="Arial"/>
          <w:sz w:val="24"/>
          <w:szCs w:val="24"/>
        </w:rPr>
        <w:t>y específicamente el articulo 3</w:t>
      </w:r>
      <w:r w:rsidRPr="009260A5">
        <w:rPr>
          <w:rFonts w:ascii="Arial" w:hAnsi="Arial" w:cs="Arial"/>
          <w:sz w:val="24"/>
          <w:szCs w:val="24"/>
        </w:rPr>
        <w:t xml:space="preserve"> establece </w:t>
      </w:r>
      <w:r w:rsidRPr="00DE05A5">
        <w:rPr>
          <w:rFonts w:ascii="Arial" w:hAnsi="Arial" w:cs="Arial"/>
          <w:i/>
          <w:color w:val="0000CC"/>
          <w:sz w:val="24"/>
          <w:szCs w:val="24"/>
        </w:rPr>
        <w:t>“El dólar tendrá curso legal irrestricto con poder liberatorio ilimitado para el pago de obligaciones en dinero en el territorio</w:t>
      </w:r>
      <w:r w:rsidRPr="00F2379D">
        <w:rPr>
          <w:rFonts w:ascii="Arial" w:hAnsi="Arial" w:cs="Arial"/>
          <w:i/>
          <w:color w:val="0070C0"/>
          <w:sz w:val="24"/>
          <w:szCs w:val="24"/>
        </w:rPr>
        <w:t xml:space="preserve"> nacional”</w:t>
      </w:r>
      <w:r w:rsidRPr="009260A5">
        <w:rPr>
          <w:rFonts w:ascii="Arial" w:hAnsi="Arial" w:cs="Arial"/>
          <w:color w:val="000000"/>
          <w:sz w:val="24"/>
          <w:szCs w:val="24"/>
        </w:rPr>
        <w:t xml:space="preserve">. Aunque </w:t>
      </w:r>
      <w:r w:rsidRPr="009260A5">
        <w:rPr>
          <w:rFonts w:ascii="Arial" w:hAnsi="Arial" w:cs="Arial"/>
          <w:sz w:val="24"/>
          <w:szCs w:val="24"/>
        </w:rPr>
        <w:t xml:space="preserve"> también reconoce al colon como moneda de curso legal, da la potestad a los bancos del sistema financiero para que dicha moneda sea sustituida por dólares al momento de ser recibido como parte de una transacción.   </w:t>
      </w:r>
    </w:p>
    <w:p w:rsidR="004D064A" w:rsidRPr="00B2504C" w:rsidRDefault="004D064A" w:rsidP="0068718A">
      <w:pPr>
        <w:spacing w:before="100" w:beforeAutospacing="1" w:after="100" w:afterAutospacing="1"/>
        <w:jc w:val="both"/>
        <w:rPr>
          <w:rFonts w:ascii="Arial" w:hAnsi="Arial" w:cs="Arial"/>
          <w:color w:val="000000"/>
          <w:sz w:val="24"/>
          <w:szCs w:val="24"/>
        </w:rPr>
      </w:pPr>
      <w:r w:rsidRPr="00B2504C">
        <w:rPr>
          <w:rFonts w:ascii="Arial" w:hAnsi="Arial" w:cs="Arial"/>
          <w:sz w:val="24"/>
          <w:szCs w:val="24"/>
        </w:rPr>
        <w:t>El Código de Comercio de El Salvador en su artículo 436</w:t>
      </w:r>
      <w:r>
        <w:rPr>
          <w:rFonts w:ascii="Arial" w:hAnsi="Arial" w:cs="Arial"/>
          <w:sz w:val="24"/>
          <w:szCs w:val="24"/>
        </w:rPr>
        <w:t xml:space="preserve"> </w:t>
      </w:r>
      <w:r w:rsidRPr="00B2504C">
        <w:rPr>
          <w:rFonts w:ascii="Arial" w:hAnsi="Arial" w:cs="Arial"/>
          <w:sz w:val="24"/>
          <w:szCs w:val="24"/>
        </w:rPr>
        <w:t xml:space="preserve">establece  </w:t>
      </w:r>
      <w:r w:rsidRPr="00B34DB7">
        <w:rPr>
          <w:rFonts w:ascii="Arial" w:hAnsi="Arial" w:cs="Arial"/>
          <w:color w:val="0000CC"/>
          <w:sz w:val="24"/>
          <w:szCs w:val="24"/>
        </w:rPr>
        <w:t xml:space="preserve">“… </w:t>
      </w:r>
      <w:r w:rsidRPr="00B34DB7">
        <w:rPr>
          <w:rFonts w:ascii="Arial" w:hAnsi="Arial" w:cs="Arial"/>
          <w:i/>
          <w:color w:val="0000CC"/>
          <w:sz w:val="24"/>
          <w:szCs w:val="24"/>
        </w:rPr>
        <w:t>Las cuentas se asentarán en Colones o en Dólares de los Estados Unidos de América</w:t>
      </w:r>
      <w:r w:rsidRPr="00B34DB7">
        <w:rPr>
          <w:rFonts w:ascii="Arial" w:hAnsi="Arial" w:cs="Arial"/>
          <w:color w:val="0000CC"/>
          <w:sz w:val="24"/>
          <w:szCs w:val="24"/>
        </w:rPr>
        <w:t>…”</w:t>
      </w:r>
      <w:r w:rsidRPr="00B2504C">
        <w:rPr>
          <w:rFonts w:ascii="Arial" w:hAnsi="Arial" w:cs="Arial"/>
          <w:sz w:val="24"/>
          <w:szCs w:val="24"/>
        </w:rPr>
        <w:t xml:space="preserve">, el Código Tributario por su parte en su articulo 139 </w:t>
      </w:r>
      <w:r>
        <w:rPr>
          <w:rFonts w:ascii="Arial" w:hAnsi="Arial" w:cs="Arial"/>
          <w:sz w:val="24"/>
          <w:szCs w:val="24"/>
        </w:rPr>
        <w:t xml:space="preserve">inciso cuarto </w:t>
      </w:r>
      <w:r w:rsidRPr="00B2504C">
        <w:rPr>
          <w:rFonts w:ascii="Arial" w:hAnsi="Arial" w:cs="Arial"/>
          <w:sz w:val="24"/>
          <w:szCs w:val="24"/>
        </w:rPr>
        <w:t xml:space="preserve"> establece </w:t>
      </w:r>
      <w:r>
        <w:rPr>
          <w:rFonts w:ascii="Arial" w:hAnsi="Arial" w:cs="Arial"/>
          <w:i/>
          <w:color w:val="0000CC"/>
          <w:sz w:val="24"/>
          <w:szCs w:val="24"/>
        </w:rPr>
        <w:t>“</w:t>
      </w:r>
      <w:r w:rsidRPr="00B34DB7">
        <w:rPr>
          <w:rFonts w:ascii="Arial" w:hAnsi="Arial" w:cs="Arial"/>
          <w:i/>
          <w:color w:val="0000CC"/>
          <w:sz w:val="24"/>
          <w:szCs w:val="24"/>
        </w:rPr>
        <w:t>Los asientos se harán en orden cronológico, de manera completa y oportuna, en idioma castellano y expresado en moneda de curso legal. Las operaciones serán asentadas a medida que se vayan efectuando, y solo podrá permitirse un atraso de dos meses para efe</w:t>
      </w:r>
      <w:r>
        <w:rPr>
          <w:rFonts w:ascii="Arial" w:hAnsi="Arial" w:cs="Arial"/>
          <w:i/>
          <w:color w:val="0000CC"/>
          <w:sz w:val="24"/>
          <w:szCs w:val="24"/>
        </w:rPr>
        <w:t>ctos tributarios</w:t>
      </w:r>
      <w:r w:rsidRPr="00B34DB7">
        <w:rPr>
          <w:rFonts w:ascii="Arial" w:hAnsi="Arial" w:cs="Arial"/>
          <w:i/>
          <w:color w:val="0000CC"/>
          <w:sz w:val="24"/>
          <w:szCs w:val="24"/>
        </w:rPr>
        <w:t>”</w:t>
      </w:r>
      <w:r w:rsidRPr="00B34DB7">
        <w:rPr>
          <w:rFonts w:ascii="Arial" w:hAnsi="Arial" w:cs="Arial"/>
          <w:color w:val="0000CC"/>
          <w:sz w:val="24"/>
          <w:szCs w:val="24"/>
        </w:rPr>
        <w:t>;</w:t>
      </w:r>
      <w:r w:rsidRPr="00B2504C">
        <w:rPr>
          <w:rFonts w:ascii="Arial" w:hAnsi="Arial" w:cs="Arial"/>
          <w:color w:val="000000"/>
          <w:sz w:val="24"/>
          <w:szCs w:val="24"/>
        </w:rPr>
        <w:t xml:space="preserve"> esto refuerza la </w:t>
      </w:r>
      <w:r w:rsidRPr="00B2504C">
        <w:rPr>
          <w:rFonts w:ascii="Arial" w:hAnsi="Arial" w:cs="Arial"/>
          <w:color w:val="000000"/>
          <w:sz w:val="24"/>
          <w:szCs w:val="24"/>
        </w:rPr>
        <w:lastRenderedPageBreak/>
        <w:t>obligación de usar el Dólar de los Estados Unidos de América como mon</w:t>
      </w:r>
      <w:r>
        <w:rPr>
          <w:rFonts w:ascii="Arial" w:hAnsi="Arial" w:cs="Arial"/>
          <w:color w:val="000000"/>
          <w:sz w:val="24"/>
          <w:szCs w:val="24"/>
        </w:rPr>
        <w:t>e</w:t>
      </w:r>
      <w:r w:rsidRPr="00B2504C">
        <w:rPr>
          <w:rFonts w:ascii="Arial" w:hAnsi="Arial" w:cs="Arial"/>
          <w:color w:val="000000"/>
          <w:sz w:val="24"/>
          <w:szCs w:val="24"/>
        </w:rPr>
        <w:t>da de curso legal.</w:t>
      </w:r>
    </w:p>
    <w:p w:rsidR="004D064A" w:rsidRDefault="004D064A" w:rsidP="0068718A">
      <w:pPr>
        <w:spacing w:before="100" w:beforeAutospacing="1" w:after="100" w:afterAutospacing="1"/>
        <w:jc w:val="both"/>
        <w:rPr>
          <w:rFonts w:ascii="Arial" w:hAnsi="Arial" w:cs="Arial"/>
          <w:color w:val="000000"/>
          <w:sz w:val="24"/>
          <w:szCs w:val="24"/>
          <w:u w:val="single"/>
        </w:rPr>
      </w:pPr>
      <w:r>
        <w:rPr>
          <w:rFonts w:ascii="Arial" w:hAnsi="Arial" w:cs="Arial"/>
          <w:b/>
          <w:color w:val="000000"/>
          <w:sz w:val="24"/>
          <w:szCs w:val="24"/>
          <w:u w:val="single"/>
        </w:rPr>
        <w:t>REGISTRO CONTABLE DE UN CREDITO OTORGADO</w:t>
      </w:r>
      <w:r w:rsidRPr="00DD5008">
        <w:rPr>
          <w:rFonts w:ascii="Arial" w:hAnsi="Arial" w:cs="Arial"/>
          <w:b/>
          <w:color w:val="000000"/>
          <w:sz w:val="24"/>
          <w:szCs w:val="24"/>
          <w:u w:val="single"/>
        </w:rPr>
        <w:t>:</w:t>
      </w:r>
      <w:r w:rsidRPr="00B22ED4">
        <w:rPr>
          <w:rFonts w:ascii="Arial" w:hAnsi="Arial" w:cs="Arial"/>
          <w:color w:val="000000"/>
          <w:sz w:val="24"/>
          <w:szCs w:val="24"/>
          <w:u w:val="single"/>
        </w:rPr>
        <w:t xml:space="preserve"> </w:t>
      </w:r>
    </w:p>
    <w:p w:rsidR="004D064A" w:rsidRPr="00B34DB7" w:rsidRDefault="004D064A" w:rsidP="0068718A">
      <w:pPr>
        <w:spacing w:before="100" w:beforeAutospacing="1" w:after="100" w:afterAutospacing="1"/>
        <w:jc w:val="both"/>
        <w:rPr>
          <w:rFonts w:ascii="Arial" w:hAnsi="Arial" w:cs="Arial"/>
          <w:color w:val="000000"/>
          <w:sz w:val="24"/>
          <w:szCs w:val="24"/>
        </w:rPr>
      </w:pPr>
      <w:r w:rsidRPr="00B34DB7">
        <w:rPr>
          <w:rFonts w:ascii="Arial" w:hAnsi="Arial" w:cs="Arial"/>
          <w:color w:val="000000"/>
          <w:sz w:val="24"/>
          <w:szCs w:val="24"/>
        </w:rPr>
        <w:t>Dado  lo anterior, es necesario utilizar “Cu</w:t>
      </w:r>
      <w:r>
        <w:rPr>
          <w:rFonts w:ascii="Arial" w:hAnsi="Arial" w:cs="Arial"/>
          <w:color w:val="000000"/>
          <w:sz w:val="24"/>
          <w:szCs w:val="24"/>
        </w:rPr>
        <w:t xml:space="preserve">entas Contables a nivel de </w:t>
      </w:r>
      <w:r w:rsidRPr="00B34DB7">
        <w:rPr>
          <w:rFonts w:ascii="Arial" w:hAnsi="Arial" w:cs="Arial"/>
          <w:color w:val="000000"/>
          <w:sz w:val="24"/>
          <w:szCs w:val="24"/>
        </w:rPr>
        <w:t xml:space="preserve"> mayor” y sus respectivos niveles de subcuenta y sub subcuenta</w:t>
      </w:r>
      <w:r>
        <w:rPr>
          <w:rFonts w:ascii="Arial" w:hAnsi="Arial" w:cs="Arial"/>
          <w:color w:val="000000"/>
          <w:sz w:val="24"/>
          <w:szCs w:val="24"/>
        </w:rPr>
        <w:t>, que permitan el control  de lo</w:t>
      </w:r>
      <w:r w:rsidRPr="00B34DB7">
        <w:rPr>
          <w:rFonts w:ascii="Arial" w:hAnsi="Arial" w:cs="Arial"/>
          <w:color w:val="000000"/>
          <w:sz w:val="24"/>
          <w:szCs w:val="24"/>
        </w:rPr>
        <w:t xml:space="preserve">s </w:t>
      </w:r>
      <w:r>
        <w:rPr>
          <w:rFonts w:ascii="Arial" w:hAnsi="Arial" w:cs="Arial"/>
          <w:color w:val="000000"/>
          <w:sz w:val="24"/>
          <w:szCs w:val="24"/>
        </w:rPr>
        <w:t>aumentos</w:t>
      </w:r>
      <w:r w:rsidRPr="00B34DB7">
        <w:rPr>
          <w:rFonts w:ascii="Arial" w:hAnsi="Arial" w:cs="Arial"/>
          <w:color w:val="000000"/>
          <w:sz w:val="24"/>
          <w:szCs w:val="24"/>
        </w:rPr>
        <w:t xml:space="preserve">, </w:t>
      </w:r>
      <w:r>
        <w:rPr>
          <w:rFonts w:ascii="Arial" w:hAnsi="Arial" w:cs="Arial"/>
          <w:color w:val="000000"/>
          <w:sz w:val="24"/>
          <w:szCs w:val="24"/>
        </w:rPr>
        <w:t>disminuciones y saldo del crédito</w:t>
      </w:r>
      <w:r w:rsidRPr="00B34DB7">
        <w:rPr>
          <w:rFonts w:ascii="Arial" w:hAnsi="Arial" w:cs="Arial"/>
          <w:color w:val="000000"/>
          <w:sz w:val="24"/>
          <w:szCs w:val="24"/>
        </w:rPr>
        <w:t>,</w:t>
      </w:r>
      <w:r>
        <w:rPr>
          <w:rFonts w:ascii="Arial" w:hAnsi="Arial" w:cs="Arial"/>
          <w:color w:val="000000"/>
          <w:sz w:val="24"/>
          <w:szCs w:val="24"/>
        </w:rPr>
        <w:t xml:space="preserve"> esto  en función de la naturaleza y especificidad del mismo; por lo general se hace de la siguiente manera:</w:t>
      </w:r>
    </w:p>
    <w:p w:rsidR="004D064A" w:rsidRPr="00B34DB7" w:rsidRDefault="004D064A" w:rsidP="001473ED">
      <w:pPr>
        <w:pStyle w:val="Prrafodelista"/>
        <w:numPr>
          <w:ilvl w:val="0"/>
          <w:numId w:val="2"/>
        </w:numPr>
        <w:jc w:val="both"/>
        <w:rPr>
          <w:rFonts w:ascii="Arial" w:hAnsi="Arial" w:cs="Arial"/>
          <w:sz w:val="24"/>
          <w:szCs w:val="24"/>
        </w:rPr>
      </w:pPr>
      <w:r>
        <w:rPr>
          <w:rFonts w:ascii="Arial" w:hAnsi="Arial" w:cs="Arial"/>
          <w:sz w:val="24"/>
          <w:szCs w:val="24"/>
        </w:rPr>
        <w:t>Cuentas por Cobrar (comerciales)</w:t>
      </w:r>
    </w:p>
    <w:p w:rsidR="004D064A" w:rsidRDefault="004D064A" w:rsidP="000F3845">
      <w:pPr>
        <w:pStyle w:val="Prrafodelista"/>
        <w:ind w:left="360"/>
        <w:jc w:val="both"/>
        <w:rPr>
          <w:rFonts w:ascii="Arial" w:hAnsi="Arial" w:cs="Arial"/>
          <w:sz w:val="24"/>
          <w:szCs w:val="24"/>
        </w:rPr>
      </w:pPr>
      <w:r>
        <w:rPr>
          <w:rFonts w:ascii="Arial" w:hAnsi="Arial" w:cs="Arial"/>
          <w:sz w:val="24"/>
          <w:szCs w:val="24"/>
        </w:rPr>
        <w:t xml:space="preserve">         Clientes</w:t>
      </w:r>
    </w:p>
    <w:p w:rsidR="004D064A" w:rsidRPr="00B34DB7" w:rsidRDefault="004D064A" w:rsidP="000F3845">
      <w:pPr>
        <w:pStyle w:val="Prrafodelista"/>
        <w:ind w:left="360"/>
        <w:jc w:val="both"/>
        <w:rPr>
          <w:rFonts w:ascii="Arial" w:hAnsi="Arial" w:cs="Arial"/>
          <w:sz w:val="24"/>
          <w:szCs w:val="24"/>
        </w:rPr>
      </w:pPr>
      <w:r>
        <w:rPr>
          <w:rFonts w:ascii="Arial" w:hAnsi="Arial" w:cs="Arial"/>
          <w:sz w:val="24"/>
          <w:szCs w:val="24"/>
        </w:rPr>
        <w:t xml:space="preserve">               Clientes “X”</w:t>
      </w:r>
    </w:p>
    <w:p w:rsidR="004D064A" w:rsidRDefault="004D064A" w:rsidP="001473ED">
      <w:pPr>
        <w:pStyle w:val="Prrafodelista"/>
        <w:numPr>
          <w:ilvl w:val="0"/>
          <w:numId w:val="2"/>
        </w:numPr>
        <w:jc w:val="both"/>
        <w:rPr>
          <w:rFonts w:ascii="Arial" w:hAnsi="Arial" w:cs="Arial"/>
          <w:sz w:val="24"/>
          <w:szCs w:val="24"/>
        </w:rPr>
      </w:pPr>
      <w:r>
        <w:rPr>
          <w:rFonts w:ascii="Arial" w:hAnsi="Arial" w:cs="Arial"/>
          <w:sz w:val="24"/>
          <w:szCs w:val="24"/>
        </w:rPr>
        <w:t>Otras cuentas por cobrar (no Comerciales)</w:t>
      </w:r>
    </w:p>
    <w:p w:rsidR="004D064A" w:rsidRDefault="004D064A" w:rsidP="000F3845">
      <w:pPr>
        <w:pStyle w:val="Prrafodelista"/>
        <w:ind w:left="360"/>
        <w:jc w:val="both"/>
        <w:rPr>
          <w:rFonts w:ascii="Arial" w:hAnsi="Arial" w:cs="Arial"/>
          <w:sz w:val="24"/>
          <w:szCs w:val="24"/>
        </w:rPr>
      </w:pPr>
      <w:r>
        <w:rPr>
          <w:rFonts w:ascii="Arial" w:hAnsi="Arial" w:cs="Arial"/>
          <w:sz w:val="24"/>
          <w:szCs w:val="24"/>
        </w:rPr>
        <w:t xml:space="preserve">         Prestamos y Anticipos a empleados</w:t>
      </w:r>
    </w:p>
    <w:p w:rsidR="004D064A" w:rsidRDefault="004D064A" w:rsidP="000F3845">
      <w:pPr>
        <w:pStyle w:val="Prrafodelista"/>
        <w:ind w:left="360"/>
        <w:jc w:val="both"/>
        <w:rPr>
          <w:rFonts w:ascii="Arial" w:hAnsi="Arial" w:cs="Arial"/>
          <w:sz w:val="24"/>
          <w:szCs w:val="24"/>
        </w:rPr>
      </w:pPr>
      <w:r>
        <w:rPr>
          <w:rFonts w:ascii="Arial" w:hAnsi="Arial" w:cs="Arial"/>
          <w:sz w:val="24"/>
          <w:szCs w:val="24"/>
        </w:rPr>
        <w:t xml:space="preserve">                 Juan Pérez</w:t>
      </w:r>
    </w:p>
    <w:p w:rsidR="004D064A" w:rsidRDefault="004D064A" w:rsidP="000F3845">
      <w:pPr>
        <w:pStyle w:val="Prrafodelista"/>
        <w:ind w:left="360"/>
        <w:jc w:val="both"/>
        <w:rPr>
          <w:rFonts w:ascii="Arial" w:hAnsi="Arial" w:cs="Arial"/>
          <w:sz w:val="24"/>
          <w:szCs w:val="24"/>
        </w:rPr>
      </w:pPr>
      <w:r>
        <w:rPr>
          <w:rFonts w:ascii="Arial" w:hAnsi="Arial" w:cs="Arial"/>
          <w:sz w:val="24"/>
          <w:szCs w:val="24"/>
        </w:rPr>
        <w:t xml:space="preserve">         Partes relacionadas</w:t>
      </w:r>
    </w:p>
    <w:p w:rsidR="004D064A" w:rsidRPr="00B34DB7" w:rsidRDefault="004D064A" w:rsidP="000F3845">
      <w:pPr>
        <w:pStyle w:val="Prrafodelista"/>
        <w:ind w:left="360"/>
        <w:jc w:val="both"/>
        <w:rPr>
          <w:rFonts w:ascii="Arial" w:hAnsi="Arial" w:cs="Arial"/>
          <w:sz w:val="24"/>
          <w:szCs w:val="24"/>
        </w:rPr>
      </w:pPr>
      <w:r>
        <w:rPr>
          <w:rFonts w:ascii="Arial" w:hAnsi="Arial" w:cs="Arial"/>
          <w:sz w:val="24"/>
          <w:szCs w:val="24"/>
        </w:rPr>
        <w:t xml:space="preserve">                  Empresa, S.A. de C.V.</w:t>
      </w:r>
    </w:p>
    <w:p w:rsidR="004D064A" w:rsidRDefault="004D064A" w:rsidP="00D64A7C">
      <w:pPr>
        <w:jc w:val="both"/>
        <w:rPr>
          <w:rFonts w:ascii="Arial" w:hAnsi="Arial" w:cs="Arial"/>
          <w:sz w:val="24"/>
          <w:szCs w:val="24"/>
        </w:rPr>
      </w:pPr>
      <w:r>
        <w:rPr>
          <w:rFonts w:ascii="Arial" w:hAnsi="Arial" w:cs="Arial"/>
          <w:sz w:val="24"/>
          <w:szCs w:val="24"/>
        </w:rPr>
        <w:t xml:space="preserve">Dependiendo del giro económico de la empresa, los mercados que atiende (local, externo), los productos que comercializa, la información que requieren sus usuarios, etc. Los niveles (orden) de cuenta de mayor, subcuenta, y </w:t>
      </w:r>
      <w:proofErr w:type="spellStart"/>
      <w:r>
        <w:rPr>
          <w:rFonts w:ascii="Arial" w:hAnsi="Arial" w:cs="Arial"/>
          <w:sz w:val="24"/>
          <w:szCs w:val="24"/>
        </w:rPr>
        <w:t>subsubcuenta</w:t>
      </w:r>
      <w:proofErr w:type="spellEnd"/>
      <w:r>
        <w:rPr>
          <w:rFonts w:ascii="Arial" w:hAnsi="Arial" w:cs="Arial"/>
          <w:sz w:val="24"/>
          <w:szCs w:val="24"/>
        </w:rPr>
        <w:t xml:space="preserve"> pueden cambiar. A continuación el proceso de reconocimiento, medición, registro contable y presentación en el Estado de Situación:</w:t>
      </w:r>
    </w:p>
    <w:p w:rsidR="004D064A" w:rsidRDefault="004D064A" w:rsidP="00D606F6">
      <w:pPr>
        <w:jc w:val="both"/>
        <w:rPr>
          <w:rFonts w:ascii="Arial" w:hAnsi="Arial" w:cs="Arial"/>
          <w:sz w:val="24"/>
          <w:szCs w:val="24"/>
        </w:rPr>
      </w:pPr>
      <w:r w:rsidRPr="00890D6B">
        <w:rPr>
          <w:rFonts w:ascii="Arial" w:hAnsi="Arial" w:cs="Arial"/>
          <w:b/>
          <w:sz w:val="24"/>
          <w:szCs w:val="24"/>
        </w:rPr>
        <w:t>Nombre de la cuenta:</w:t>
      </w:r>
      <w:r>
        <w:rPr>
          <w:rFonts w:ascii="Arial" w:hAnsi="Arial" w:cs="Arial"/>
          <w:sz w:val="24"/>
          <w:szCs w:val="24"/>
        </w:rPr>
        <w:t xml:space="preserve"> Cuentas por Cobrar. (Comerciales)</w:t>
      </w:r>
    </w:p>
    <w:p w:rsidR="004D064A" w:rsidRDefault="004D064A" w:rsidP="00D606F6">
      <w:pPr>
        <w:jc w:val="both"/>
        <w:rPr>
          <w:rFonts w:ascii="Arial" w:hAnsi="Arial" w:cs="Arial"/>
          <w:sz w:val="24"/>
          <w:szCs w:val="24"/>
        </w:rPr>
      </w:pPr>
      <w:r w:rsidRPr="00890D6B">
        <w:rPr>
          <w:rFonts w:ascii="Arial" w:hAnsi="Arial" w:cs="Arial"/>
          <w:b/>
          <w:sz w:val="24"/>
          <w:szCs w:val="24"/>
        </w:rPr>
        <w:t>Objetivo de la cuenta:</w:t>
      </w:r>
      <w:r>
        <w:rPr>
          <w:rFonts w:ascii="Arial" w:hAnsi="Arial" w:cs="Arial"/>
          <w:sz w:val="24"/>
          <w:szCs w:val="24"/>
        </w:rPr>
        <w:t xml:space="preserve"> Controlar los aumentos, disminuciones y saldo del crédito otorgado a clientes por transacciones puramente comerciales, sea en moneda de curso legal, o en moneda extranjera.</w:t>
      </w:r>
    </w:p>
    <w:p w:rsidR="004D064A" w:rsidRPr="00444A4B" w:rsidRDefault="004D064A" w:rsidP="00D606F6">
      <w:pPr>
        <w:jc w:val="both"/>
        <w:rPr>
          <w:rFonts w:ascii="Arial" w:hAnsi="Arial" w:cs="Arial"/>
          <w:sz w:val="24"/>
          <w:szCs w:val="24"/>
        </w:rPr>
      </w:pPr>
      <w:r w:rsidRPr="00890D6B">
        <w:rPr>
          <w:rFonts w:ascii="Arial" w:hAnsi="Arial" w:cs="Arial"/>
          <w:b/>
          <w:sz w:val="24"/>
          <w:szCs w:val="24"/>
        </w:rPr>
        <w:t>Naturaleza de la cuenta:</w:t>
      </w:r>
      <w:r>
        <w:rPr>
          <w:rFonts w:ascii="Arial" w:hAnsi="Arial" w:cs="Arial"/>
          <w:sz w:val="24"/>
          <w:szCs w:val="24"/>
        </w:rPr>
        <w:t xml:space="preserve"> cuenta de Activo, la cual aumenta con el valor de los créditos otorgados a los clientes, y disminuye con los abonos recibidos de estos.</w:t>
      </w:r>
    </w:p>
    <w:p w:rsidR="004D064A" w:rsidRPr="00890D6B" w:rsidRDefault="004D064A" w:rsidP="00D606F6">
      <w:pPr>
        <w:jc w:val="both"/>
        <w:rPr>
          <w:rFonts w:ascii="Arial" w:hAnsi="Arial" w:cs="Arial"/>
          <w:b/>
          <w:sz w:val="24"/>
          <w:szCs w:val="24"/>
        </w:rPr>
      </w:pPr>
      <w:r w:rsidRPr="00890D6B">
        <w:rPr>
          <w:rFonts w:ascii="Arial" w:hAnsi="Arial" w:cs="Arial"/>
          <w:b/>
          <w:sz w:val="24"/>
          <w:szCs w:val="24"/>
        </w:rPr>
        <w:t xml:space="preserve">Naturaleza </w:t>
      </w:r>
      <w:r>
        <w:rPr>
          <w:rFonts w:ascii="Arial" w:hAnsi="Arial" w:cs="Arial"/>
          <w:b/>
          <w:sz w:val="24"/>
          <w:szCs w:val="24"/>
        </w:rPr>
        <w:t xml:space="preserve">y representación </w:t>
      </w:r>
      <w:r w:rsidRPr="00890D6B">
        <w:rPr>
          <w:rFonts w:ascii="Arial" w:hAnsi="Arial" w:cs="Arial"/>
          <w:b/>
          <w:sz w:val="24"/>
          <w:szCs w:val="24"/>
        </w:rPr>
        <w:t>del saldo:</w:t>
      </w:r>
      <w:r>
        <w:rPr>
          <w:rFonts w:ascii="Arial" w:hAnsi="Arial" w:cs="Arial"/>
          <w:b/>
          <w:sz w:val="24"/>
          <w:szCs w:val="24"/>
        </w:rPr>
        <w:t xml:space="preserve"> </w:t>
      </w:r>
      <w:r>
        <w:rPr>
          <w:rFonts w:ascii="Arial" w:hAnsi="Arial" w:cs="Arial"/>
          <w:sz w:val="24"/>
          <w:szCs w:val="24"/>
        </w:rPr>
        <w:t>Su saldo es de naturaleza deudor, y representa la cantidad o valor en créditos pendientes de cobro a los clientes, en moneda de curso legal o moneda extranjera, a una fecha determinada.</w:t>
      </w:r>
    </w:p>
    <w:p w:rsidR="004D064A" w:rsidRPr="00DD5008" w:rsidRDefault="004D064A" w:rsidP="000268A2">
      <w:pPr>
        <w:rPr>
          <w:rFonts w:ascii="Arial" w:hAnsi="Arial" w:cs="Arial"/>
          <w:b/>
          <w:sz w:val="24"/>
          <w:szCs w:val="24"/>
          <w:u w:val="single"/>
        </w:rPr>
      </w:pPr>
      <w:r>
        <w:rPr>
          <w:rFonts w:ascii="Arial" w:hAnsi="Arial" w:cs="Arial"/>
          <w:sz w:val="24"/>
          <w:szCs w:val="24"/>
        </w:rPr>
        <w:t xml:space="preserve"> </w:t>
      </w:r>
      <w:r w:rsidRPr="00DD5008">
        <w:rPr>
          <w:rFonts w:ascii="Arial" w:hAnsi="Arial" w:cs="Arial"/>
          <w:b/>
          <w:sz w:val="24"/>
          <w:szCs w:val="24"/>
          <w:u w:val="single"/>
        </w:rPr>
        <w:t>Rec</w:t>
      </w:r>
      <w:r>
        <w:rPr>
          <w:rFonts w:ascii="Arial" w:hAnsi="Arial" w:cs="Arial"/>
          <w:b/>
          <w:sz w:val="24"/>
          <w:szCs w:val="24"/>
          <w:u w:val="single"/>
        </w:rPr>
        <w:t>onocimiento inicial de un crédito otorgado</w:t>
      </w:r>
      <w:r w:rsidRPr="00DD5008">
        <w:rPr>
          <w:rFonts w:ascii="Arial" w:hAnsi="Arial" w:cs="Arial"/>
          <w:b/>
          <w:sz w:val="24"/>
          <w:szCs w:val="24"/>
          <w:u w:val="single"/>
        </w:rPr>
        <w:t>:</w:t>
      </w:r>
    </w:p>
    <w:p w:rsidR="004D064A" w:rsidRPr="00B34DB7" w:rsidRDefault="004D064A" w:rsidP="000268A2">
      <w:pPr>
        <w:autoSpaceDE w:val="0"/>
        <w:autoSpaceDN w:val="0"/>
        <w:adjustRightInd w:val="0"/>
        <w:spacing w:after="0" w:line="240" w:lineRule="auto"/>
        <w:jc w:val="both"/>
        <w:rPr>
          <w:rFonts w:ascii="Arial" w:hAnsi="Arial" w:cs="Arial"/>
          <w:i/>
          <w:color w:val="0000CC"/>
          <w:sz w:val="24"/>
          <w:szCs w:val="24"/>
        </w:rPr>
      </w:pPr>
      <w:r w:rsidRPr="00B34DB7">
        <w:rPr>
          <w:rFonts w:ascii="Arial" w:hAnsi="Arial" w:cs="Arial"/>
          <w:sz w:val="24"/>
          <w:szCs w:val="24"/>
        </w:rPr>
        <w:t xml:space="preserve">En una transacción, y en </w:t>
      </w:r>
      <w:r>
        <w:rPr>
          <w:rFonts w:ascii="Arial" w:hAnsi="Arial" w:cs="Arial"/>
          <w:sz w:val="24"/>
          <w:szCs w:val="24"/>
        </w:rPr>
        <w:t>su</w:t>
      </w:r>
      <w:r w:rsidRPr="00B34DB7">
        <w:rPr>
          <w:rFonts w:ascii="Arial" w:hAnsi="Arial" w:cs="Arial"/>
          <w:sz w:val="24"/>
          <w:szCs w:val="24"/>
        </w:rPr>
        <w:t xml:space="preserve"> rec</w:t>
      </w:r>
      <w:r>
        <w:rPr>
          <w:rFonts w:ascii="Arial" w:hAnsi="Arial" w:cs="Arial"/>
          <w:sz w:val="24"/>
          <w:szCs w:val="24"/>
        </w:rPr>
        <w:t>onocimiento inicial, un crédito</w:t>
      </w:r>
      <w:r w:rsidRPr="00B34DB7">
        <w:rPr>
          <w:rFonts w:ascii="Arial" w:hAnsi="Arial" w:cs="Arial"/>
          <w:sz w:val="24"/>
          <w:szCs w:val="24"/>
        </w:rPr>
        <w:t xml:space="preserve"> se reconocerá como un activo cuando cumpla lo indicado en el párrafo 2.15</w:t>
      </w:r>
      <w:r>
        <w:rPr>
          <w:rFonts w:ascii="Arial" w:hAnsi="Arial" w:cs="Arial"/>
          <w:sz w:val="24"/>
          <w:szCs w:val="24"/>
        </w:rPr>
        <w:t xml:space="preserve"> literal b) de </w:t>
      </w:r>
      <w:smartTag w:uri="urn:schemas-microsoft-com:office:smarttags" w:element="PersonName">
        <w:smartTagPr>
          <w:attr w:name="ProductID" w:val="la NIIF"/>
        </w:smartTagPr>
        <w:r>
          <w:rPr>
            <w:rFonts w:ascii="Arial" w:hAnsi="Arial" w:cs="Arial"/>
            <w:sz w:val="24"/>
            <w:szCs w:val="24"/>
          </w:rPr>
          <w:t>l</w:t>
        </w:r>
        <w:r w:rsidRPr="00B34DB7">
          <w:rPr>
            <w:rFonts w:ascii="Arial" w:hAnsi="Arial" w:cs="Arial"/>
            <w:sz w:val="24"/>
            <w:szCs w:val="24"/>
          </w:rPr>
          <w:t>a NIIF</w:t>
        </w:r>
      </w:smartTag>
      <w:r w:rsidRPr="00B34DB7">
        <w:rPr>
          <w:rFonts w:ascii="Arial" w:hAnsi="Arial" w:cs="Arial"/>
          <w:sz w:val="24"/>
          <w:szCs w:val="24"/>
        </w:rPr>
        <w:t xml:space="preserve"> para las PYMES”, el cual establece</w:t>
      </w:r>
      <w:r w:rsidRPr="00B34DB7">
        <w:rPr>
          <w:rFonts w:ascii="Arial" w:hAnsi="Arial" w:cs="Arial"/>
          <w:color w:val="0000CC"/>
          <w:sz w:val="24"/>
          <w:szCs w:val="24"/>
        </w:rPr>
        <w:t>: “</w:t>
      </w:r>
      <w:r w:rsidRPr="00B34DB7">
        <w:rPr>
          <w:rFonts w:ascii="Arial" w:hAnsi="Arial" w:cs="Arial"/>
          <w:i/>
          <w:color w:val="0000CC"/>
          <w:sz w:val="24"/>
          <w:szCs w:val="24"/>
        </w:rPr>
        <w:t xml:space="preserve">Un </w:t>
      </w:r>
      <w:r w:rsidRPr="00B34DB7">
        <w:rPr>
          <w:rFonts w:ascii="Arial" w:hAnsi="Arial" w:cs="Arial"/>
          <w:b/>
          <w:bCs/>
          <w:i/>
          <w:color w:val="0000CC"/>
          <w:sz w:val="24"/>
          <w:szCs w:val="24"/>
        </w:rPr>
        <w:t xml:space="preserve">activo </w:t>
      </w:r>
      <w:r w:rsidRPr="00B34DB7">
        <w:rPr>
          <w:rFonts w:ascii="Arial" w:hAnsi="Arial" w:cs="Arial"/>
          <w:i/>
          <w:color w:val="0000CC"/>
          <w:sz w:val="24"/>
          <w:szCs w:val="24"/>
        </w:rPr>
        <w:t xml:space="preserve">es un recurso controlado por la entidad como resultado de sucesos pasados, del que la entidad espera obtener, en el </w:t>
      </w:r>
      <w:r w:rsidRPr="00B34DB7">
        <w:rPr>
          <w:rFonts w:ascii="Arial" w:hAnsi="Arial" w:cs="Arial"/>
          <w:i/>
          <w:color w:val="0000CC"/>
          <w:sz w:val="24"/>
          <w:szCs w:val="24"/>
        </w:rPr>
        <w:lastRenderedPageBreak/>
        <w:t>futuro, beneficios económicos</w:t>
      </w:r>
      <w:r w:rsidRPr="00B34DB7">
        <w:rPr>
          <w:rFonts w:ascii="Arial" w:hAnsi="Arial" w:cs="Arial"/>
          <w:color w:val="0000CC"/>
          <w:sz w:val="24"/>
          <w:szCs w:val="24"/>
        </w:rPr>
        <w:t>”</w:t>
      </w:r>
      <w:r w:rsidRPr="00B34DB7">
        <w:rPr>
          <w:rFonts w:ascii="Arial" w:hAnsi="Arial" w:cs="Arial"/>
          <w:sz w:val="24"/>
          <w:szCs w:val="24"/>
        </w:rPr>
        <w:t>, en directa relación con lo establecido en el párraf</w:t>
      </w:r>
      <w:r>
        <w:rPr>
          <w:rFonts w:ascii="Arial" w:hAnsi="Arial" w:cs="Arial"/>
          <w:sz w:val="24"/>
          <w:szCs w:val="24"/>
        </w:rPr>
        <w:t>o 2.27 de la misma normativa</w:t>
      </w:r>
      <w:r w:rsidRPr="00B34DB7">
        <w:rPr>
          <w:rFonts w:ascii="Arial" w:hAnsi="Arial" w:cs="Arial"/>
          <w:sz w:val="24"/>
          <w:szCs w:val="24"/>
        </w:rPr>
        <w:t xml:space="preserve">, el cual </w:t>
      </w:r>
      <w:r w:rsidRPr="00B34DB7">
        <w:rPr>
          <w:rFonts w:ascii="Arial" w:hAnsi="Arial" w:cs="Arial"/>
          <w:i/>
          <w:sz w:val="24"/>
          <w:szCs w:val="24"/>
        </w:rPr>
        <w:t xml:space="preserve">detalla </w:t>
      </w:r>
      <w:r w:rsidRPr="00B34DB7">
        <w:rPr>
          <w:rFonts w:ascii="Arial" w:hAnsi="Arial" w:cs="Arial"/>
          <w:i/>
          <w:color w:val="0000CC"/>
          <w:sz w:val="24"/>
          <w:szCs w:val="24"/>
        </w:rPr>
        <w:t>“Reconocimiento es el proceso de incorporación en los estados financieros de una partida que cumple la definición de un activo, pasivo, ingreso o gasto y que  satisface los siguientes criterios:</w:t>
      </w:r>
    </w:p>
    <w:p w:rsidR="004D064A" w:rsidRPr="00B34DB7" w:rsidRDefault="004D064A" w:rsidP="000268A2">
      <w:pPr>
        <w:autoSpaceDE w:val="0"/>
        <w:autoSpaceDN w:val="0"/>
        <w:adjustRightInd w:val="0"/>
        <w:spacing w:after="0" w:line="240" w:lineRule="auto"/>
        <w:jc w:val="both"/>
        <w:rPr>
          <w:rFonts w:ascii="Arial" w:hAnsi="Arial" w:cs="Arial"/>
          <w:i/>
          <w:color w:val="0000CC"/>
          <w:sz w:val="24"/>
          <w:szCs w:val="24"/>
        </w:rPr>
      </w:pPr>
    </w:p>
    <w:p w:rsidR="004D064A" w:rsidRPr="00B34DB7" w:rsidRDefault="004D064A" w:rsidP="000268A2">
      <w:pPr>
        <w:autoSpaceDE w:val="0"/>
        <w:autoSpaceDN w:val="0"/>
        <w:adjustRightInd w:val="0"/>
        <w:spacing w:after="0" w:line="240" w:lineRule="auto"/>
        <w:jc w:val="both"/>
        <w:rPr>
          <w:rFonts w:ascii="Arial" w:hAnsi="Arial" w:cs="Arial"/>
          <w:i/>
          <w:color w:val="0000CC"/>
          <w:sz w:val="24"/>
          <w:szCs w:val="24"/>
        </w:rPr>
      </w:pPr>
      <w:r>
        <w:rPr>
          <w:rFonts w:ascii="Arial" w:hAnsi="Arial" w:cs="Arial"/>
          <w:i/>
          <w:color w:val="0000CC"/>
          <w:sz w:val="24"/>
          <w:szCs w:val="24"/>
        </w:rPr>
        <w:t>(a) E</w:t>
      </w:r>
      <w:r w:rsidRPr="00B34DB7">
        <w:rPr>
          <w:rFonts w:ascii="Arial" w:hAnsi="Arial" w:cs="Arial"/>
          <w:i/>
          <w:color w:val="0000CC"/>
          <w:sz w:val="24"/>
          <w:szCs w:val="24"/>
        </w:rPr>
        <w:t xml:space="preserve">s </w:t>
      </w:r>
      <w:r w:rsidRPr="00B34DB7">
        <w:rPr>
          <w:rFonts w:ascii="Arial" w:hAnsi="Arial" w:cs="Arial"/>
          <w:b/>
          <w:bCs/>
          <w:i/>
          <w:color w:val="0000CC"/>
          <w:sz w:val="24"/>
          <w:szCs w:val="24"/>
        </w:rPr>
        <w:t xml:space="preserve">probable </w:t>
      </w:r>
      <w:r w:rsidRPr="00B34DB7">
        <w:rPr>
          <w:rFonts w:ascii="Arial" w:hAnsi="Arial" w:cs="Arial"/>
          <w:i/>
          <w:color w:val="0000CC"/>
          <w:sz w:val="24"/>
          <w:szCs w:val="24"/>
        </w:rPr>
        <w:t>que cualquier beneficio económico futuro asociado con la partida llegue a, o salga de la entidad; y</w:t>
      </w:r>
    </w:p>
    <w:p w:rsidR="004D064A" w:rsidRPr="00B34DB7" w:rsidRDefault="004D064A" w:rsidP="000268A2">
      <w:pPr>
        <w:autoSpaceDE w:val="0"/>
        <w:autoSpaceDN w:val="0"/>
        <w:adjustRightInd w:val="0"/>
        <w:spacing w:after="0" w:line="240" w:lineRule="auto"/>
        <w:jc w:val="both"/>
        <w:rPr>
          <w:rFonts w:ascii="Arial" w:hAnsi="Arial" w:cs="Arial"/>
          <w:i/>
          <w:color w:val="0000CC"/>
          <w:sz w:val="24"/>
          <w:szCs w:val="24"/>
        </w:rPr>
      </w:pPr>
    </w:p>
    <w:p w:rsidR="004D064A" w:rsidRDefault="004D064A" w:rsidP="000268A2">
      <w:pPr>
        <w:autoSpaceDE w:val="0"/>
        <w:autoSpaceDN w:val="0"/>
        <w:adjustRightInd w:val="0"/>
        <w:spacing w:after="0" w:line="240" w:lineRule="auto"/>
        <w:jc w:val="both"/>
        <w:rPr>
          <w:rFonts w:ascii="Arial" w:hAnsi="Arial" w:cs="Arial"/>
          <w:i/>
          <w:color w:val="0000CC"/>
          <w:sz w:val="24"/>
          <w:szCs w:val="24"/>
        </w:rPr>
      </w:pPr>
      <w:r>
        <w:rPr>
          <w:rFonts w:ascii="Arial" w:hAnsi="Arial" w:cs="Arial"/>
          <w:i/>
          <w:color w:val="0000CC"/>
          <w:sz w:val="24"/>
          <w:szCs w:val="24"/>
        </w:rPr>
        <w:t>(b) L</w:t>
      </w:r>
      <w:r w:rsidRPr="00B34DB7">
        <w:rPr>
          <w:rFonts w:ascii="Arial" w:hAnsi="Arial" w:cs="Arial"/>
          <w:i/>
          <w:color w:val="0000CC"/>
          <w:sz w:val="24"/>
          <w:szCs w:val="24"/>
        </w:rPr>
        <w:t>a partida tiene un costo o valor que pueda ser medido con fiabilidad</w:t>
      </w:r>
      <w:r>
        <w:rPr>
          <w:rFonts w:ascii="Arial" w:hAnsi="Arial" w:cs="Arial"/>
          <w:i/>
          <w:color w:val="0000CC"/>
          <w:sz w:val="24"/>
          <w:szCs w:val="24"/>
        </w:rPr>
        <w:t>”</w:t>
      </w:r>
      <w:r w:rsidRPr="00B34DB7">
        <w:rPr>
          <w:rFonts w:ascii="Arial" w:hAnsi="Arial" w:cs="Arial"/>
          <w:i/>
          <w:color w:val="0000CC"/>
          <w:sz w:val="24"/>
          <w:szCs w:val="24"/>
        </w:rPr>
        <w:t>.</w:t>
      </w:r>
    </w:p>
    <w:p w:rsidR="004D064A" w:rsidRDefault="004D064A" w:rsidP="000268A2">
      <w:pPr>
        <w:autoSpaceDE w:val="0"/>
        <w:autoSpaceDN w:val="0"/>
        <w:adjustRightInd w:val="0"/>
        <w:spacing w:after="0" w:line="240" w:lineRule="auto"/>
        <w:jc w:val="both"/>
        <w:rPr>
          <w:rFonts w:ascii="Arial" w:hAnsi="Arial" w:cs="Arial"/>
          <w:i/>
          <w:color w:val="0000CC"/>
          <w:sz w:val="24"/>
          <w:szCs w:val="24"/>
        </w:rPr>
      </w:pPr>
    </w:p>
    <w:p w:rsidR="004D064A" w:rsidRPr="00A6244B" w:rsidRDefault="004D064A" w:rsidP="000268A2">
      <w:pPr>
        <w:autoSpaceDE w:val="0"/>
        <w:autoSpaceDN w:val="0"/>
        <w:adjustRightInd w:val="0"/>
        <w:spacing w:after="0" w:line="240" w:lineRule="auto"/>
        <w:jc w:val="both"/>
        <w:rPr>
          <w:rFonts w:ascii="Arial" w:hAnsi="Arial" w:cs="Arial"/>
          <w:i/>
          <w:color w:val="0000FF"/>
          <w:sz w:val="24"/>
          <w:szCs w:val="24"/>
        </w:rPr>
      </w:pPr>
      <w:r w:rsidRPr="00A6244B">
        <w:rPr>
          <w:rFonts w:ascii="Arial" w:hAnsi="Arial" w:cs="Arial"/>
          <w:sz w:val="24"/>
          <w:szCs w:val="24"/>
        </w:rPr>
        <w:t>Párrafo 11.12</w:t>
      </w:r>
      <w:r w:rsidRPr="00A6244B">
        <w:rPr>
          <w:rFonts w:ascii="Arial" w:hAnsi="Arial" w:cs="Arial"/>
          <w:i/>
          <w:sz w:val="24"/>
          <w:szCs w:val="24"/>
        </w:rPr>
        <w:t xml:space="preserve"> </w:t>
      </w:r>
      <w:r w:rsidRPr="00A6244B">
        <w:rPr>
          <w:rFonts w:ascii="Arial" w:hAnsi="Arial" w:cs="Arial"/>
          <w:i/>
          <w:color w:val="0000FF"/>
          <w:sz w:val="24"/>
          <w:szCs w:val="24"/>
        </w:rPr>
        <w:t>“Una entidad reconocerá un activo financiero o un pasivo financiero solo cuando se convierta en una parte según las cláusulas contractuales del instrumento”</w:t>
      </w:r>
    </w:p>
    <w:p w:rsidR="004D064A" w:rsidRDefault="004D064A" w:rsidP="000268A2">
      <w:pPr>
        <w:autoSpaceDE w:val="0"/>
        <w:autoSpaceDN w:val="0"/>
        <w:adjustRightInd w:val="0"/>
        <w:spacing w:after="0" w:line="240" w:lineRule="auto"/>
        <w:jc w:val="both"/>
        <w:rPr>
          <w:rFonts w:ascii="Arial" w:hAnsi="Arial" w:cs="Arial"/>
          <w:sz w:val="24"/>
          <w:szCs w:val="24"/>
        </w:rPr>
      </w:pPr>
    </w:p>
    <w:p w:rsidR="004D064A" w:rsidRDefault="004D064A" w:rsidP="000268A2">
      <w:pPr>
        <w:autoSpaceDE w:val="0"/>
        <w:autoSpaceDN w:val="0"/>
        <w:adjustRightInd w:val="0"/>
        <w:spacing w:after="0" w:line="240" w:lineRule="auto"/>
        <w:jc w:val="both"/>
        <w:rPr>
          <w:rFonts w:ascii="Arial" w:hAnsi="Arial" w:cs="Arial"/>
          <w:sz w:val="24"/>
          <w:szCs w:val="24"/>
          <w:u w:val="single"/>
        </w:rPr>
      </w:pPr>
      <w:r>
        <w:rPr>
          <w:rFonts w:ascii="Arial" w:hAnsi="Arial" w:cs="Arial"/>
          <w:sz w:val="24"/>
          <w:szCs w:val="24"/>
        </w:rPr>
        <w:t xml:space="preserve">Además, los párrafos 30.6, 30.7 y 30.8 de </w:t>
      </w:r>
      <w:smartTag w:uri="urn:schemas-microsoft-com:office:smarttags" w:element="PersonName">
        <w:smartTagPr>
          <w:attr w:name="ProductID" w:val="la NIIF"/>
        </w:smartTagPr>
        <w:r>
          <w:rPr>
            <w:rFonts w:ascii="Arial" w:hAnsi="Arial" w:cs="Arial"/>
            <w:sz w:val="24"/>
            <w:szCs w:val="24"/>
          </w:rPr>
          <w:t>la NIIF</w:t>
        </w:r>
      </w:smartTag>
      <w:r>
        <w:rPr>
          <w:rFonts w:ascii="Arial" w:hAnsi="Arial" w:cs="Arial"/>
          <w:sz w:val="24"/>
          <w:szCs w:val="24"/>
        </w:rPr>
        <w:t xml:space="preserve"> para las PYMES; por tanto si el crédito contenido en la transacción cumple estas características </w:t>
      </w:r>
      <w:r w:rsidRPr="00B34DB7">
        <w:rPr>
          <w:rFonts w:ascii="Arial" w:hAnsi="Arial" w:cs="Arial"/>
          <w:sz w:val="24"/>
          <w:szCs w:val="24"/>
          <w:u w:val="single"/>
        </w:rPr>
        <w:t>se reconoc</w:t>
      </w:r>
      <w:r>
        <w:rPr>
          <w:rFonts w:ascii="Arial" w:hAnsi="Arial" w:cs="Arial"/>
          <w:sz w:val="24"/>
          <w:szCs w:val="24"/>
          <w:u w:val="single"/>
        </w:rPr>
        <w:t>erá inicialmente como un activo</w:t>
      </w:r>
    </w:p>
    <w:p w:rsidR="004D064A" w:rsidRDefault="004D064A" w:rsidP="000268A2">
      <w:pPr>
        <w:autoSpaceDE w:val="0"/>
        <w:autoSpaceDN w:val="0"/>
        <w:adjustRightInd w:val="0"/>
        <w:spacing w:after="0" w:line="240" w:lineRule="auto"/>
        <w:jc w:val="both"/>
        <w:rPr>
          <w:rFonts w:ascii="Arial" w:hAnsi="Arial" w:cs="Arial"/>
          <w:sz w:val="24"/>
          <w:szCs w:val="24"/>
          <w:u w:val="single"/>
        </w:rPr>
      </w:pPr>
    </w:p>
    <w:p w:rsidR="004D064A" w:rsidRPr="000268A2" w:rsidRDefault="004D064A" w:rsidP="000268A2">
      <w:pPr>
        <w:autoSpaceDE w:val="0"/>
        <w:autoSpaceDN w:val="0"/>
        <w:adjustRightInd w:val="0"/>
        <w:spacing w:after="0" w:line="240" w:lineRule="auto"/>
        <w:jc w:val="both"/>
        <w:rPr>
          <w:rFonts w:ascii="Arial" w:hAnsi="Arial" w:cs="Arial"/>
          <w:b/>
          <w:sz w:val="24"/>
          <w:szCs w:val="24"/>
          <w:u w:val="single"/>
        </w:rPr>
      </w:pPr>
      <w:r w:rsidRPr="000268A2">
        <w:rPr>
          <w:rFonts w:ascii="Arial" w:hAnsi="Arial" w:cs="Arial"/>
          <w:b/>
          <w:sz w:val="24"/>
          <w:szCs w:val="24"/>
          <w:u w:val="single"/>
        </w:rPr>
        <w:t>Medición Inicial de un crédito otorgado</w:t>
      </w:r>
    </w:p>
    <w:p w:rsidR="004D064A" w:rsidRDefault="004D064A" w:rsidP="000268A2">
      <w:pPr>
        <w:autoSpaceDE w:val="0"/>
        <w:autoSpaceDN w:val="0"/>
        <w:adjustRightInd w:val="0"/>
        <w:spacing w:after="0" w:line="240" w:lineRule="auto"/>
        <w:jc w:val="both"/>
        <w:rPr>
          <w:rFonts w:ascii="Arial" w:hAnsi="Arial" w:cs="Arial"/>
          <w:sz w:val="24"/>
          <w:szCs w:val="24"/>
          <w:u w:val="single"/>
        </w:rPr>
      </w:pPr>
    </w:p>
    <w:p w:rsidR="004D064A" w:rsidRDefault="004D064A" w:rsidP="000268A2">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Dado que la sección 11 de </w:t>
      </w:r>
      <w:smartTag w:uri="urn:schemas-microsoft-com:office:smarttags" w:element="PersonName">
        <w:smartTagPr>
          <w:attr w:name="ProductID" w:val="la NIIF"/>
        </w:smartTagPr>
        <w:r>
          <w:rPr>
            <w:rFonts w:ascii="Arial" w:hAnsi="Arial" w:cs="Arial"/>
            <w:sz w:val="24"/>
            <w:szCs w:val="24"/>
          </w:rPr>
          <w:t>la NIIF</w:t>
        </w:r>
      </w:smartTag>
      <w:r>
        <w:rPr>
          <w:rFonts w:ascii="Arial" w:hAnsi="Arial" w:cs="Arial"/>
          <w:sz w:val="24"/>
          <w:szCs w:val="24"/>
        </w:rPr>
        <w:t xml:space="preserve"> para las Pymes esta mas aplicada a instrumentos de deuda que incorporan intereses, no es posible encontrar una base definida para medir inicialmente un crédito corriente (que no incluye intereses y que probablemente no se extenderá mas de 30 días); sin embargo una base seria </w:t>
      </w:r>
      <w:r w:rsidRPr="00D468C3">
        <w:rPr>
          <w:rFonts w:ascii="Arial" w:hAnsi="Arial" w:cs="Arial"/>
          <w:i/>
          <w:color w:val="0000FF"/>
          <w:sz w:val="24"/>
          <w:szCs w:val="24"/>
        </w:rPr>
        <w:t>“al Valor pactado originalmente del derecho exigible”</w:t>
      </w:r>
      <w:r>
        <w:rPr>
          <w:rFonts w:ascii="Arial" w:hAnsi="Arial" w:cs="Arial"/>
          <w:sz w:val="24"/>
          <w:szCs w:val="24"/>
        </w:rPr>
        <w:t>, la cual puede estar apoyada (no necesariamente) por las siguientes relaciones con dicha sección:</w:t>
      </w:r>
    </w:p>
    <w:p w:rsidR="004D064A" w:rsidRPr="001F0BEA" w:rsidRDefault="004D064A" w:rsidP="000268A2">
      <w:pPr>
        <w:autoSpaceDE w:val="0"/>
        <w:autoSpaceDN w:val="0"/>
        <w:adjustRightInd w:val="0"/>
        <w:spacing w:after="0" w:line="240" w:lineRule="auto"/>
        <w:jc w:val="both"/>
        <w:rPr>
          <w:rFonts w:ascii="Arial" w:hAnsi="Arial" w:cs="Arial"/>
          <w:sz w:val="24"/>
          <w:szCs w:val="24"/>
        </w:rPr>
      </w:pPr>
    </w:p>
    <w:p w:rsidR="004D064A" w:rsidRPr="0012420E" w:rsidRDefault="004D064A" w:rsidP="0012420E">
      <w:pPr>
        <w:autoSpaceDE w:val="0"/>
        <w:autoSpaceDN w:val="0"/>
        <w:adjustRightInd w:val="0"/>
        <w:spacing w:after="0" w:line="240" w:lineRule="auto"/>
        <w:jc w:val="both"/>
        <w:rPr>
          <w:rFonts w:ascii="Arial" w:hAnsi="Arial" w:cs="Arial"/>
          <w:i/>
          <w:color w:val="0000FF"/>
          <w:sz w:val="24"/>
          <w:szCs w:val="24"/>
        </w:rPr>
      </w:pPr>
      <w:r w:rsidRPr="001F0BEA">
        <w:rPr>
          <w:rFonts w:ascii="Arial" w:hAnsi="Arial" w:cs="Arial"/>
          <w:sz w:val="24"/>
          <w:szCs w:val="24"/>
        </w:rPr>
        <w:t>Párrafo</w:t>
      </w:r>
      <w:r w:rsidRPr="001F0BEA">
        <w:rPr>
          <w:rFonts w:ascii="Arial" w:hAnsi="Arial" w:cs="Arial"/>
          <w:i/>
          <w:sz w:val="24"/>
          <w:szCs w:val="24"/>
        </w:rPr>
        <w:t xml:space="preserve"> 11.13 </w:t>
      </w:r>
      <w:r w:rsidRPr="001F0BEA">
        <w:rPr>
          <w:rFonts w:ascii="Arial" w:hAnsi="Arial" w:cs="Arial"/>
          <w:i/>
          <w:color w:val="0000FF"/>
          <w:sz w:val="24"/>
          <w:szCs w:val="24"/>
        </w:rPr>
        <w:t>“Al reconocer inicialmente un activo financiero o un pasivo financiero, una entidad lo medirá al precio de la transacción…”</w:t>
      </w:r>
      <w:r>
        <w:rPr>
          <w:rFonts w:ascii="Arial" w:hAnsi="Arial" w:cs="Arial"/>
          <w:i/>
          <w:color w:val="0000FF"/>
          <w:sz w:val="24"/>
          <w:szCs w:val="24"/>
        </w:rPr>
        <w:t xml:space="preserve">, </w:t>
      </w:r>
      <w:r w:rsidRPr="0012420E">
        <w:rPr>
          <w:rFonts w:ascii="Arial" w:hAnsi="Arial" w:cs="Arial"/>
          <w:sz w:val="24"/>
          <w:szCs w:val="24"/>
        </w:rPr>
        <w:t>como parte del mismo párrafo se presentan ejemplos</w:t>
      </w:r>
      <w:r>
        <w:rPr>
          <w:rFonts w:ascii="Arial" w:hAnsi="Arial" w:cs="Arial"/>
          <w:sz w:val="24"/>
          <w:szCs w:val="24"/>
        </w:rPr>
        <w:t xml:space="preserve"> entre los cuales se plantea el siguiente:</w:t>
      </w:r>
      <w:r w:rsidRPr="0012420E">
        <w:rPr>
          <w:rFonts w:ascii="Arial" w:hAnsi="Arial" w:cs="Arial"/>
          <w:sz w:val="24"/>
          <w:szCs w:val="24"/>
        </w:rPr>
        <w:t xml:space="preserve"> </w:t>
      </w:r>
      <w:r w:rsidRPr="0012420E">
        <w:rPr>
          <w:rFonts w:ascii="Arial" w:hAnsi="Arial" w:cs="Arial"/>
          <w:i/>
          <w:color w:val="0000FF"/>
          <w:sz w:val="24"/>
          <w:szCs w:val="24"/>
        </w:rPr>
        <w:t xml:space="preserve">“...2 </w:t>
      </w:r>
      <w:r w:rsidRPr="0012420E">
        <w:rPr>
          <w:rFonts w:ascii="Arial" w:hAnsi="Arial" w:cs="Arial"/>
          <w:i/>
          <w:color w:val="0000FF"/>
          <w:sz w:val="24"/>
          <w:szCs w:val="24"/>
          <w:u w:val="single"/>
        </w:rPr>
        <w:t>Para bienes vendidos a un cliente a crédito a corto plazo, se reconoce una cuenta por cobrar al importe sin descontar de la cuenta por cobrar en efectivo de esa entidad, que suele ser el precio de la factura….”.</w:t>
      </w:r>
    </w:p>
    <w:p w:rsidR="004D064A" w:rsidRPr="0012420E" w:rsidRDefault="004D064A" w:rsidP="000268A2">
      <w:pPr>
        <w:autoSpaceDE w:val="0"/>
        <w:autoSpaceDN w:val="0"/>
        <w:adjustRightInd w:val="0"/>
        <w:spacing w:after="0" w:line="240" w:lineRule="auto"/>
        <w:jc w:val="both"/>
        <w:rPr>
          <w:rFonts w:ascii="Arial" w:hAnsi="Arial" w:cs="Arial"/>
          <w:sz w:val="24"/>
          <w:szCs w:val="24"/>
        </w:rPr>
      </w:pPr>
    </w:p>
    <w:p w:rsidR="004D064A" w:rsidRPr="00C10290" w:rsidRDefault="004D064A" w:rsidP="000268A2">
      <w:pPr>
        <w:autoSpaceDE w:val="0"/>
        <w:autoSpaceDN w:val="0"/>
        <w:adjustRightInd w:val="0"/>
        <w:spacing w:after="0" w:line="240" w:lineRule="auto"/>
        <w:jc w:val="both"/>
        <w:rPr>
          <w:rFonts w:ascii="Arial" w:hAnsi="Arial" w:cs="Arial"/>
          <w:sz w:val="24"/>
          <w:szCs w:val="24"/>
        </w:rPr>
      </w:pPr>
      <w:r w:rsidRPr="00C10290">
        <w:rPr>
          <w:rFonts w:ascii="Arial" w:hAnsi="Arial" w:cs="Arial"/>
          <w:sz w:val="24"/>
          <w:szCs w:val="24"/>
        </w:rPr>
        <w:t xml:space="preserve">Por tanto </w:t>
      </w:r>
      <w:r>
        <w:rPr>
          <w:rFonts w:ascii="Arial" w:hAnsi="Arial" w:cs="Arial"/>
          <w:sz w:val="24"/>
          <w:szCs w:val="24"/>
        </w:rPr>
        <w:t xml:space="preserve">podemos concluir que todo crédito corriente otorgado se medirá inicialmente </w:t>
      </w:r>
      <w:r w:rsidRPr="00C10290">
        <w:rPr>
          <w:rFonts w:ascii="Arial" w:hAnsi="Arial" w:cs="Arial"/>
          <w:i/>
          <w:color w:val="0000FF"/>
          <w:sz w:val="24"/>
          <w:szCs w:val="24"/>
          <w:u w:val="single"/>
        </w:rPr>
        <w:t xml:space="preserve">“al Valor pactado originalmente del derecho exigible, </w:t>
      </w:r>
      <w:r w:rsidRPr="0012420E">
        <w:rPr>
          <w:rFonts w:ascii="Arial" w:hAnsi="Arial" w:cs="Arial"/>
          <w:i/>
          <w:color w:val="0000FF"/>
          <w:sz w:val="24"/>
          <w:szCs w:val="24"/>
          <w:u w:val="single"/>
        </w:rPr>
        <w:t>que suele ser el precio de la factur</w:t>
      </w:r>
      <w:r>
        <w:rPr>
          <w:rFonts w:ascii="Arial" w:hAnsi="Arial" w:cs="Arial"/>
          <w:i/>
          <w:color w:val="0000FF"/>
          <w:sz w:val="24"/>
          <w:szCs w:val="24"/>
          <w:u w:val="single"/>
        </w:rPr>
        <w:t>a”</w:t>
      </w:r>
      <w:r>
        <w:rPr>
          <w:rFonts w:ascii="Arial" w:hAnsi="Arial" w:cs="Arial"/>
          <w:i/>
          <w:color w:val="0000FF"/>
          <w:sz w:val="24"/>
          <w:szCs w:val="24"/>
        </w:rPr>
        <w:t xml:space="preserve">. </w:t>
      </w:r>
    </w:p>
    <w:p w:rsidR="004D064A" w:rsidRDefault="004D064A" w:rsidP="000268A2">
      <w:pPr>
        <w:autoSpaceDE w:val="0"/>
        <w:autoSpaceDN w:val="0"/>
        <w:adjustRightInd w:val="0"/>
        <w:spacing w:after="0" w:line="240" w:lineRule="auto"/>
        <w:jc w:val="both"/>
        <w:rPr>
          <w:rFonts w:ascii="Arial" w:hAnsi="Arial" w:cs="Arial"/>
          <w:i/>
          <w:sz w:val="24"/>
          <w:szCs w:val="24"/>
        </w:rPr>
      </w:pPr>
    </w:p>
    <w:p w:rsidR="004D064A" w:rsidRDefault="004D064A" w:rsidP="009D0B1A">
      <w:pPr>
        <w:pStyle w:val="Prrafodelista"/>
        <w:ind w:left="0"/>
        <w:jc w:val="both"/>
        <w:rPr>
          <w:rFonts w:ascii="Arial" w:hAnsi="Arial" w:cs="Arial"/>
          <w:sz w:val="24"/>
          <w:szCs w:val="24"/>
        </w:rPr>
      </w:pPr>
      <w:r>
        <w:rPr>
          <w:rFonts w:ascii="Arial" w:hAnsi="Arial" w:cs="Arial"/>
          <w:sz w:val="24"/>
          <w:szCs w:val="24"/>
        </w:rPr>
        <w:t xml:space="preserve">Se deriva de lo anterior que si el crédito corriente otorgado esta denominado en </w:t>
      </w:r>
      <w:r w:rsidRPr="009F23F4">
        <w:rPr>
          <w:rFonts w:ascii="Arial" w:hAnsi="Arial" w:cs="Arial"/>
          <w:sz w:val="24"/>
          <w:szCs w:val="24"/>
          <w:u w:val="single"/>
        </w:rPr>
        <w:t>moneda de curso legal</w:t>
      </w:r>
      <w:r>
        <w:rPr>
          <w:rFonts w:ascii="Arial" w:hAnsi="Arial" w:cs="Arial"/>
          <w:sz w:val="24"/>
          <w:szCs w:val="24"/>
          <w:u w:val="single"/>
        </w:rPr>
        <w:t>,</w:t>
      </w:r>
      <w:r>
        <w:rPr>
          <w:rFonts w:ascii="Arial" w:hAnsi="Arial" w:cs="Arial"/>
          <w:sz w:val="24"/>
          <w:szCs w:val="24"/>
        </w:rPr>
        <w:t xml:space="preserve"> será al valor pactado en esa moneda; si su denominación es en </w:t>
      </w:r>
      <w:r w:rsidRPr="009F23F4">
        <w:rPr>
          <w:rFonts w:ascii="Arial" w:hAnsi="Arial" w:cs="Arial"/>
          <w:sz w:val="24"/>
          <w:szCs w:val="24"/>
          <w:u w:val="single"/>
        </w:rPr>
        <w:t>moneda extranjera</w:t>
      </w:r>
      <w:r>
        <w:rPr>
          <w:rFonts w:ascii="Arial" w:hAnsi="Arial" w:cs="Arial"/>
          <w:sz w:val="24"/>
          <w:szCs w:val="24"/>
        </w:rPr>
        <w:t>,</w:t>
      </w:r>
      <w:r w:rsidRPr="009D0B1A">
        <w:rPr>
          <w:rFonts w:ascii="Arial" w:hAnsi="Arial" w:cs="Arial"/>
          <w:sz w:val="24"/>
          <w:szCs w:val="24"/>
        </w:rPr>
        <w:t xml:space="preserve"> </w:t>
      </w:r>
      <w:r>
        <w:rPr>
          <w:rFonts w:ascii="Arial" w:hAnsi="Arial" w:cs="Arial"/>
          <w:sz w:val="24"/>
          <w:szCs w:val="24"/>
        </w:rPr>
        <w:t xml:space="preserve">se medirá </w:t>
      </w:r>
      <w:r w:rsidRPr="00A75614">
        <w:rPr>
          <w:rFonts w:ascii="Arial" w:hAnsi="Arial" w:cs="Arial"/>
          <w:i/>
          <w:color w:val="0000CC"/>
          <w:sz w:val="24"/>
          <w:szCs w:val="24"/>
        </w:rPr>
        <w:t xml:space="preserve">Convirtiendo el valor de la moneda extranjera a valor de moneda de curso legal, a través del tipo de cambio vigente </w:t>
      </w:r>
      <w:r>
        <w:rPr>
          <w:rFonts w:ascii="Arial" w:hAnsi="Arial" w:cs="Arial"/>
          <w:i/>
          <w:color w:val="0000CC"/>
          <w:sz w:val="24"/>
          <w:szCs w:val="24"/>
        </w:rPr>
        <w:t xml:space="preserve">entre ambas monadas, </w:t>
      </w:r>
      <w:r w:rsidRPr="00A75614">
        <w:rPr>
          <w:rFonts w:ascii="Arial" w:hAnsi="Arial" w:cs="Arial"/>
          <w:i/>
          <w:color w:val="0000CC"/>
          <w:sz w:val="24"/>
          <w:szCs w:val="24"/>
        </w:rPr>
        <w:t>al momento o fecha de la transacción</w:t>
      </w:r>
      <w:r>
        <w:rPr>
          <w:rFonts w:ascii="Arial" w:hAnsi="Arial" w:cs="Arial"/>
          <w:sz w:val="24"/>
          <w:szCs w:val="24"/>
        </w:rPr>
        <w:t xml:space="preserve">, basándose en lo dispuesto en los párrafos 30.2, 30.7 y 30.8, al menos, de </w:t>
      </w:r>
      <w:smartTag w:uri="urn:schemas-microsoft-com:office:smarttags" w:element="PersonName">
        <w:smartTagPr>
          <w:attr w:name="ProductID" w:val="la NIIF"/>
        </w:smartTagPr>
        <w:r>
          <w:rPr>
            <w:rFonts w:ascii="Arial" w:hAnsi="Arial" w:cs="Arial"/>
            <w:sz w:val="24"/>
            <w:szCs w:val="24"/>
          </w:rPr>
          <w:t>la NIIF</w:t>
        </w:r>
      </w:smartTag>
      <w:r>
        <w:rPr>
          <w:rFonts w:ascii="Arial" w:hAnsi="Arial" w:cs="Arial"/>
          <w:sz w:val="24"/>
          <w:szCs w:val="24"/>
        </w:rPr>
        <w:t xml:space="preserve"> para las PYMES. A continuación ejemplos ilustrativos al respecto</w:t>
      </w:r>
    </w:p>
    <w:p w:rsidR="004D064A" w:rsidRDefault="004D064A" w:rsidP="00D606F6">
      <w:pPr>
        <w:jc w:val="both"/>
        <w:rPr>
          <w:rFonts w:ascii="Arial" w:hAnsi="Arial" w:cs="Arial"/>
          <w:sz w:val="24"/>
          <w:szCs w:val="24"/>
        </w:rPr>
      </w:pPr>
      <w:r>
        <w:rPr>
          <w:rFonts w:ascii="Arial" w:hAnsi="Arial" w:cs="Arial"/>
          <w:sz w:val="24"/>
          <w:szCs w:val="24"/>
        </w:rPr>
        <w:lastRenderedPageBreak/>
        <w:t>Ejemplo No. 00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78"/>
      </w:tblGrid>
      <w:tr w:rsidR="004D064A" w:rsidRPr="001D0F1F" w:rsidTr="00A6244B">
        <w:tc>
          <w:tcPr>
            <w:tcW w:w="8978" w:type="dxa"/>
          </w:tcPr>
          <w:p w:rsidR="004D064A" w:rsidRPr="001D0F1F" w:rsidRDefault="004D064A" w:rsidP="00A6244B">
            <w:pPr>
              <w:autoSpaceDE w:val="0"/>
              <w:autoSpaceDN w:val="0"/>
              <w:adjustRightInd w:val="0"/>
              <w:spacing w:after="0" w:line="240" w:lineRule="auto"/>
              <w:jc w:val="both"/>
              <w:rPr>
                <w:rFonts w:ascii="Arial" w:hAnsi="Arial" w:cs="Arial"/>
                <w:color w:val="000000"/>
                <w:sz w:val="24"/>
                <w:szCs w:val="24"/>
              </w:rPr>
            </w:pPr>
          </w:p>
          <w:p w:rsidR="004D064A" w:rsidRPr="001D0F1F" w:rsidRDefault="004D064A" w:rsidP="00A6244B">
            <w:pPr>
              <w:autoSpaceDE w:val="0"/>
              <w:autoSpaceDN w:val="0"/>
              <w:adjustRightInd w:val="0"/>
              <w:spacing w:after="0" w:line="240" w:lineRule="auto"/>
              <w:jc w:val="both"/>
              <w:rPr>
                <w:rFonts w:ascii="Arial" w:hAnsi="Arial" w:cs="Arial"/>
                <w:color w:val="000000"/>
                <w:sz w:val="24"/>
                <w:szCs w:val="24"/>
              </w:rPr>
            </w:pPr>
            <w:r w:rsidRPr="001D0F1F">
              <w:rPr>
                <w:rFonts w:ascii="Arial" w:hAnsi="Arial" w:cs="Arial"/>
                <w:color w:val="000000"/>
                <w:sz w:val="24"/>
                <w:szCs w:val="24"/>
              </w:rPr>
              <w:t>El 10 de Enero de 2010, se venden mercaderías</w:t>
            </w:r>
            <w:r>
              <w:rPr>
                <w:rFonts w:ascii="Arial" w:hAnsi="Arial" w:cs="Arial"/>
                <w:color w:val="000000"/>
                <w:sz w:val="24"/>
                <w:szCs w:val="24"/>
              </w:rPr>
              <w:t xml:space="preserve"> valoradas en $ 10,000.00 mas IVA, la venta es a nuestro cliente Almacenes, S.A. de C.V. a quienes les otorgamos </w:t>
            </w:r>
            <w:r w:rsidRPr="005C6AA8">
              <w:rPr>
                <w:rFonts w:ascii="Arial" w:hAnsi="Arial" w:cs="Arial"/>
                <w:color w:val="000000"/>
                <w:sz w:val="24"/>
                <w:szCs w:val="24"/>
                <w:u w:val="single"/>
              </w:rPr>
              <w:t>crédito para 30 días</w:t>
            </w:r>
            <w:r>
              <w:rPr>
                <w:rFonts w:ascii="Arial" w:hAnsi="Arial" w:cs="Arial"/>
                <w:color w:val="000000"/>
                <w:sz w:val="24"/>
                <w:szCs w:val="24"/>
              </w:rPr>
              <w:t xml:space="preserve"> y </w:t>
            </w:r>
            <w:r>
              <w:rPr>
                <w:rFonts w:ascii="Arial" w:hAnsi="Arial" w:cs="Arial"/>
                <w:color w:val="000000"/>
                <w:sz w:val="24"/>
                <w:szCs w:val="24"/>
                <w:u w:val="single"/>
              </w:rPr>
              <w:t>no incluye</w:t>
            </w:r>
            <w:r w:rsidRPr="005C6AA8">
              <w:rPr>
                <w:rFonts w:ascii="Arial" w:hAnsi="Arial" w:cs="Arial"/>
                <w:color w:val="000000"/>
                <w:sz w:val="24"/>
                <w:szCs w:val="24"/>
                <w:u w:val="single"/>
              </w:rPr>
              <w:t xml:space="preserve"> intereses</w:t>
            </w:r>
            <w:r w:rsidRPr="001D0F1F">
              <w:rPr>
                <w:rFonts w:ascii="Arial" w:hAnsi="Arial" w:cs="Arial"/>
                <w:color w:val="000000"/>
                <w:sz w:val="24"/>
                <w:szCs w:val="24"/>
              </w:rPr>
              <w:t xml:space="preserve">, </w:t>
            </w:r>
            <w:r>
              <w:rPr>
                <w:rFonts w:ascii="Arial" w:hAnsi="Arial" w:cs="Arial"/>
                <w:color w:val="000000"/>
                <w:sz w:val="24"/>
                <w:szCs w:val="24"/>
              </w:rPr>
              <w:t xml:space="preserve">nuestro cliente </w:t>
            </w:r>
            <w:r w:rsidRPr="005C6AA8">
              <w:rPr>
                <w:rFonts w:ascii="Arial" w:hAnsi="Arial" w:cs="Arial"/>
                <w:color w:val="000000"/>
                <w:sz w:val="24"/>
                <w:szCs w:val="24"/>
                <w:u w:val="single"/>
              </w:rPr>
              <w:t>nos firma el comprobante de crédito fiscal en señal de aceptado</w:t>
            </w:r>
            <w:r>
              <w:rPr>
                <w:rFonts w:ascii="Arial" w:hAnsi="Arial" w:cs="Arial"/>
                <w:color w:val="000000"/>
                <w:sz w:val="24"/>
                <w:szCs w:val="24"/>
              </w:rPr>
              <w:t>; el costo de las mercaderías representa el 70% del valor de las ventas.</w:t>
            </w:r>
          </w:p>
          <w:p w:rsidR="004D064A" w:rsidRPr="001D0F1F" w:rsidRDefault="004D064A" w:rsidP="00A6244B">
            <w:pPr>
              <w:autoSpaceDE w:val="0"/>
              <w:autoSpaceDN w:val="0"/>
              <w:adjustRightInd w:val="0"/>
              <w:spacing w:after="0" w:line="240" w:lineRule="auto"/>
              <w:jc w:val="both"/>
              <w:rPr>
                <w:rFonts w:ascii="Arial" w:hAnsi="Arial" w:cs="Arial"/>
                <w:color w:val="000000"/>
                <w:sz w:val="24"/>
                <w:szCs w:val="24"/>
              </w:rPr>
            </w:pPr>
          </w:p>
        </w:tc>
      </w:tr>
    </w:tbl>
    <w:p w:rsidR="004D064A" w:rsidRDefault="004D064A" w:rsidP="00D606F6">
      <w:pPr>
        <w:autoSpaceDE w:val="0"/>
        <w:autoSpaceDN w:val="0"/>
        <w:adjustRightInd w:val="0"/>
        <w:jc w:val="both"/>
        <w:rPr>
          <w:rFonts w:ascii="Arial" w:hAnsi="Arial" w:cs="Arial"/>
          <w:color w:val="000000"/>
          <w:sz w:val="24"/>
          <w:szCs w:val="24"/>
        </w:rPr>
      </w:pPr>
    </w:p>
    <w:p w:rsidR="004D064A" w:rsidRPr="00E77FFA" w:rsidRDefault="004D064A" w:rsidP="00D606F6">
      <w:pPr>
        <w:autoSpaceDE w:val="0"/>
        <w:autoSpaceDN w:val="0"/>
        <w:adjustRightInd w:val="0"/>
        <w:jc w:val="both"/>
        <w:rPr>
          <w:rFonts w:ascii="Arial" w:hAnsi="Arial" w:cs="Arial"/>
          <w:color w:val="000000"/>
          <w:sz w:val="24"/>
          <w:szCs w:val="24"/>
        </w:rPr>
      </w:pPr>
      <w:r>
        <w:rPr>
          <w:rFonts w:ascii="Arial" w:hAnsi="Arial" w:cs="Arial"/>
          <w:color w:val="000000"/>
          <w:sz w:val="24"/>
          <w:szCs w:val="24"/>
        </w:rPr>
        <w:t>El registro contable es el siguiente:</w:t>
      </w:r>
    </w:p>
    <w:p w:rsidR="004D064A" w:rsidRPr="00CA16A3" w:rsidRDefault="004D064A" w:rsidP="00D606F6">
      <w:pPr>
        <w:autoSpaceDE w:val="0"/>
        <w:autoSpaceDN w:val="0"/>
        <w:adjustRightInd w:val="0"/>
        <w:spacing w:after="0" w:line="240" w:lineRule="auto"/>
        <w:jc w:val="center"/>
        <w:rPr>
          <w:rFonts w:ascii="Arial" w:hAnsi="Arial" w:cs="Arial"/>
          <w:color w:val="000000"/>
          <w:sz w:val="20"/>
          <w:szCs w:val="20"/>
        </w:rPr>
      </w:pPr>
      <w:r w:rsidRPr="00CA16A3">
        <w:rPr>
          <w:rFonts w:ascii="Arial" w:hAnsi="Arial" w:cs="Arial"/>
          <w:color w:val="000000"/>
          <w:sz w:val="20"/>
          <w:szCs w:val="20"/>
        </w:rPr>
        <w:t>ABC, S.A. de C.V</w:t>
      </w:r>
    </w:p>
    <w:p w:rsidR="004D064A" w:rsidRPr="00CA16A3" w:rsidRDefault="004D064A" w:rsidP="00D606F6">
      <w:pPr>
        <w:autoSpaceDE w:val="0"/>
        <w:autoSpaceDN w:val="0"/>
        <w:adjustRightInd w:val="0"/>
        <w:spacing w:after="0" w:line="240" w:lineRule="auto"/>
        <w:jc w:val="center"/>
        <w:rPr>
          <w:rFonts w:ascii="Arial" w:hAnsi="Arial" w:cs="Arial"/>
          <w:color w:val="000000"/>
          <w:sz w:val="20"/>
          <w:szCs w:val="20"/>
        </w:rPr>
      </w:pPr>
      <w:r w:rsidRPr="00CA16A3">
        <w:rPr>
          <w:rFonts w:ascii="Arial" w:hAnsi="Arial" w:cs="Arial"/>
          <w:color w:val="000000"/>
          <w:sz w:val="20"/>
          <w:szCs w:val="20"/>
        </w:rPr>
        <w:t xml:space="preserve">Comprobante de diario                                </w:t>
      </w:r>
    </w:p>
    <w:p w:rsidR="004D064A" w:rsidRPr="00877D33" w:rsidRDefault="004D064A" w:rsidP="00D606F6">
      <w:pPr>
        <w:autoSpaceDE w:val="0"/>
        <w:autoSpaceDN w:val="0"/>
        <w:adjustRightInd w:val="0"/>
        <w:spacing w:after="0" w:line="240" w:lineRule="auto"/>
        <w:rPr>
          <w:rFonts w:ascii="Arial" w:hAnsi="Arial" w:cs="Arial"/>
          <w:i/>
          <w:color w:val="000000"/>
          <w:sz w:val="20"/>
          <w:szCs w:val="20"/>
        </w:rPr>
      </w:pPr>
      <w:r w:rsidRPr="00877D33">
        <w:rPr>
          <w:rFonts w:ascii="Arial" w:hAnsi="Arial" w:cs="Arial"/>
          <w:i/>
          <w:color w:val="000000"/>
          <w:sz w:val="20"/>
          <w:szCs w:val="20"/>
        </w:rPr>
        <w:t xml:space="preserve">           Fecha: 10-01-2010                                                              No.  </w:t>
      </w:r>
      <w:r>
        <w:rPr>
          <w:rFonts w:ascii="Arial" w:hAnsi="Arial" w:cs="Arial"/>
          <w:i/>
          <w:color w:val="000000"/>
          <w:sz w:val="20"/>
          <w:szCs w:val="20"/>
        </w:rPr>
        <w:t>000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0"/>
        <w:gridCol w:w="2880"/>
        <w:gridCol w:w="1440"/>
        <w:gridCol w:w="1620"/>
        <w:gridCol w:w="1409"/>
      </w:tblGrid>
      <w:tr w:rsidR="004D064A" w:rsidRPr="00877D33" w:rsidTr="00877D33">
        <w:tc>
          <w:tcPr>
            <w:tcW w:w="1440" w:type="dxa"/>
          </w:tcPr>
          <w:p w:rsidR="004D064A" w:rsidRPr="00877D33" w:rsidRDefault="004D064A" w:rsidP="00A6244B">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Código</w:t>
            </w:r>
          </w:p>
        </w:tc>
        <w:tc>
          <w:tcPr>
            <w:tcW w:w="2880" w:type="dxa"/>
          </w:tcPr>
          <w:p w:rsidR="004D064A" w:rsidRPr="00877D33" w:rsidRDefault="004D064A" w:rsidP="00A6244B">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Cuenta</w:t>
            </w:r>
          </w:p>
        </w:tc>
        <w:tc>
          <w:tcPr>
            <w:tcW w:w="1440" w:type="dxa"/>
          </w:tcPr>
          <w:p w:rsidR="004D064A" w:rsidRPr="00877D33" w:rsidRDefault="004D064A" w:rsidP="00A6244B">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Parcial</w:t>
            </w:r>
          </w:p>
        </w:tc>
        <w:tc>
          <w:tcPr>
            <w:tcW w:w="1620" w:type="dxa"/>
          </w:tcPr>
          <w:p w:rsidR="004D064A" w:rsidRPr="00877D33" w:rsidRDefault="004D064A" w:rsidP="00A6244B">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Debe</w:t>
            </w:r>
          </w:p>
        </w:tc>
        <w:tc>
          <w:tcPr>
            <w:tcW w:w="1409" w:type="dxa"/>
          </w:tcPr>
          <w:p w:rsidR="004D064A" w:rsidRPr="00877D33" w:rsidRDefault="004D064A" w:rsidP="00A6244B">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Haber</w:t>
            </w:r>
          </w:p>
        </w:tc>
      </w:tr>
      <w:tr w:rsidR="004D064A" w:rsidRPr="00877D33" w:rsidTr="00877D33">
        <w:tc>
          <w:tcPr>
            <w:tcW w:w="1440" w:type="dxa"/>
          </w:tcPr>
          <w:p w:rsidR="004D064A" w:rsidRPr="00877D33" w:rsidRDefault="004D064A" w:rsidP="00A6244B">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w:t>
            </w:r>
          </w:p>
        </w:tc>
        <w:tc>
          <w:tcPr>
            <w:tcW w:w="2880" w:type="dxa"/>
          </w:tcPr>
          <w:p w:rsidR="004D064A" w:rsidRPr="00877D33" w:rsidRDefault="004D064A" w:rsidP="00A6244B">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Cuentas por Cobrar</w:t>
            </w:r>
          </w:p>
        </w:tc>
        <w:tc>
          <w:tcPr>
            <w:tcW w:w="1440" w:type="dxa"/>
          </w:tcPr>
          <w:p w:rsidR="004D064A" w:rsidRPr="00877D33" w:rsidRDefault="004D064A" w:rsidP="00A6244B">
            <w:pPr>
              <w:autoSpaceDE w:val="0"/>
              <w:autoSpaceDN w:val="0"/>
              <w:adjustRightInd w:val="0"/>
              <w:spacing w:after="0" w:line="240" w:lineRule="auto"/>
              <w:jc w:val="center"/>
              <w:rPr>
                <w:rFonts w:ascii="Arial" w:hAnsi="Arial" w:cs="Arial"/>
                <w:color w:val="000000"/>
                <w:sz w:val="20"/>
                <w:szCs w:val="20"/>
              </w:rPr>
            </w:pPr>
          </w:p>
        </w:tc>
        <w:tc>
          <w:tcPr>
            <w:tcW w:w="1620" w:type="dxa"/>
          </w:tcPr>
          <w:p w:rsidR="004D064A" w:rsidRPr="00877D33" w:rsidRDefault="004D064A" w:rsidP="00A6244B">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$ 11,300.00</w:t>
            </w:r>
          </w:p>
        </w:tc>
        <w:tc>
          <w:tcPr>
            <w:tcW w:w="1409" w:type="dxa"/>
          </w:tcPr>
          <w:p w:rsidR="004D064A" w:rsidRPr="00877D33" w:rsidRDefault="004D064A" w:rsidP="00A6244B">
            <w:pPr>
              <w:autoSpaceDE w:val="0"/>
              <w:autoSpaceDN w:val="0"/>
              <w:adjustRightInd w:val="0"/>
              <w:spacing w:after="0" w:line="240" w:lineRule="auto"/>
              <w:jc w:val="center"/>
              <w:rPr>
                <w:rFonts w:ascii="Arial" w:hAnsi="Arial" w:cs="Arial"/>
                <w:color w:val="000000"/>
                <w:sz w:val="20"/>
                <w:szCs w:val="20"/>
              </w:rPr>
            </w:pPr>
          </w:p>
        </w:tc>
      </w:tr>
      <w:tr w:rsidR="004D064A" w:rsidRPr="00877D33" w:rsidTr="00877D33">
        <w:tc>
          <w:tcPr>
            <w:tcW w:w="1440" w:type="dxa"/>
          </w:tcPr>
          <w:p w:rsidR="004D064A" w:rsidRPr="00877D33" w:rsidRDefault="004D064A" w:rsidP="00A6244B">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00-00-00</w:t>
            </w:r>
          </w:p>
        </w:tc>
        <w:tc>
          <w:tcPr>
            <w:tcW w:w="2880" w:type="dxa"/>
          </w:tcPr>
          <w:p w:rsidR="004D064A" w:rsidRPr="00877D33" w:rsidRDefault="004D064A" w:rsidP="00A6244B">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Clientes</w:t>
            </w:r>
          </w:p>
        </w:tc>
        <w:tc>
          <w:tcPr>
            <w:tcW w:w="1440" w:type="dxa"/>
          </w:tcPr>
          <w:p w:rsidR="004D064A" w:rsidRPr="00877D33" w:rsidRDefault="004D064A" w:rsidP="00A6244B">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$ 11,300.00</w:t>
            </w:r>
          </w:p>
        </w:tc>
        <w:tc>
          <w:tcPr>
            <w:tcW w:w="1620" w:type="dxa"/>
          </w:tcPr>
          <w:p w:rsidR="004D064A" w:rsidRPr="00877D33" w:rsidRDefault="004D064A" w:rsidP="00A6244B">
            <w:pPr>
              <w:autoSpaceDE w:val="0"/>
              <w:autoSpaceDN w:val="0"/>
              <w:adjustRightInd w:val="0"/>
              <w:spacing w:after="0" w:line="240" w:lineRule="auto"/>
              <w:jc w:val="center"/>
              <w:rPr>
                <w:rFonts w:ascii="Arial" w:hAnsi="Arial" w:cs="Arial"/>
                <w:color w:val="000000"/>
                <w:sz w:val="20"/>
                <w:szCs w:val="20"/>
              </w:rPr>
            </w:pPr>
          </w:p>
        </w:tc>
        <w:tc>
          <w:tcPr>
            <w:tcW w:w="1409" w:type="dxa"/>
          </w:tcPr>
          <w:p w:rsidR="004D064A" w:rsidRPr="00877D33" w:rsidRDefault="004D064A" w:rsidP="00A6244B">
            <w:pPr>
              <w:autoSpaceDE w:val="0"/>
              <w:autoSpaceDN w:val="0"/>
              <w:adjustRightInd w:val="0"/>
              <w:spacing w:after="0" w:line="240" w:lineRule="auto"/>
              <w:jc w:val="center"/>
              <w:rPr>
                <w:rFonts w:ascii="Arial" w:hAnsi="Arial" w:cs="Arial"/>
                <w:color w:val="000000"/>
                <w:sz w:val="20"/>
                <w:szCs w:val="20"/>
              </w:rPr>
            </w:pPr>
          </w:p>
        </w:tc>
      </w:tr>
      <w:tr w:rsidR="004D064A" w:rsidRPr="00877D33" w:rsidTr="00877D33">
        <w:tc>
          <w:tcPr>
            <w:tcW w:w="1440" w:type="dxa"/>
          </w:tcPr>
          <w:p w:rsidR="004D064A" w:rsidRPr="00877D33" w:rsidRDefault="004D064A" w:rsidP="00A6244B">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w:t>
            </w:r>
            <w:r>
              <w:rPr>
                <w:rFonts w:ascii="Arial" w:hAnsi="Arial" w:cs="Arial"/>
                <w:color w:val="000000"/>
                <w:sz w:val="20"/>
                <w:szCs w:val="20"/>
              </w:rPr>
              <w:t>-00-00</w:t>
            </w:r>
          </w:p>
        </w:tc>
        <w:tc>
          <w:tcPr>
            <w:tcW w:w="2880" w:type="dxa"/>
          </w:tcPr>
          <w:p w:rsidR="004D064A" w:rsidRPr="00877D33" w:rsidRDefault="004D064A" w:rsidP="00A6244B">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A</w:t>
            </w:r>
            <w:r w:rsidRPr="00877D33">
              <w:rPr>
                <w:rFonts w:ascii="Arial" w:hAnsi="Arial" w:cs="Arial"/>
                <w:color w:val="000000"/>
                <w:sz w:val="20"/>
                <w:szCs w:val="20"/>
              </w:rPr>
              <w:t>l</w:t>
            </w:r>
            <w:r>
              <w:rPr>
                <w:rFonts w:ascii="Arial" w:hAnsi="Arial" w:cs="Arial"/>
                <w:color w:val="000000"/>
                <w:sz w:val="20"/>
                <w:szCs w:val="20"/>
              </w:rPr>
              <w:t>macenes</w:t>
            </w:r>
            <w:r w:rsidRPr="00877D33">
              <w:rPr>
                <w:rFonts w:ascii="Arial" w:hAnsi="Arial" w:cs="Arial"/>
                <w:color w:val="000000"/>
                <w:sz w:val="20"/>
                <w:szCs w:val="20"/>
              </w:rPr>
              <w:t>, S.A. de C.V.</w:t>
            </w:r>
          </w:p>
        </w:tc>
        <w:tc>
          <w:tcPr>
            <w:tcW w:w="1440" w:type="dxa"/>
          </w:tcPr>
          <w:p w:rsidR="004D064A" w:rsidRPr="00877D33" w:rsidRDefault="004D064A" w:rsidP="00A6244B">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$ 11,300.00</w:t>
            </w:r>
          </w:p>
        </w:tc>
        <w:tc>
          <w:tcPr>
            <w:tcW w:w="1620" w:type="dxa"/>
          </w:tcPr>
          <w:p w:rsidR="004D064A" w:rsidRPr="00877D33" w:rsidRDefault="004D064A" w:rsidP="00A6244B">
            <w:pPr>
              <w:autoSpaceDE w:val="0"/>
              <w:autoSpaceDN w:val="0"/>
              <w:adjustRightInd w:val="0"/>
              <w:spacing w:after="0" w:line="240" w:lineRule="auto"/>
              <w:jc w:val="center"/>
              <w:rPr>
                <w:rFonts w:ascii="Arial" w:hAnsi="Arial" w:cs="Arial"/>
                <w:color w:val="000000"/>
                <w:sz w:val="20"/>
                <w:szCs w:val="20"/>
              </w:rPr>
            </w:pPr>
          </w:p>
        </w:tc>
        <w:tc>
          <w:tcPr>
            <w:tcW w:w="1409" w:type="dxa"/>
          </w:tcPr>
          <w:p w:rsidR="004D064A" w:rsidRPr="00877D33" w:rsidRDefault="004D064A" w:rsidP="00A6244B">
            <w:pPr>
              <w:autoSpaceDE w:val="0"/>
              <w:autoSpaceDN w:val="0"/>
              <w:adjustRightInd w:val="0"/>
              <w:spacing w:after="0" w:line="240" w:lineRule="auto"/>
              <w:jc w:val="center"/>
              <w:rPr>
                <w:rFonts w:ascii="Arial" w:hAnsi="Arial" w:cs="Arial"/>
                <w:color w:val="000000"/>
                <w:sz w:val="20"/>
                <w:szCs w:val="20"/>
              </w:rPr>
            </w:pPr>
          </w:p>
        </w:tc>
      </w:tr>
      <w:tr w:rsidR="004D064A" w:rsidRPr="00877D33" w:rsidTr="00877D33">
        <w:tc>
          <w:tcPr>
            <w:tcW w:w="1440" w:type="dxa"/>
          </w:tcPr>
          <w:p w:rsidR="004D064A" w:rsidRPr="00877D33" w:rsidRDefault="004D064A" w:rsidP="00A6244B">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w:t>
            </w:r>
          </w:p>
        </w:tc>
        <w:tc>
          <w:tcPr>
            <w:tcW w:w="2880" w:type="dxa"/>
          </w:tcPr>
          <w:p w:rsidR="004D064A" w:rsidRPr="00877D33" w:rsidRDefault="004D064A" w:rsidP="00A6244B">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Costo de ventas</w:t>
            </w:r>
          </w:p>
        </w:tc>
        <w:tc>
          <w:tcPr>
            <w:tcW w:w="1440" w:type="dxa"/>
          </w:tcPr>
          <w:p w:rsidR="004D064A" w:rsidRPr="00877D33" w:rsidRDefault="004D064A" w:rsidP="00A6244B">
            <w:pPr>
              <w:autoSpaceDE w:val="0"/>
              <w:autoSpaceDN w:val="0"/>
              <w:adjustRightInd w:val="0"/>
              <w:spacing w:after="0" w:line="240" w:lineRule="auto"/>
              <w:rPr>
                <w:rFonts w:ascii="Arial" w:hAnsi="Arial" w:cs="Arial"/>
                <w:color w:val="000000"/>
                <w:sz w:val="20"/>
                <w:szCs w:val="20"/>
              </w:rPr>
            </w:pPr>
          </w:p>
        </w:tc>
        <w:tc>
          <w:tcPr>
            <w:tcW w:w="1620" w:type="dxa"/>
          </w:tcPr>
          <w:p w:rsidR="004D064A" w:rsidRPr="00877D33" w:rsidRDefault="004D064A" w:rsidP="00A6244B">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$ 7,000.00</w:t>
            </w:r>
          </w:p>
        </w:tc>
        <w:tc>
          <w:tcPr>
            <w:tcW w:w="1409" w:type="dxa"/>
          </w:tcPr>
          <w:p w:rsidR="004D064A" w:rsidRPr="00877D33" w:rsidRDefault="004D064A" w:rsidP="00A6244B">
            <w:pPr>
              <w:autoSpaceDE w:val="0"/>
              <w:autoSpaceDN w:val="0"/>
              <w:adjustRightInd w:val="0"/>
              <w:spacing w:after="0" w:line="240" w:lineRule="auto"/>
              <w:jc w:val="center"/>
              <w:rPr>
                <w:rFonts w:ascii="Arial" w:hAnsi="Arial" w:cs="Arial"/>
                <w:color w:val="000000"/>
                <w:sz w:val="20"/>
                <w:szCs w:val="20"/>
              </w:rPr>
            </w:pPr>
          </w:p>
        </w:tc>
      </w:tr>
      <w:tr w:rsidR="004D064A" w:rsidRPr="00877D33" w:rsidTr="00877D33">
        <w:tc>
          <w:tcPr>
            <w:tcW w:w="1440" w:type="dxa"/>
          </w:tcPr>
          <w:p w:rsidR="004D064A" w:rsidRPr="00877D33" w:rsidRDefault="004D064A" w:rsidP="00A6244B">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00-00</w:t>
            </w:r>
          </w:p>
        </w:tc>
        <w:tc>
          <w:tcPr>
            <w:tcW w:w="2880" w:type="dxa"/>
          </w:tcPr>
          <w:p w:rsidR="004D064A" w:rsidRPr="00877D33" w:rsidRDefault="004D064A" w:rsidP="00A6244B">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Ventas</w:t>
            </w:r>
          </w:p>
        </w:tc>
        <w:tc>
          <w:tcPr>
            <w:tcW w:w="1440" w:type="dxa"/>
          </w:tcPr>
          <w:p w:rsidR="004D064A" w:rsidRPr="00877D33" w:rsidRDefault="004D064A" w:rsidP="00A6244B">
            <w:pPr>
              <w:autoSpaceDE w:val="0"/>
              <w:autoSpaceDN w:val="0"/>
              <w:adjustRightInd w:val="0"/>
              <w:spacing w:after="0" w:line="240" w:lineRule="auto"/>
              <w:jc w:val="center"/>
              <w:rPr>
                <w:rFonts w:ascii="Arial" w:hAnsi="Arial" w:cs="Arial"/>
                <w:color w:val="000000"/>
                <w:sz w:val="20"/>
                <w:szCs w:val="20"/>
              </w:rPr>
            </w:pPr>
          </w:p>
        </w:tc>
        <w:tc>
          <w:tcPr>
            <w:tcW w:w="1620" w:type="dxa"/>
          </w:tcPr>
          <w:p w:rsidR="004D064A" w:rsidRPr="00877D33" w:rsidRDefault="004D064A" w:rsidP="00A6244B">
            <w:pPr>
              <w:autoSpaceDE w:val="0"/>
              <w:autoSpaceDN w:val="0"/>
              <w:adjustRightInd w:val="0"/>
              <w:spacing w:after="0" w:line="240" w:lineRule="auto"/>
              <w:jc w:val="center"/>
              <w:rPr>
                <w:rFonts w:ascii="Arial" w:hAnsi="Arial" w:cs="Arial"/>
                <w:color w:val="000000"/>
                <w:sz w:val="20"/>
                <w:szCs w:val="20"/>
              </w:rPr>
            </w:pPr>
          </w:p>
        </w:tc>
        <w:tc>
          <w:tcPr>
            <w:tcW w:w="1409" w:type="dxa"/>
          </w:tcPr>
          <w:p w:rsidR="004D064A" w:rsidRPr="00877D33" w:rsidRDefault="004D064A" w:rsidP="00A6244B">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$ 10,000.00</w:t>
            </w:r>
          </w:p>
        </w:tc>
      </w:tr>
      <w:tr w:rsidR="004D064A" w:rsidRPr="00877D33" w:rsidTr="00877D33">
        <w:tc>
          <w:tcPr>
            <w:tcW w:w="1440" w:type="dxa"/>
          </w:tcPr>
          <w:p w:rsidR="004D064A" w:rsidRPr="00877D33" w:rsidRDefault="004D064A" w:rsidP="00A6244B">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w:t>
            </w:r>
          </w:p>
        </w:tc>
        <w:tc>
          <w:tcPr>
            <w:tcW w:w="2880" w:type="dxa"/>
          </w:tcPr>
          <w:p w:rsidR="004D064A" w:rsidRPr="00877D33" w:rsidRDefault="004D064A" w:rsidP="00A6244B">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IVA Debito fiscal</w:t>
            </w:r>
          </w:p>
        </w:tc>
        <w:tc>
          <w:tcPr>
            <w:tcW w:w="1440" w:type="dxa"/>
          </w:tcPr>
          <w:p w:rsidR="004D064A" w:rsidRPr="00877D33" w:rsidRDefault="004D064A" w:rsidP="00A6244B">
            <w:pPr>
              <w:autoSpaceDE w:val="0"/>
              <w:autoSpaceDN w:val="0"/>
              <w:adjustRightInd w:val="0"/>
              <w:spacing w:after="0" w:line="240" w:lineRule="auto"/>
              <w:jc w:val="center"/>
              <w:rPr>
                <w:rFonts w:ascii="Arial" w:hAnsi="Arial" w:cs="Arial"/>
                <w:color w:val="000000"/>
                <w:sz w:val="20"/>
                <w:szCs w:val="20"/>
              </w:rPr>
            </w:pPr>
          </w:p>
        </w:tc>
        <w:tc>
          <w:tcPr>
            <w:tcW w:w="1620" w:type="dxa"/>
          </w:tcPr>
          <w:p w:rsidR="004D064A" w:rsidRPr="00877D33" w:rsidRDefault="004D064A" w:rsidP="00A6244B">
            <w:pPr>
              <w:autoSpaceDE w:val="0"/>
              <w:autoSpaceDN w:val="0"/>
              <w:adjustRightInd w:val="0"/>
              <w:spacing w:after="0" w:line="240" w:lineRule="auto"/>
              <w:jc w:val="center"/>
              <w:rPr>
                <w:rFonts w:ascii="Arial" w:hAnsi="Arial" w:cs="Arial"/>
                <w:color w:val="000000"/>
                <w:sz w:val="20"/>
                <w:szCs w:val="20"/>
              </w:rPr>
            </w:pPr>
          </w:p>
        </w:tc>
        <w:tc>
          <w:tcPr>
            <w:tcW w:w="1409" w:type="dxa"/>
          </w:tcPr>
          <w:p w:rsidR="004D064A" w:rsidRPr="00877D33" w:rsidRDefault="004D064A" w:rsidP="00A6244B">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$ 1,300.00</w:t>
            </w:r>
          </w:p>
        </w:tc>
      </w:tr>
      <w:tr w:rsidR="004D064A" w:rsidRPr="00877D33" w:rsidTr="00877D33">
        <w:tc>
          <w:tcPr>
            <w:tcW w:w="1440" w:type="dxa"/>
          </w:tcPr>
          <w:p w:rsidR="004D064A" w:rsidRPr="00877D33" w:rsidRDefault="004D064A" w:rsidP="00A6244B">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00-00-00</w:t>
            </w:r>
          </w:p>
        </w:tc>
        <w:tc>
          <w:tcPr>
            <w:tcW w:w="2880" w:type="dxa"/>
          </w:tcPr>
          <w:p w:rsidR="004D064A" w:rsidRPr="00877D33" w:rsidRDefault="004D064A" w:rsidP="00A6244B">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Ventas locales</w:t>
            </w:r>
          </w:p>
        </w:tc>
        <w:tc>
          <w:tcPr>
            <w:tcW w:w="1440" w:type="dxa"/>
          </w:tcPr>
          <w:p w:rsidR="004D064A" w:rsidRPr="00877D33" w:rsidRDefault="004D064A" w:rsidP="00A6244B">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$ 1,300.00</w:t>
            </w:r>
          </w:p>
        </w:tc>
        <w:tc>
          <w:tcPr>
            <w:tcW w:w="1620" w:type="dxa"/>
          </w:tcPr>
          <w:p w:rsidR="004D064A" w:rsidRPr="00877D33" w:rsidRDefault="004D064A" w:rsidP="00A6244B">
            <w:pPr>
              <w:autoSpaceDE w:val="0"/>
              <w:autoSpaceDN w:val="0"/>
              <w:adjustRightInd w:val="0"/>
              <w:spacing w:after="0" w:line="240" w:lineRule="auto"/>
              <w:jc w:val="center"/>
              <w:rPr>
                <w:rFonts w:ascii="Arial" w:hAnsi="Arial" w:cs="Arial"/>
                <w:color w:val="000000"/>
                <w:sz w:val="20"/>
                <w:szCs w:val="20"/>
              </w:rPr>
            </w:pPr>
          </w:p>
        </w:tc>
        <w:tc>
          <w:tcPr>
            <w:tcW w:w="1409" w:type="dxa"/>
          </w:tcPr>
          <w:p w:rsidR="004D064A" w:rsidRPr="00877D33" w:rsidRDefault="004D064A" w:rsidP="00A6244B">
            <w:pPr>
              <w:autoSpaceDE w:val="0"/>
              <w:autoSpaceDN w:val="0"/>
              <w:adjustRightInd w:val="0"/>
              <w:spacing w:after="0" w:line="240" w:lineRule="auto"/>
              <w:jc w:val="center"/>
              <w:rPr>
                <w:rFonts w:ascii="Arial" w:hAnsi="Arial" w:cs="Arial"/>
                <w:color w:val="000000"/>
                <w:sz w:val="20"/>
                <w:szCs w:val="20"/>
              </w:rPr>
            </w:pPr>
          </w:p>
        </w:tc>
      </w:tr>
      <w:tr w:rsidR="004D064A" w:rsidRPr="00877D33" w:rsidTr="00877D33">
        <w:tc>
          <w:tcPr>
            <w:tcW w:w="1440" w:type="dxa"/>
          </w:tcPr>
          <w:p w:rsidR="004D064A" w:rsidRPr="00877D33" w:rsidRDefault="004D064A" w:rsidP="00A6244B">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00-00</w:t>
            </w:r>
          </w:p>
        </w:tc>
        <w:tc>
          <w:tcPr>
            <w:tcW w:w="2880" w:type="dxa"/>
          </w:tcPr>
          <w:p w:rsidR="004D064A" w:rsidRPr="00877D33" w:rsidRDefault="004D064A" w:rsidP="00A6244B">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Almacén</w:t>
            </w:r>
          </w:p>
        </w:tc>
        <w:tc>
          <w:tcPr>
            <w:tcW w:w="1440" w:type="dxa"/>
          </w:tcPr>
          <w:p w:rsidR="004D064A" w:rsidRPr="00877D33" w:rsidRDefault="004D064A" w:rsidP="00A6244B">
            <w:pPr>
              <w:autoSpaceDE w:val="0"/>
              <w:autoSpaceDN w:val="0"/>
              <w:adjustRightInd w:val="0"/>
              <w:spacing w:after="0" w:line="240" w:lineRule="auto"/>
              <w:jc w:val="center"/>
              <w:rPr>
                <w:rFonts w:ascii="Arial" w:hAnsi="Arial" w:cs="Arial"/>
                <w:color w:val="000000"/>
                <w:sz w:val="20"/>
                <w:szCs w:val="20"/>
              </w:rPr>
            </w:pPr>
          </w:p>
        </w:tc>
        <w:tc>
          <w:tcPr>
            <w:tcW w:w="1620" w:type="dxa"/>
          </w:tcPr>
          <w:p w:rsidR="004D064A" w:rsidRPr="00877D33" w:rsidRDefault="004D064A" w:rsidP="00A6244B">
            <w:pPr>
              <w:autoSpaceDE w:val="0"/>
              <w:autoSpaceDN w:val="0"/>
              <w:adjustRightInd w:val="0"/>
              <w:spacing w:after="0" w:line="240" w:lineRule="auto"/>
              <w:jc w:val="center"/>
              <w:rPr>
                <w:rFonts w:ascii="Arial" w:hAnsi="Arial" w:cs="Arial"/>
                <w:color w:val="000000"/>
                <w:sz w:val="20"/>
                <w:szCs w:val="20"/>
              </w:rPr>
            </w:pPr>
          </w:p>
        </w:tc>
        <w:tc>
          <w:tcPr>
            <w:tcW w:w="1409" w:type="dxa"/>
          </w:tcPr>
          <w:p w:rsidR="004D064A" w:rsidRPr="00877D33" w:rsidRDefault="004D064A" w:rsidP="00A6244B">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$ 7,000.00</w:t>
            </w:r>
          </w:p>
        </w:tc>
      </w:tr>
      <w:tr w:rsidR="004D064A" w:rsidRPr="00877D33" w:rsidTr="00877D33">
        <w:tc>
          <w:tcPr>
            <w:tcW w:w="1440" w:type="dxa"/>
          </w:tcPr>
          <w:p w:rsidR="004D064A" w:rsidRPr="00877D33" w:rsidRDefault="004D064A" w:rsidP="00A6244B">
            <w:pPr>
              <w:autoSpaceDE w:val="0"/>
              <w:autoSpaceDN w:val="0"/>
              <w:adjustRightInd w:val="0"/>
              <w:spacing w:after="0" w:line="240" w:lineRule="auto"/>
              <w:jc w:val="both"/>
              <w:rPr>
                <w:rFonts w:ascii="Arial" w:hAnsi="Arial" w:cs="Arial"/>
                <w:color w:val="000000"/>
                <w:sz w:val="20"/>
                <w:szCs w:val="20"/>
              </w:rPr>
            </w:pPr>
          </w:p>
        </w:tc>
        <w:tc>
          <w:tcPr>
            <w:tcW w:w="2880" w:type="dxa"/>
          </w:tcPr>
          <w:p w:rsidR="004D064A" w:rsidRPr="00877D33" w:rsidRDefault="004D064A" w:rsidP="00A6244B">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Registro de venta al crédito</w:t>
            </w:r>
          </w:p>
        </w:tc>
        <w:tc>
          <w:tcPr>
            <w:tcW w:w="1440" w:type="dxa"/>
          </w:tcPr>
          <w:p w:rsidR="004D064A" w:rsidRPr="00877D33" w:rsidRDefault="004D064A" w:rsidP="00A6244B">
            <w:pPr>
              <w:autoSpaceDE w:val="0"/>
              <w:autoSpaceDN w:val="0"/>
              <w:adjustRightInd w:val="0"/>
              <w:spacing w:after="0" w:line="240" w:lineRule="auto"/>
              <w:jc w:val="center"/>
              <w:rPr>
                <w:rFonts w:ascii="Arial" w:hAnsi="Arial" w:cs="Arial"/>
                <w:color w:val="000000"/>
                <w:sz w:val="20"/>
                <w:szCs w:val="20"/>
              </w:rPr>
            </w:pPr>
          </w:p>
        </w:tc>
        <w:tc>
          <w:tcPr>
            <w:tcW w:w="1620" w:type="dxa"/>
          </w:tcPr>
          <w:p w:rsidR="004D064A" w:rsidRPr="00877D33" w:rsidRDefault="004D064A" w:rsidP="00A6244B">
            <w:pPr>
              <w:autoSpaceDE w:val="0"/>
              <w:autoSpaceDN w:val="0"/>
              <w:adjustRightInd w:val="0"/>
              <w:spacing w:after="0" w:line="240" w:lineRule="auto"/>
              <w:jc w:val="center"/>
              <w:rPr>
                <w:rFonts w:ascii="Arial" w:hAnsi="Arial" w:cs="Arial"/>
                <w:color w:val="000000"/>
                <w:sz w:val="20"/>
                <w:szCs w:val="20"/>
              </w:rPr>
            </w:pPr>
          </w:p>
        </w:tc>
        <w:tc>
          <w:tcPr>
            <w:tcW w:w="1409" w:type="dxa"/>
          </w:tcPr>
          <w:p w:rsidR="004D064A" w:rsidRPr="00877D33" w:rsidRDefault="004D064A" w:rsidP="00A6244B">
            <w:pPr>
              <w:autoSpaceDE w:val="0"/>
              <w:autoSpaceDN w:val="0"/>
              <w:adjustRightInd w:val="0"/>
              <w:spacing w:after="0" w:line="240" w:lineRule="auto"/>
              <w:jc w:val="center"/>
              <w:rPr>
                <w:rFonts w:ascii="Arial" w:hAnsi="Arial" w:cs="Arial"/>
                <w:color w:val="000000"/>
                <w:sz w:val="20"/>
                <w:szCs w:val="20"/>
              </w:rPr>
            </w:pPr>
          </w:p>
        </w:tc>
      </w:tr>
      <w:tr w:rsidR="004D064A" w:rsidRPr="00877D33" w:rsidTr="00877D33">
        <w:tc>
          <w:tcPr>
            <w:tcW w:w="1440" w:type="dxa"/>
          </w:tcPr>
          <w:p w:rsidR="004D064A" w:rsidRPr="00877D33" w:rsidRDefault="004D064A" w:rsidP="00A6244B">
            <w:pPr>
              <w:autoSpaceDE w:val="0"/>
              <w:autoSpaceDN w:val="0"/>
              <w:adjustRightInd w:val="0"/>
              <w:spacing w:after="0" w:line="240" w:lineRule="auto"/>
              <w:jc w:val="both"/>
              <w:rPr>
                <w:rFonts w:ascii="Arial" w:hAnsi="Arial" w:cs="Arial"/>
                <w:color w:val="000000"/>
                <w:sz w:val="20"/>
                <w:szCs w:val="20"/>
              </w:rPr>
            </w:pPr>
          </w:p>
        </w:tc>
        <w:tc>
          <w:tcPr>
            <w:tcW w:w="2880" w:type="dxa"/>
          </w:tcPr>
          <w:p w:rsidR="004D064A" w:rsidRPr="00877D33" w:rsidRDefault="004D064A" w:rsidP="00A6244B">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Sumas</w:t>
            </w:r>
          </w:p>
        </w:tc>
        <w:tc>
          <w:tcPr>
            <w:tcW w:w="1440" w:type="dxa"/>
          </w:tcPr>
          <w:p w:rsidR="004D064A" w:rsidRPr="00877D33" w:rsidRDefault="004D064A" w:rsidP="00A6244B">
            <w:pPr>
              <w:autoSpaceDE w:val="0"/>
              <w:autoSpaceDN w:val="0"/>
              <w:adjustRightInd w:val="0"/>
              <w:spacing w:after="0" w:line="240" w:lineRule="auto"/>
              <w:jc w:val="center"/>
              <w:rPr>
                <w:rFonts w:ascii="Arial" w:hAnsi="Arial" w:cs="Arial"/>
                <w:color w:val="000000"/>
                <w:sz w:val="20"/>
                <w:szCs w:val="20"/>
              </w:rPr>
            </w:pPr>
          </w:p>
        </w:tc>
        <w:tc>
          <w:tcPr>
            <w:tcW w:w="1620" w:type="dxa"/>
          </w:tcPr>
          <w:p w:rsidR="004D064A" w:rsidRPr="00877D33" w:rsidRDefault="004D064A" w:rsidP="00A6244B">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$ 18,300.00</w:t>
            </w:r>
          </w:p>
        </w:tc>
        <w:tc>
          <w:tcPr>
            <w:tcW w:w="1409" w:type="dxa"/>
          </w:tcPr>
          <w:p w:rsidR="004D064A" w:rsidRPr="00877D33" w:rsidRDefault="004D064A" w:rsidP="00A6244B">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$ 18,300.00</w:t>
            </w:r>
          </w:p>
        </w:tc>
      </w:tr>
    </w:tbl>
    <w:p w:rsidR="004D064A" w:rsidRPr="00877D33" w:rsidRDefault="004D064A" w:rsidP="00D606F6">
      <w:pPr>
        <w:jc w:val="both"/>
        <w:rPr>
          <w:rFonts w:ascii="Arial" w:hAnsi="Arial" w:cs="Arial"/>
          <w:sz w:val="20"/>
          <w:szCs w:val="20"/>
        </w:rPr>
      </w:pPr>
    </w:p>
    <w:p w:rsidR="004D064A" w:rsidRDefault="004D064A" w:rsidP="00D606F6">
      <w:pPr>
        <w:jc w:val="both"/>
        <w:rPr>
          <w:rFonts w:ascii="Arial" w:hAnsi="Arial" w:cs="Arial"/>
          <w:sz w:val="20"/>
          <w:szCs w:val="20"/>
        </w:rPr>
      </w:pPr>
      <w:r w:rsidRPr="00877D33">
        <w:rPr>
          <w:rFonts w:ascii="Arial" w:hAnsi="Arial" w:cs="Arial"/>
          <w:sz w:val="20"/>
          <w:szCs w:val="20"/>
        </w:rPr>
        <w:t xml:space="preserve">   </w:t>
      </w:r>
      <w:r>
        <w:rPr>
          <w:rFonts w:ascii="Arial" w:hAnsi="Arial" w:cs="Arial"/>
          <w:sz w:val="20"/>
          <w:szCs w:val="20"/>
        </w:rPr>
        <w:t xml:space="preserve">           </w:t>
      </w:r>
      <w:r w:rsidRPr="00877D33">
        <w:rPr>
          <w:rFonts w:ascii="Arial" w:hAnsi="Arial" w:cs="Arial"/>
          <w:sz w:val="20"/>
          <w:szCs w:val="20"/>
        </w:rPr>
        <w:t xml:space="preserve">   Hecho por                                   Revisado por                      Autorizado por </w:t>
      </w:r>
    </w:p>
    <w:p w:rsidR="004D064A" w:rsidRPr="000B398F" w:rsidRDefault="004D064A" w:rsidP="00D606F6">
      <w:pPr>
        <w:jc w:val="both"/>
        <w:rPr>
          <w:rFonts w:ascii="Arial" w:hAnsi="Arial" w:cs="Arial"/>
          <w:sz w:val="24"/>
          <w:szCs w:val="24"/>
        </w:rPr>
      </w:pPr>
      <w:r w:rsidRPr="000B398F">
        <w:rPr>
          <w:rFonts w:ascii="Arial" w:hAnsi="Arial" w:cs="Arial"/>
          <w:sz w:val="24"/>
          <w:szCs w:val="24"/>
        </w:rPr>
        <w:t xml:space="preserve">Otra forma de </w:t>
      </w:r>
      <w:proofErr w:type="spellStart"/>
      <w:r w:rsidRPr="000B398F">
        <w:rPr>
          <w:rFonts w:ascii="Arial" w:hAnsi="Arial" w:cs="Arial"/>
          <w:sz w:val="24"/>
          <w:szCs w:val="24"/>
        </w:rPr>
        <w:t>transaccion</w:t>
      </w:r>
      <w:proofErr w:type="spellEnd"/>
      <w:r w:rsidRPr="000B398F">
        <w:rPr>
          <w:rFonts w:ascii="Arial" w:hAnsi="Arial" w:cs="Arial"/>
          <w:sz w:val="24"/>
          <w:szCs w:val="24"/>
        </w:rPr>
        <w:t xml:space="preserve"> es la siguiente:</w:t>
      </w:r>
    </w:p>
    <w:p w:rsidR="004D064A" w:rsidRPr="00B53E6B" w:rsidRDefault="004D064A" w:rsidP="00D606F6">
      <w:pPr>
        <w:rPr>
          <w:rFonts w:ascii="Arial" w:hAnsi="Arial" w:cs="Arial"/>
          <w:sz w:val="24"/>
          <w:szCs w:val="24"/>
        </w:rPr>
      </w:pPr>
      <w:r>
        <w:rPr>
          <w:rFonts w:ascii="Arial" w:hAnsi="Arial" w:cs="Arial"/>
          <w:sz w:val="24"/>
          <w:szCs w:val="24"/>
        </w:rPr>
        <w:t>Ejercicio No. 00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78"/>
      </w:tblGrid>
      <w:tr w:rsidR="004D064A" w:rsidRPr="001D0F1F" w:rsidTr="00A6244B">
        <w:tc>
          <w:tcPr>
            <w:tcW w:w="8978" w:type="dxa"/>
          </w:tcPr>
          <w:p w:rsidR="004D064A" w:rsidRPr="001D0F1F" w:rsidRDefault="004D064A" w:rsidP="00A6244B">
            <w:pPr>
              <w:spacing w:after="0" w:line="240" w:lineRule="auto"/>
              <w:rPr>
                <w:rFonts w:ascii="Arial" w:hAnsi="Arial" w:cs="Arial"/>
                <w:sz w:val="24"/>
                <w:szCs w:val="24"/>
              </w:rPr>
            </w:pPr>
          </w:p>
          <w:p w:rsidR="004D064A" w:rsidRPr="001D0F1F" w:rsidRDefault="004D064A" w:rsidP="00A6244B">
            <w:pPr>
              <w:spacing w:after="0" w:line="240" w:lineRule="auto"/>
              <w:jc w:val="both"/>
              <w:rPr>
                <w:rFonts w:ascii="Arial" w:hAnsi="Arial" w:cs="Arial"/>
                <w:sz w:val="24"/>
                <w:szCs w:val="24"/>
              </w:rPr>
            </w:pPr>
            <w:r>
              <w:rPr>
                <w:rFonts w:ascii="Arial" w:hAnsi="Arial" w:cs="Arial"/>
                <w:sz w:val="24"/>
                <w:szCs w:val="24"/>
              </w:rPr>
              <w:t>El 1</w:t>
            </w:r>
            <w:r w:rsidRPr="001D0F1F">
              <w:rPr>
                <w:rFonts w:ascii="Arial" w:hAnsi="Arial" w:cs="Arial"/>
                <w:sz w:val="24"/>
                <w:szCs w:val="24"/>
              </w:rPr>
              <w:t xml:space="preserve"> de Enero de 2010 se venden  mercaderías </w:t>
            </w:r>
            <w:r>
              <w:rPr>
                <w:rFonts w:ascii="Arial" w:hAnsi="Arial" w:cs="Arial"/>
                <w:sz w:val="24"/>
                <w:szCs w:val="24"/>
              </w:rPr>
              <w:t xml:space="preserve">al crédito por valor de </w:t>
            </w:r>
            <w:r w:rsidRPr="001D0F1F">
              <w:rPr>
                <w:rFonts w:ascii="Arial" w:hAnsi="Arial" w:cs="Arial"/>
                <w:sz w:val="24"/>
                <w:szCs w:val="24"/>
              </w:rPr>
              <w:t>5,650.00 Euros</w:t>
            </w:r>
            <w:r>
              <w:rPr>
                <w:rFonts w:ascii="Arial" w:hAnsi="Arial" w:cs="Arial"/>
                <w:sz w:val="24"/>
                <w:szCs w:val="24"/>
              </w:rPr>
              <w:t xml:space="preserve"> (este valor ya incluye IVA)</w:t>
            </w:r>
            <w:r w:rsidRPr="001D0F1F">
              <w:rPr>
                <w:rFonts w:ascii="Arial" w:hAnsi="Arial" w:cs="Arial"/>
                <w:sz w:val="24"/>
                <w:szCs w:val="24"/>
              </w:rPr>
              <w:t xml:space="preserve">, </w:t>
            </w:r>
            <w:r>
              <w:rPr>
                <w:rFonts w:ascii="Arial" w:hAnsi="Arial" w:cs="Arial"/>
                <w:sz w:val="24"/>
                <w:szCs w:val="24"/>
              </w:rPr>
              <w:t xml:space="preserve">a nuestro cliente HTML, S.A. de C.V., otorgándole </w:t>
            </w:r>
            <w:r w:rsidRPr="005C6AA8">
              <w:rPr>
                <w:rFonts w:ascii="Arial" w:hAnsi="Arial" w:cs="Arial"/>
                <w:sz w:val="24"/>
                <w:szCs w:val="24"/>
                <w:u w:val="single"/>
              </w:rPr>
              <w:t>crédito para 45 días</w:t>
            </w:r>
            <w:r>
              <w:rPr>
                <w:rFonts w:ascii="Arial" w:hAnsi="Arial" w:cs="Arial"/>
                <w:sz w:val="24"/>
                <w:szCs w:val="24"/>
              </w:rPr>
              <w:t xml:space="preserve">, el cual </w:t>
            </w:r>
            <w:r w:rsidRPr="005C6AA8">
              <w:rPr>
                <w:rFonts w:ascii="Arial" w:hAnsi="Arial" w:cs="Arial"/>
                <w:sz w:val="24"/>
                <w:szCs w:val="24"/>
                <w:u w:val="single"/>
              </w:rPr>
              <w:t>no incluye ningún tipo de interés</w:t>
            </w:r>
            <w:r>
              <w:rPr>
                <w:rFonts w:ascii="Arial" w:hAnsi="Arial" w:cs="Arial"/>
                <w:sz w:val="24"/>
                <w:szCs w:val="24"/>
              </w:rPr>
              <w:t xml:space="preserve">; nuestro cliente </w:t>
            </w:r>
            <w:r w:rsidRPr="005C6AA8">
              <w:rPr>
                <w:rFonts w:ascii="Arial" w:hAnsi="Arial" w:cs="Arial"/>
                <w:sz w:val="24"/>
                <w:szCs w:val="24"/>
                <w:u w:val="single"/>
              </w:rPr>
              <w:t>nos firma el comprobante de crédito fiscal</w:t>
            </w:r>
            <w:r>
              <w:rPr>
                <w:rFonts w:ascii="Arial" w:hAnsi="Arial" w:cs="Arial"/>
                <w:sz w:val="24"/>
                <w:szCs w:val="24"/>
              </w:rPr>
              <w:t xml:space="preserve"> en señal de estar de acuerdo;  </w:t>
            </w:r>
            <w:r w:rsidRPr="001D0F1F">
              <w:rPr>
                <w:rFonts w:ascii="Arial" w:hAnsi="Arial" w:cs="Arial"/>
                <w:sz w:val="24"/>
                <w:szCs w:val="24"/>
              </w:rPr>
              <w:t>se investiga que el tipo de cambio vigente a la fecha de la transacción es de US$ 1.25 por cada Euro. Las mercaderías se registran bajo el sistema o procedimiento Perpetuo o Permanente. El costo de la venta esta representado por el 70% del valor de la venta</w:t>
            </w:r>
          </w:p>
          <w:p w:rsidR="004D064A" w:rsidRPr="001D0F1F" w:rsidRDefault="004D064A" w:rsidP="00A6244B">
            <w:pPr>
              <w:spacing w:after="0" w:line="240" w:lineRule="auto"/>
              <w:rPr>
                <w:rFonts w:ascii="Arial" w:hAnsi="Arial" w:cs="Arial"/>
                <w:sz w:val="24"/>
                <w:szCs w:val="24"/>
              </w:rPr>
            </w:pPr>
          </w:p>
        </w:tc>
      </w:tr>
    </w:tbl>
    <w:p w:rsidR="004D064A" w:rsidRDefault="004D064A" w:rsidP="00D606F6"/>
    <w:p w:rsidR="004D064A" w:rsidRDefault="004D064A" w:rsidP="00FC1D70">
      <w:pPr>
        <w:jc w:val="both"/>
        <w:rPr>
          <w:rFonts w:ascii="Arial" w:hAnsi="Arial" w:cs="Arial"/>
          <w:sz w:val="24"/>
          <w:szCs w:val="24"/>
        </w:rPr>
      </w:pPr>
      <w:r>
        <w:rPr>
          <w:rFonts w:ascii="Arial" w:hAnsi="Arial" w:cs="Arial"/>
          <w:sz w:val="24"/>
          <w:szCs w:val="24"/>
        </w:rPr>
        <w:t xml:space="preserve">La conversión de  5,650.00 Euros  a un tipo de cambio de  US$ 1.25, equivale a US$ 7,062.50, esto dividido entre 1.13 resulta una venta de $ 6,250.00, e IVA </w:t>
      </w:r>
      <w:r>
        <w:rPr>
          <w:rFonts w:ascii="Arial" w:hAnsi="Arial" w:cs="Arial"/>
          <w:sz w:val="24"/>
          <w:szCs w:val="24"/>
        </w:rPr>
        <w:lastRenderedPageBreak/>
        <w:t>Debito fiscal de $ 812.50; el costo de ventas se establece al multiplicar $ 6,250.00 por 70%, lo que equivale a $ 4,375.00.</w:t>
      </w:r>
    </w:p>
    <w:p w:rsidR="004D064A" w:rsidRPr="00700793" w:rsidRDefault="004D064A" w:rsidP="00700793">
      <w:pPr>
        <w:rPr>
          <w:rFonts w:ascii="Arial" w:hAnsi="Arial" w:cs="Arial"/>
          <w:sz w:val="24"/>
          <w:szCs w:val="24"/>
        </w:rPr>
      </w:pPr>
      <w:r>
        <w:rPr>
          <w:rFonts w:ascii="Arial" w:hAnsi="Arial" w:cs="Arial"/>
          <w:sz w:val="24"/>
          <w:szCs w:val="24"/>
        </w:rPr>
        <w:t>El comprobante de diario es el siguiente:</w:t>
      </w:r>
    </w:p>
    <w:p w:rsidR="004D064A" w:rsidRPr="00700793" w:rsidRDefault="004D064A" w:rsidP="00D606F6">
      <w:pPr>
        <w:autoSpaceDE w:val="0"/>
        <w:autoSpaceDN w:val="0"/>
        <w:adjustRightInd w:val="0"/>
        <w:spacing w:after="0" w:line="240" w:lineRule="auto"/>
        <w:jc w:val="center"/>
        <w:rPr>
          <w:rFonts w:ascii="Arial" w:hAnsi="Arial" w:cs="Arial"/>
          <w:color w:val="000000"/>
          <w:sz w:val="20"/>
          <w:szCs w:val="20"/>
        </w:rPr>
      </w:pPr>
      <w:r w:rsidRPr="00700793">
        <w:rPr>
          <w:rFonts w:ascii="Arial" w:hAnsi="Arial" w:cs="Arial"/>
          <w:color w:val="000000"/>
          <w:sz w:val="20"/>
          <w:szCs w:val="20"/>
        </w:rPr>
        <w:t>ABC, S.A. de C.V</w:t>
      </w:r>
    </w:p>
    <w:p w:rsidR="004D064A" w:rsidRPr="00700793" w:rsidRDefault="004D064A" w:rsidP="00D606F6">
      <w:pPr>
        <w:autoSpaceDE w:val="0"/>
        <w:autoSpaceDN w:val="0"/>
        <w:adjustRightInd w:val="0"/>
        <w:spacing w:after="0" w:line="240" w:lineRule="auto"/>
        <w:jc w:val="center"/>
        <w:rPr>
          <w:rFonts w:ascii="Arial" w:hAnsi="Arial" w:cs="Arial"/>
          <w:color w:val="000000"/>
          <w:sz w:val="20"/>
          <w:szCs w:val="20"/>
        </w:rPr>
      </w:pPr>
      <w:r w:rsidRPr="00700793">
        <w:rPr>
          <w:rFonts w:ascii="Arial" w:hAnsi="Arial" w:cs="Arial"/>
          <w:color w:val="000000"/>
          <w:sz w:val="20"/>
          <w:szCs w:val="20"/>
        </w:rPr>
        <w:t xml:space="preserve">Comprobante de diario                                </w:t>
      </w:r>
    </w:p>
    <w:p w:rsidR="004D064A" w:rsidRPr="00700793" w:rsidRDefault="004D064A" w:rsidP="00D606F6">
      <w:pPr>
        <w:autoSpaceDE w:val="0"/>
        <w:autoSpaceDN w:val="0"/>
        <w:adjustRightInd w:val="0"/>
        <w:spacing w:after="0" w:line="240" w:lineRule="auto"/>
        <w:rPr>
          <w:rFonts w:ascii="Arial" w:hAnsi="Arial" w:cs="Arial"/>
          <w:i/>
          <w:color w:val="000000"/>
          <w:sz w:val="20"/>
          <w:szCs w:val="20"/>
        </w:rPr>
      </w:pPr>
      <w:r>
        <w:rPr>
          <w:rFonts w:ascii="Arial" w:hAnsi="Arial" w:cs="Arial"/>
          <w:i/>
          <w:color w:val="000000"/>
          <w:sz w:val="20"/>
          <w:szCs w:val="20"/>
        </w:rPr>
        <w:t xml:space="preserve">           Fecha: 01</w:t>
      </w:r>
      <w:r w:rsidRPr="00700793">
        <w:rPr>
          <w:rFonts w:ascii="Arial" w:hAnsi="Arial" w:cs="Arial"/>
          <w:i/>
          <w:color w:val="000000"/>
          <w:sz w:val="20"/>
          <w:szCs w:val="20"/>
        </w:rPr>
        <w:t xml:space="preserve">-01-2010                                                              No.  </w:t>
      </w:r>
      <w:r>
        <w:rPr>
          <w:rFonts w:ascii="Arial" w:hAnsi="Arial" w:cs="Arial"/>
          <w:i/>
          <w:color w:val="000000"/>
          <w:sz w:val="20"/>
          <w:szCs w:val="20"/>
        </w:rPr>
        <w:t>000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60"/>
        <w:gridCol w:w="2835"/>
        <w:gridCol w:w="1417"/>
        <w:gridCol w:w="1559"/>
        <w:gridCol w:w="1560"/>
      </w:tblGrid>
      <w:tr w:rsidR="004D064A" w:rsidRPr="00700793" w:rsidTr="00A6244B">
        <w:tc>
          <w:tcPr>
            <w:tcW w:w="1560" w:type="dxa"/>
          </w:tcPr>
          <w:p w:rsidR="004D064A" w:rsidRPr="00700793" w:rsidRDefault="004D064A" w:rsidP="00A6244B">
            <w:pPr>
              <w:autoSpaceDE w:val="0"/>
              <w:autoSpaceDN w:val="0"/>
              <w:adjustRightInd w:val="0"/>
              <w:spacing w:after="0" w:line="240" w:lineRule="auto"/>
              <w:jc w:val="center"/>
              <w:rPr>
                <w:rFonts w:ascii="Arial" w:hAnsi="Arial" w:cs="Arial"/>
                <w:color w:val="000000"/>
                <w:sz w:val="20"/>
                <w:szCs w:val="20"/>
              </w:rPr>
            </w:pPr>
            <w:r w:rsidRPr="00700793">
              <w:rPr>
                <w:rFonts w:ascii="Arial" w:hAnsi="Arial" w:cs="Arial"/>
                <w:color w:val="000000"/>
                <w:sz w:val="20"/>
                <w:szCs w:val="20"/>
              </w:rPr>
              <w:t>Código</w:t>
            </w:r>
          </w:p>
        </w:tc>
        <w:tc>
          <w:tcPr>
            <w:tcW w:w="2835" w:type="dxa"/>
          </w:tcPr>
          <w:p w:rsidR="004D064A" w:rsidRPr="00700793" w:rsidRDefault="004D064A" w:rsidP="00A6244B">
            <w:pPr>
              <w:autoSpaceDE w:val="0"/>
              <w:autoSpaceDN w:val="0"/>
              <w:adjustRightInd w:val="0"/>
              <w:spacing w:after="0" w:line="240" w:lineRule="auto"/>
              <w:jc w:val="center"/>
              <w:rPr>
                <w:rFonts w:ascii="Arial" w:hAnsi="Arial" w:cs="Arial"/>
                <w:color w:val="000000"/>
                <w:sz w:val="20"/>
                <w:szCs w:val="20"/>
              </w:rPr>
            </w:pPr>
            <w:r w:rsidRPr="00700793">
              <w:rPr>
                <w:rFonts w:ascii="Arial" w:hAnsi="Arial" w:cs="Arial"/>
                <w:color w:val="000000"/>
                <w:sz w:val="20"/>
                <w:szCs w:val="20"/>
              </w:rPr>
              <w:t>Cuenta</w:t>
            </w:r>
          </w:p>
        </w:tc>
        <w:tc>
          <w:tcPr>
            <w:tcW w:w="1417" w:type="dxa"/>
          </w:tcPr>
          <w:p w:rsidR="004D064A" w:rsidRPr="00700793" w:rsidRDefault="004D064A" w:rsidP="00A6244B">
            <w:pPr>
              <w:autoSpaceDE w:val="0"/>
              <w:autoSpaceDN w:val="0"/>
              <w:adjustRightInd w:val="0"/>
              <w:spacing w:after="0" w:line="240" w:lineRule="auto"/>
              <w:jc w:val="center"/>
              <w:rPr>
                <w:rFonts w:ascii="Arial" w:hAnsi="Arial" w:cs="Arial"/>
                <w:color w:val="000000"/>
                <w:sz w:val="20"/>
                <w:szCs w:val="20"/>
              </w:rPr>
            </w:pPr>
            <w:r w:rsidRPr="00700793">
              <w:rPr>
                <w:rFonts w:ascii="Arial" w:hAnsi="Arial" w:cs="Arial"/>
                <w:color w:val="000000"/>
                <w:sz w:val="20"/>
                <w:szCs w:val="20"/>
              </w:rPr>
              <w:t>Parcial</w:t>
            </w:r>
          </w:p>
        </w:tc>
        <w:tc>
          <w:tcPr>
            <w:tcW w:w="1559" w:type="dxa"/>
          </w:tcPr>
          <w:p w:rsidR="004D064A" w:rsidRPr="00700793" w:rsidRDefault="004D064A" w:rsidP="00A6244B">
            <w:pPr>
              <w:autoSpaceDE w:val="0"/>
              <w:autoSpaceDN w:val="0"/>
              <w:adjustRightInd w:val="0"/>
              <w:spacing w:after="0" w:line="240" w:lineRule="auto"/>
              <w:jc w:val="center"/>
              <w:rPr>
                <w:rFonts w:ascii="Arial" w:hAnsi="Arial" w:cs="Arial"/>
                <w:color w:val="000000"/>
                <w:sz w:val="20"/>
                <w:szCs w:val="20"/>
              </w:rPr>
            </w:pPr>
            <w:r w:rsidRPr="00700793">
              <w:rPr>
                <w:rFonts w:ascii="Arial" w:hAnsi="Arial" w:cs="Arial"/>
                <w:color w:val="000000"/>
                <w:sz w:val="20"/>
                <w:szCs w:val="20"/>
              </w:rPr>
              <w:t>Debe</w:t>
            </w:r>
          </w:p>
        </w:tc>
        <w:tc>
          <w:tcPr>
            <w:tcW w:w="1560" w:type="dxa"/>
          </w:tcPr>
          <w:p w:rsidR="004D064A" w:rsidRPr="00700793" w:rsidRDefault="004D064A" w:rsidP="00A6244B">
            <w:pPr>
              <w:autoSpaceDE w:val="0"/>
              <w:autoSpaceDN w:val="0"/>
              <w:adjustRightInd w:val="0"/>
              <w:spacing w:after="0" w:line="240" w:lineRule="auto"/>
              <w:jc w:val="center"/>
              <w:rPr>
                <w:rFonts w:ascii="Arial" w:hAnsi="Arial" w:cs="Arial"/>
                <w:color w:val="000000"/>
                <w:sz w:val="20"/>
                <w:szCs w:val="20"/>
              </w:rPr>
            </w:pPr>
            <w:r w:rsidRPr="00700793">
              <w:rPr>
                <w:rFonts w:ascii="Arial" w:hAnsi="Arial" w:cs="Arial"/>
                <w:color w:val="000000"/>
                <w:sz w:val="20"/>
                <w:szCs w:val="20"/>
              </w:rPr>
              <w:t>Haber</w:t>
            </w:r>
          </w:p>
        </w:tc>
      </w:tr>
      <w:tr w:rsidR="004D064A" w:rsidRPr="00700793" w:rsidTr="00A6244B">
        <w:tc>
          <w:tcPr>
            <w:tcW w:w="1560" w:type="dxa"/>
          </w:tcPr>
          <w:p w:rsidR="004D064A" w:rsidRPr="00700793" w:rsidRDefault="004D064A" w:rsidP="00A6244B">
            <w:pPr>
              <w:autoSpaceDE w:val="0"/>
              <w:autoSpaceDN w:val="0"/>
              <w:adjustRightInd w:val="0"/>
              <w:spacing w:after="0" w:line="240" w:lineRule="auto"/>
              <w:jc w:val="both"/>
              <w:rPr>
                <w:rFonts w:ascii="Arial" w:hAnsi="Arial" w:cs="Arial"/>
                <w:color w:val="000000"/>
                <w:sz w:val="20"/>
                <w:szCs w:val="20"/>
              </w:rPr>
            </w:pPr>
            <w:r w:rsidRPr="00700793">
              <w:rPr>
                <w:rFonts w:ascii="Arial" w:hAnsi="Arial" w:cs="Arial"/>
                <w:color w:val="000000"/>
                <w:sz w:val="20"/>
                <w:szCs w:val="20"/>
              </w:rPr>
              <w:t>00-00</w:t>
            </w:r>
          </w:p>
        </w:tc>
        <w:tc>
          <w:tcPr>
            <w:tcW w:w="2835" w:type="dxa"/>
          </w:tcPr>
          <w:p w:rsidR="004D064A" w:rsidRPr="00700793" w:rsidRDefault="004D064A" w:rsidP="00A6244B">
            <w:pPr>
              <w:autoSpaceDE w:val="0"/>
              <w:autoSpaceDN w:val="0"/>
              <w:adjustRightInd w:val="0"/>
              <w:spacing w:after="0" w:line="240" w:lineRule="auto"/>
              <w:jc w:val="both"/>
              <w:rPr>
                <w:rFonts w:ascii="Arial" w:hAnsi="Arial" w:cs="Arial"/>
                <w:color w:val="000000"/>
                <w:sz w:val="20"/>
                <w:szCs w:val="20"/>
              </w:rPr>
            </w:pPr>
            <w:r w:rsidRPr="00700793">
              <w:rPr>
                <w:rFonts w:ascii="Arial" w:hAnsi="Arial" w:cs="Arial"/>
                <w:color w:val="000000"/>
                <w:sz w:val="20"/>
                <w:szCs w:val="20"/>
              </w:rPr>
              <w:t>Cuentas por Cobrar</w:t>
            </w:r>
          </w:p>
        </w:tc>
        <w:tc>
          <w:tcPr>
            <w:tcW w:w="1417" w:type="dxa"/>
          </w:tcPr>
          <w:p w:rsidR="004D064A" w:rsidRPr="00700793" w:rsidRDefault="004D064A" w:rsidP="00A6244B">
            <w:pPr>
              <w:autoSpaceDE w:val="0"/>
              <w:autoSpaceDN w:val="0"/>
              <w:adjustRightInd w:val="0"/>
              <w:spacing w:after="0" w:line="240" w:lineRule="auto"/>
              <w:jc w:val="center"/>
              <w:rPr>
                <w:rFonts w:ascii="Arial" w:hAnsi="Arial" w:cs="Arial"/>
                <w:color w:val="000000"/>
                <w:sz w:val="20"/>
                <w:szCs w:val="20"/>
              </w:rPr>
            </w:pPr>
          </w:p>
        </w:tc>
        <w:tc>
          <w:tcPr>
            <w:tcW w:w="1559" w:type="dxa"/>
          </w:tcPr>
          <w:p w:rsidR="004D064A" w:rsidRPr="00700793" w:rsidRDefault="004D064A" w:rsidP="00A6244B">
            <w:pPr>
              <w:autoSpaceDE w:val="0"/>
              <w:autoSpaceDN w:val="0"/>
              <w:adjustRightInd w:val="0"/>
              <w:spacing w:after="0" w:line="240" w:lineRule="auto"/>
              <w:jc w:val="center"/>
              <w:rPr>
                <w:rFonts w:ascii="Arial" w:hAnsi="Arial" w:cs="Arial"/>
                <w:color w:val="000000"/>
                <w:sz w:val="20"/>
                <w:szCs w:val="20"/>
              </w:rPr>
            </w:pPr>
            <w:r w:rsidRPr="00700793">
              <w:rPr>
                <w:rFonts w:ascii="Arial" w:hAnsi="Arial" w:cs="Arial"/>
                <w:color w:val="000000"/>
                <w:sz w:val="20"/>
                <w:szCs w:val="20"/>
              </w:rPr>
              <w:t>$ 7,062.50</w:t>
            </w:r>
          </w:p>
        </w:tc>
        <w:tc>
          <w:tcPr>
            <w:tcW w:w="1560" w:type="dxa"/>
          </w:tcPr>
          <w:p w:rsidR="004D064A" w:rsidRPr="00700793" w:rsidRDefault="004D064A" w:rsidP="00A6244B">
            <w:pPr>
              <w:autoSpaceDE w:val="0"/>
              <w:autoSpaceDN w:val="0"/>
              <w:adjustRightInd w:val="0"/>
              <w:spacing w:after="0" w:line="240" w:lineRule="auto"/>
              <w:jc w:val="center"/>
              <w:rPr>
                <w:rFonts w:ascii="Arial" w:hAnsi="Arial" w:cs="Arial"/>
                <w:color w:val="000000"/>
                <w:sz w:val="20"/>
                <w:szCs w:val="20"/>
              </w:rPr>
            </w:pPr>
          </w:p>
        </w:tc>
      </w:tr>
      <w:tr w:rsidR="004D064A" w:rsidRPr="00700793" w:rsidTr="00A6244B">
        <w:tc>
          <w:tcPr>
            <w:tcW w:w="1560" w:type="dxa"/>
          </w:tcPr>
          <w:p w:rsidR="004D064A" w:rsidRPr="00700793" w:rsidRDefault="004D064A" w:rsidP="00A6244B">
            <w:pPr>
              <w:autoSpaceDE w:val="0"/>
              <w:autoSpaceDN w:val="0"/>
              <w:adjustRightInd w:val="0"/>
              <w:spacing w:after="0" w:line="240" w:lineRule="auto"/>
              <w:jc w:val="both"/>
              <w:rPr>
                <w:rFonts w:ascii="Arial" w:hAnsi="Arial" w:cs="Arial"/>
                <w:color w:val="000000"/>
                <w:sz w:val="20"/>
                <w:szCs w:val="20"/>
              </w:rPr>
            </w:pPr>
            <w:r w:rsidRPr="00700793">
              <w:rPr>
                <w:rFonts w:ascii="Arial" w:hAnsi="Arial" w:cs="Arial"/>
                <w:color w:val="000000"/>
                <w:sz w:val="20"/>
                <w:szCs w:val="20"/>
              </w:rPr>
              <w:t>00-00-00</w:t>
            </w:r>
          </w:p>
        </w:tc>
        <w:tc>
          <w:tcPr>
            <w:tcW w:w="2835" w:type="dxa"/>
          </w:tcPr>
          <w:p w:rsidR="004D064A" w:rsidRPr="00700793" w:rsidRDefault="004D064A" w:rsidP="00A6244B">
            <w:pPr>
              <w:autoSpaceDE w:val="0"/>
              <w:autoSpaceDN w:val="0"/>
              <w:adjustRightInd w:val="0"/>
              <w:spacing w:after="0" w:line="240" w:lineRule="auto"/>
              <w:jc w:val="both"/>
              <w:rPr>
                <w:rFonts w:ascii="Arial" w:hAnsi="Arial" w:cs="Arial"/>
                <w:color w:val="000000"/>
                <w:sz w:val="20"/>
                <w:szCs w:val="20"/>
              </w:rPr>
            </w:pPr>
            <w:r w:rsidRPr="00700793">
              <w:rPr>
                <w:rFonts w:ascii="Arial" w:hAnsi="Arial" w:cs="Arial"/>
                <w:color w:val="000000"/>
                <w:sz w:val="20"/>
                <w:szCs w:val="20"/>
              </w:rPr>
              <w:t>Clientes</w:t>
            </w:r>
          </w:p>
        </w:tc>
        <w:tc>
          <w:tcPr>
            <w:tcW w:w="1417" w:type="dxa"/>
          </w:tcPr>
          <w:p w:rsidR="004D064A" w:rsidRPr="00700793" w:rsidRDefault="004D064A" w:rsidP="00A6244B">
            <w:pPr>
              <w:autoSpaceDE w:val="0"/>
              <w:autoSpaceDN w:val="0"/>
              <w:adjustRightInd w:val="0"/>
              <w:spacing w:after="0" w:line="240" w:lineRule="auto"/>
              <w:jc w:val="center"/>
              <w:rPr>
                <w:rFonts w:ascii="Arial" w:hAnsi="Arial" w:cs="Arial"/>
                <w:color w:val="000000"/>
                <w:sz w:val="20"/>
                <w:szCs w:val="20"/>
              </w:rPr>
            </w:pPr>
            <w:r w:rsidRPr="00700793">
              <w:rPr>
                <w:rFonts w:ascii="Arial" w:hAnsi="Arial" w:cs="Arial"/>
                <w:color w:val="000000"/>
                <w:sz w:val="20"/>
                <w:szCs w:val="20"/>
              </w:rPr>
              <w:t>$ 7,062.50</w:t>
            </w:r>
          </w:p>
        </w:tc>
        <w:tc>
          <w:tcPr>
            <w:tcW w:w="1559" w:type="dxa"/>
          </w:tcPr>
          <w:p w:rsidR="004D064A" w:rsidRPr="00700793" w:rsidRDefault="004D064A" w:rsidP="00A6244B">
            <w:pPr>
              <w:autoSpaceDE w:val="0"/>
              <w:autoSpaceDN w:val="0"/>
              <w:adjustRightInd w:val="0"/>
              <w:spacing w:after="0" w:line="240" w:lineRule="auto"/>
              <w:jc w:val="center"/>
              <w:rPr>
                <w:rFonts w:ascii="Arial" w:hAnsi="Arial" w:cs="Arial"/>
                <w:color w:val="000000"/>
                <w:sz w:val="20"/>
                <w:szCs w:val="20"/>
              </w:rPr>
            </w:pPr>
          </w:p>
        </w:tc>
        <w:tc>
          <w:tcPr>
            <w:tcW w:w="1560" w:type="dxa"/>
          </w:tcPr>
          <w:p w:rsidR="004D064A" w:rsidRPr="00700793" w:rsidRDefault="004D064A" w:rsidP="00A6244B">
            <w:pPr>
              <w:autoSpaceDE w:val="0"/>
              <w:autoSpaceDN w:val="0"/>
              <w:adjustRightInd w:val="0"/>
              <w:spacing w:after="0" w:line="240" w:lineRule="auto"/>
              <w:jc w:val="center"/>
              <w:rPr>
                <w:rFonts w:ascii="Arial" w:hAnsi="Arial" w:cs="Arial"/>
                <w:color w:val="000000"/>
                <w:sz w:val="20"/>
                <w:szCs w:val="20"/>
              </w:rPr>
            </w:pPr>
          </w:p>
        </w:tc>
      </w:tr>
      <w:tr w:rsidR="004D064A" w:rsidRPr="00700793" w:rsidTr="00A6244B">
        <w:tc>
          <w:tcPr>
            <w:tcW w:w="1560" w:type="dxa"/>
          </w:tcPr>
          <w:p w:rsidR="004D064A" w:rsidRPr="00700793" w:rsidRDefault="004D064A" w:rsidP="00A6244B">
            <w:pPr>
              <w:autoSpaceDE w:val="0"/>
              <w:autoSpaceDN w:val="0"/>
              <w:adjustRightInd w:val="0"/>
              <w:spacing w:after="0" w:line="240" w:lineRule="auto"/>
              <w:jc w:val="both"/>
              <w:rPr>
                <w:rFonts w:ascii="Arial" w:hAnsi="Arial" w:cs="Arial"/>
                <w:color w:val="000000"/>
                <w:sz w:val="20"/>
                <w:szCs w:val="20"/>
              </w:rPr>
            </w:pPr>
            <w:r w:rsidRPr="00700793">
              <w:rPr>
                <w:rFonts w:ascii="Arial" w:hAnsi="Arial" w:cs="Arial"/>
                <w:color w:val="000000"/>
                <w:sz w:val="20"/>
                <w:szCs w:val="20"/>
              </w:rPr>
              <w:t>00-00</w:t>
            </w:r>
            <w:r>
              <w:rPr>
                <w:rFonts w:ascii="Arial" w:hAnsi="Arial" w:cs="Arial"/>
                <w:color w:val="000000"/>
                <w:sz w:val="20"/>
                <w:szCs w:val="20"/>
              </w:rPr>
              <w:t>-00-00</w:t>
            </w:r>
          </w:p>
        </w:tc>
        <w:tc>
          <w:tcPr>
            <w:tcW w:w="2835" w:type="dxa"/>
          </w:tcPr>
          <w:p w:rsidR="004D064A" w:rsidRPr="00700793" w:rsidRDefault="004D064A" w:rsidP="00A6244B">
            <w:pPr>
              <w:autoSpaceDE w:val="0"/>
              <w:autoSpaceDN w:val="0"/>
              <w:adjustRightInd w:val="0"/>
              <w:spacing w:after="0" w:line="240" w:lineRule="auto"/>
              <w:jc w:val="both"/>
              <w:rPr>
                <w:rFonts w:ascii="Arial" w:hAnsi="Arial" w:cs="Arial"/>
                <w:color w:val="000000"/>
                <w:sz w:val="20"/>
                <w:szCs w:val="20"/>
              </w:rPr>
            </w:pPr>
            <w:r w:rsidRPr="00700793">
              <w:rPr>
                <w:rFonts w:ascii="Arial" w:hAnsi="Arial" w:cs="Arial"/>
                <w:color w:val="000000"/>
                <w:sz w:val="20"/>
                <w:szCs w:val="20"/>
              </w:rPr>
              <w:t>HTML, S.A. de C.V.</w:t>
            </w:r>
          </w:p>
        </w:tc>
        <w:tc>
          <w:tcPr>
            <w:tcW w:w="1417" w:type="dxa"/>
          </w:tcPr>
          <w:p w:rsidR="004D064A" w:rsidRPr="00700793" w:rsidRDefault="004D064A" w:rsidP="00A6244B">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$ 7,062.50</w:t>
            </w:r>
          </w:p>
        </w:tc>
        <w:tc>
          <w:tcPr>
            <w:tcW w:w="1559" w:type="dxa"/>
          </w:tcPr>
          <w:p w:rsidR="004D064A" w:rsidRPr="00700793" w:rsidRDefault="004D064A" w:rsidP="00700793">
            <w:pPr>
              <w:autoSpaceDE w:val="0"/>
              <w:autoSpaceDN w:val="0"/>
              <w:adjustRightInd w:val="0"/>
              <w:spacing w:after="0" w:line="240" w:lineRule="auto"/>
              <w:rPr>
                <w:rFonts w:ascii="Arial" w:hAnsi="Arial" w:cs="Arial"/>
                <w:color w:val="000000"/>
                <w:sz w:val="20"/>
                <w:szCs w:val="20"/>
              </w:rPr>
            </w:pPr>
          </w:p>
        </w:tc>
        <w:tc>
          <w:tcPr>
            <w:tcW w:w="1560" w:type="dxa"/>
          </w:tcPr>
          <w:p w:rsidR="004D064A" w:rsidRPr="00700793" w:rsidRDefault="004D064A" w:rsidP="00A6244B">
            <w:pPr>
              <w:autoSpaceDE w:val="0"/>
              <w:autoSpaceDN w:val="0"/>
              <w:adjustRightInd w:val="0"/>
              <w:spacing w:after="0" w:line="240" w:lineRule="auto"/>
              <w:jc w:val="center"/>
              <w:rPr>
                <w:rFonts w:ascii="Arial" w:hAnsi="Arial" w:cs="Arial"/>
                <w:color w:val="000000"/>
                <w:sz w:val="20"/>
                <w:szCs w:val="20"/>
              </w:rPr>
            </w:pPr>
          </w:p>
        </w:tc>
      </w:tr>
      <w:tr w:rsidR="004D064A" w:rsidRPr="00700793" w:rsidTr="00A6244B">
        <w:tc>
          <w:tcPr>
            <w:tcW w:w="1560" w:type="dxa"/>
          </w:tcPr>
          <w:p w:rsidR="004D064A" w:rsidRPr="00700793" w:rsidRDefault="004D064A" w:rsidP="00A6244B">
            <w:pPr>
              <w:autoSpaceDE w:val="0"/>
              <w:autoSpaceDN w:val="0"/>
              <w:adjustRightInd w:val="0"/>
              <w:spacing w:after="0" w:line="240" w:lineRule="auto"/>
              <w:jc w:val="both"/>
              <w:rPr>
                <w:rFonts w:ascii="Arial" w:hAnsi="Arial" w:cs="Arial"/>
                <w:color w:val="000000"/>
                <w:sz w:val="20"/>
                <w:szCs w:val="20"/>
              </w:rPr>
            </w:pPr>
            <w:r w:rsidRPr="00700793">
              <w:rPr>
                <w:rFonts w:ascii="Arial" w:hAnsi="Arial" w:cs="Arial"/>
                <w:color w:val="000000"/>
                <w:sz w:val="20"/>
                <w:szCs w:val="20"/>
              </w:rPr>
              <w:t>00-00</w:t>
            </w:r>
          </w:p>
        </w:tc>
        <w:tc>
          <w:tcPr>
            <w:tcW w:w="2835" w:type="dxa"/>
          </w:tcPr>
          <w:p w:rsidR="004D064A" w:rsidRPr="00700793" w:rsidRDefault="004D064A" w:rsidP="00A6244B">
            <w:pPr>
              <w:autoSpaceDE w:val="0"/>
              <w:autoSpaceDN w:val="0"/>
              <w:adjustRightInd w:val="0"/>
              <w:spacing w:after="0" w:line="240" w:lineRule="auto"/>
              <w:jc w:val="both"/>
              <w:rPr>
                <w:rFonts w:ascii="Arial" w:hAnsi="Arial" w:cs="Arial"/>
                <w:color w:val="000000"/>
                <w:sz w:val="20"/>
                <w:szCs w:val="20"/>
              </w:rPr>
            </w:pPr>
            <w:r w:rsidRPr="00700793">
              <w:rPr>
                <w:rFonts w:ascii="Arial" w:hAnsi="Arial" w:cs="Arial"/>
                <w:color w:val="000000"/>
                <w:sz w:val="20"/>
                <w:szCs w:val="20"/>
              </w:rPr>
              <w:t>Costo de ventas</w:t>
            </w:r>
          </w:p>
        </w:tc>
        <w:tc>
          <w:tcPr>
            <w:tcW w:w="1417" w:type="dxa"/>
          </w:tcPr>
          <w:p w:rsidR="004D064A" w:rsidRPr="00700793" w:rsidRDefault="004D064A" w:rsidP="00A6244B">
            <w:pPr>
              <w:autoSpaceDE w:val="0"/>
              <w:autoSpaceDN w:val="0"/>
              <w:adjustRightInd w:val="0"/>
              <w:spacing w:after="0" w:line="240" w:lineRule="auto"/>
              <w:jc w:val="center"/>
              <w:rPr>
                <w:rFonts w:ascii="Arial" w:hAnsi="Arial" w:cs="Arial"/>
                <w:color w:val="000000"/>
                <w:sz w:val="20"/>
                <w:szCs w:val="20"/>
              </w:rPr>
            </w:pPr>
          </w:p>
        </w:tc>
        <w:tc>
          <w:tcPr>
            <w:tcW w:w="1559" w:type="dxa"/>
          </w:tcPr>
          <w:p w:rsidR="004D064A" w:rsidRPr="00700793" w:rsidRDefault="004D064A" w:rsidP="00A6244B">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$ 4,375.00</w:t>
            </w:r>
          </w:p>
        </w:tc>
        <w:tc>
          <w:tcPr>
            <w:tcW w:w="1560" w:type="dxa"/>
          </w:tcPr>
          <w:p w:rsidR="004D064A" w:rsidRPr="00700793" w:rsidRDefault="004D064A" w:rsidP="00A6244B">
            <w:pPr>
              <w:autoSpaceDE w:val="0"/>
              <w:autoSpaceDN w:val="0"/>
              <w:adjustRightInd w:val="0"/>
              <w:spacing w:after="0" w:line="240" w:lineRule="auto"/>
              <w:jc w:val="center"/>
              <w:rPr>
                <w:rFonts w:ascii="Arial" w:hAnsi="Arial" w:cs="Arial"/>
                <w:color w:val="000000"/>
                <w:sz w:val="20"/>
                <w:szCs w:val="20"/>
              </w:rPr>
            </w:pPr>
          </w:p>
        </w:tc>
      </w:tr>
      <w:tr w:rsidR="004D064A" w:rsidRPr="00700793" w:rsidTr="00A6244B">
        <w:tc>
          <w:tcPr>
            <w:tcW w:w="1560" w:type="dxa"/>
          </w:tcPr>
          <w:p w:rsidR="004D064A" w:rsidRPr="00700793" w:rsidRDefault="004D064A" w:rsidP="00A6244B">
            <w:pPr>
              <w:autoSpaceDE w:val="0"/>
              <w:autoSpaceDN w:val="0"/>
              <w:adjustRightInd w:val="0"/>
              <w:spacing w:after="0" w:line="240" w:lineRule="auto"/>
              <w:jc w:val="both"/>
              <w:rPr>
                <w:rFonts w:ascii="Arial" w:hAnsi="Arial" w:cs="Arial"/>
                <w:color w:val="000000"/>
                <w:sz w:val="20"/>
                <w:szCs w:val="20"/>
              </w:rPr>
            </w:pPr>
            <w:r w:rsidRPr="00700793">
              <w:rPr>
                <w:rFonts w:ascii="Arial" w:hAnsi="Arial" w:cs="Arial"/>
                <w:color w:val="000000"/>
                <w:sz w:val="20"/>
                <w:szCs w:val="20"/>
              </w:rPr>
              <w:t>00-00</w:t>
            </w:r>
          </w:p>
        </w:tc>
        <w:tc>
          <w:tcPr>
            <w:tcW w:w="2835" w:type="dxa"/>
          </w:tcPr>
          <w:p w:rsidR="004D064A" w:rsidRPr="00700793" w:rsidRDefault="004D064A" w:rsidP="00A6244B">
            <w:pPr>
              <w:autoSpaceDE w:val="0"/>
              <w:autoSpaceDN w:val="0"/>
              <w:adjustRightInd w:val="0"/>
              <w:spacing w:after="0" w:line="240" w:lineRule="auto"/>
              <w:jc w:val="both"/>
              <w:rPr>
                <w:rFonts w:ascii="Arial" w:hAnsi="Arial" w:cs="Arial"/>
                <w:color w:val="000000"/>
                <w:sz w:val="20"/>
                <w:szCs w:val="20"/>
              </w:rPr>
            </w:pPr>
            <w:r w:rsidRPr="00700793">
              <w:rPr>
                <w:rFonts w:ascii="Arial" w:hAnsi="Arial" w:cs="Arial"/>
                <w:color w:val="000000"/>
                <w:sz w:val="20"/>
                <w:szCs w:val="20"/>
              </w:rPr>
              <w:t>Ventas</w:t>
            </w:r>
          </w:p>
        </w:tc>
        <w:tc>
          <w:tcPr>
            <w:tcW w:w="1417" w:type="dxa"/>
          </w:tcPr>
          <w:p w:rsidR="004D064A" w:rsidRPr="00700793" w:rsidRDefault="004D064A" w:rsidP="00A6244B">
            <w:pPr>
              <w:autoSpaceDE w:val="0"/>
              <w:autoSpaceDN w:val="0"/>
              <w:adjustRightInd w:val="0"/>
              <w:spacing w:after="0" w:line="240" w:lineRule="auto"/>
              <w:rPr>
                <w:rFonts w:ascii="Arial" w:hAnsi="Arial" w:cs="Arial"/>
                <w:color w:val="000000"/>
                <w:sz w:val="20"/>
                <w:szCs w:val="20"/>
              </w:rPr>
            </w:pPr>
          </w:p>
        </w:tc>
        <w:tc>
          <w:tcPr>
            <w:tcW w:w="1559" w:type="dxa"/>
          </w:tcPr>
          <w:p w:rsidR="004D064A" w:rsidRPr="00700793" w:rsidRDefault="004D064A" w:rsidP="00A6244B">
            <w:pPr>
              <w:autoSpaceDE w:val="0"/>
              <w:autoSpaceDN w:val="0"/>
              <w:adjustRightInd w:val="0"/>
              <w:spacing w:after="0" w:line="240" w:lineRule="auto"/>
              <w:jc w:val="center"/>
              <w:rPr>
                <w:rFonts w:ascii="Arial" w:hAnsi="Arial" w:cs="Arial"/>
                <w:color w:val="000000"/>
                <w:sz w:val="20"/>
                <w:szCs w:val="20"/>
              </w:rPr>
            </w:pPr>
          </w:p>
        </w:tc>
        <w:tc>
          <w:tcPr>
            <w:tcW w:w="1560" w:type="dxa"/>
          </w:tcPr>
          <w:p w:rsidR="004D064A" w:rsidRPr="00700793" w:rsidRDefault="004D064A" w:rsidP="00A6244B">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$ 6,250.00</w:t>
            </w:r>
          </w:p>
        </w:tc>
      </w:tr>
      <w:tr w:rsidR="004D064A" w:rsidRPr="00700793" w:rsidTr="00A6244B">
        <w:tc>
          <w:tcPr>
            <w:tcW w:w="1560" w:type="dxa"/>
          </w:tcPr>
          <w:p w:rsidR="004D064A" w:rsidRPr="00700793" w:rsidRDefault="004D064A" w:rsidP="00A6244B">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00-00</w:t>
            </w:r>
          </w:p>
        </w:tc>
        <w:tc>
          <w:tcPr>
            <w:tcW w:w="2835" w:type="dxa"/>
          </w:tcPr>
          <w:p w:rsidR="004D064A" w:rsidRPr="00700793" w:rsidRDefault="004D064A" w:rsidP="00A6244B">
            <w:pPr>
              <w:autoSpaceDE w:val="0"/>
              <w:autoSpaceDN w:val="0"/>
              <w:adjustRightInd w:val="0"/>
              <w:spacing w:after="0" w:line="240" w:lineRule="auto"/>
              <w:jc w:val="both"/>
              <w:rPr>
                <w:rFonts w:ascii="Arial" w:hAnsi="Arial" w:cs="Arial"/>
                <w:color w:val="000000"/>
                <w:sz w:val="20"/>
                <w:szCs w:val="20"/>
              </w:rPr>
            </w:pPr>
            <w:r w:rsidRPr="00700793">
              <w:rPr>
                <w:rFonts w:ascii="Arial" w:hAnsi="Arial" w:cs="Arial"/>
                <w:color w:val="000000"/>
                <w:sz w:val="20"/>
                <w:szCs w:val="20"/>
              </w:rPr>
              <w:t>IVA Debito Fiscal</w:t>
            </w:r>
          </w:p>
        </w:tc>
        <w:tc>
          <w:tcPr>
            <w:tcW w:w="1417" w:type="dxa"/>
          </w:tcPr>
          <w:p w:rsidR="004D064A" w:rsidRPr="00700793" w:rsidRDefault="004D064A" w:rsidP="00A6244B">
            <w:pPr>
              <w:autoSpaceDE w:val="0"/>
              <w:autoSpaceDN w:val="0"/>
              <w:adjustRightInd w:val="0"/>
              <w:spacing w:after="0" w:line="240" w:lineRule="auto"/>
              <w:rPr>
                <w:rFonts w:ascii="Arial" w:hAnsi="Arial" w:cs="Arial"/>
                <w:color w:val="000000"/>
                <w:sz w:val="20"/>
                <w:szCs w:val="20"/>
              </w:rPr>
            </w:pPr>
          </w:p>
        </w:tc>
        <w:tc>
          <w:tcPr>
            <w:tcW w:w="1559" w:type="dxa"/>
          </w:tcPr>
          <w:p w:rsidR="004D064A" w:rsidRPr="00700793" w:rsidRDefault="004D064A" w:rsidP="00A6244B">
            <w:pPr>
              <w:autoSpaceDE w:val="0"/>
              <w:autoSpaceDN w:val="0"/>
              <w:adjustRightInd w:val="0"/>
              <w:spacing w:after="0" w:line="240" w:lineRule="auto"/>
              <w:jc w:val="center"/>
              <w:rPr>
                <w:rFonts w:ascii="Arial" w:hAnsi="Arial" w:cs="Arial"/>
                <w:color w:val="000000"/>
                <w:sz w:val="20"/>
                <w:szCs w:val="20"/>
              </w:rPr>
            </w:pPr>
          </w:p>
        </w:tc>
        <w:tc>
          <w:tcPr>
            <w:tcW w:w="1560" w:type="dxa"/>
          </w:tcPr>
          <w:p w:rsidR="004D064A" w:rsidRPr="00700793" w:rsidRDefault="004D064A" w:rsidP="00894318">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$ 812.50</w:t>
            </w:r>
          </w:p>
        </w:tc>
      </w:tr>
      <w:tr w:rsidR="004D064A" w:rsidRPr="00700793" w:rsidTr="00A6244B">
        <w:tc>
          <w:tcPr>
            <w:tcW w:w="1560" w:type="dxa"/>
          </w:tcPr>
          <w:p w:rsidR="004D064A" w:rsidRPr="00700793" w:rsidRDefault="004D064A" w:rsidP="00A6244B">
            <w:pPr>
              <w:autoSpaceDE w:val="0"/>
              <w:autoSpaceDN w:val="0"/>
              <w:adjustRightInd w:val="0"/>
              <w:spacing w:after="0" w:line="240" w:lineRule="auto"/>
              <w:jc w:val="both"/>
              <w:rPr>
                <w:rFonts w:ascii="Arial" w:hAnsi="Arial" w:cs="Arial"/>
                <w:color w:val="000000"/>
                <w:sz w:val="20"/>
                <w:szCs w:val="20"/>
              </w:rPr>
            </w:pPr>
            <w:r w:rsidRPr="00700793">
              <w:rPr>
                <w:rFonts w:ascii="Arial" w:hAnsi="Arial" w:cs="Arial"/>
                <w:color w:val="000000"/>
                <w:sz w:val="20"/>
                <w:szCs w:val="20"/>
              </w:rPr>
              <w:t>00-00</w:t>
            </w:r>
            <w:r>
              <w:rPr>
                <w:rFonts w:ascii="Arial" w:hAnsi="Arial" w:cs="Arial"/>
                <w:color w:val="000000"/>
                <w:sz w:val="20"/>
                <w:szCs w:val="20"/>
              </w:rPr>
              <w:t>-00</w:t>
            </w:r>
          </w:p>
        </w:tc>
        <w:tc>
          <w:tcPr>
            <w:tcW w:w="2835" w:type="dxa"/>
          </w:tcPr>
          <w:p w:rsidR="004D064A" w:rsidRPr="00700793" w:rsidRDefault="004D064A" w:rsidP="00A6244B">
            <w:pPr>
              <w:autoSpaceDE w:val="0"/>
              <w:autoSpaceDN w:val="0"/>
              <w:adjustRightInd w:val="0"/>
              <w:spacing w:after="0" w:line="240" w:lineRule="auto"/>
              <w:jc w:val="both"/>
              <w:rPr>
                <w:rFonts w:ascii="Arial" w:hAnsi="Arial" w:cs="Arial"/>
                <w:color w:val="000000"/>
                <w:sz w:val="20"/>
                <w:szCs w:val="20"/>
              </w:rPr>
            </w:pPr>
            <w:r w:rsidRPr="00700793">
              <w:rPr>
                <w:rFonts w:ascii="Arial" w:hAnsi="Arial" w:cs="Arial"/>
                <w:color w:val="000000"/>
                <w:sz w:val="20"/>
                <w:szCs w:val="20"/>
              </w:rPr>
              <w:t>Ventas locales</w:t>
            </w:r>
          </w:p>
        </w:tc>
        <w:tc>
          <w:tcPr>
            <w:tcW w:w="1417" w:type="dxa"/>
          </w:tcPr>
          <w:p w:rsidR="004D064A" w:rsidRPr="00700793" w:rsidRDefault="004D064A" w:rsidP="002A73E0">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$ 812.50</w:t>
            </w:r>
          </w:p>
        </w:tc>
        <w:tc>
          <w:tcPr>
            <w:tcW w:w="1559" w:type="dxa"/>
          </w:tcPr>
          <w:p w:rsidR="004D064A" w:rsidRPr="00700793" w:rsidRDefault="004D064A" w:rsidP="00A6244B">
            <w:pPr>
              <w:autoSpaceDE w:val="0"/>
              <w:autoSpaceDN w:val="0"/>
              <w:adjustRightInd w:val="0"/>
              <w:spacing w:after="0" w:line="240" w:lineRule="auto"/>
              <w:jc w:val="center"/>
              <w:rPr>
                <w:rFonts w:ascii="Arial" w:hAnsi="Arial" w:cs="Arial"/>
                <w:color w:val="000000"/>
                <w:sz w:val="20"/>
                <w:szCs w:val="20"/>
              </w:rPr>
            </w:pPr>
          </w:p>
        </w:tc>
        <w:tc>
          <w:tcPr>
            <w:tcW w:w="1560" w:type="dxa"/>
          </w:tcPr>
          <w:p w:rsidR="004D064A" w:rsidRPr="00700793" w:rsidRDefault="004D064A" w:rsidP="00A6244B">
            <w:pPr>
              <w:autoSpaceDE w:val="0"/>
              <w:autoSpaceDN w:val="0"/>
              <w:adjustRightInd w:val="0"/>
              <w:spacing w:after="0" w:line="240" w:lineRule="auto"/>
              <w:rPr>
                <w:rFonts w:ascii="Arial" w:hAnsi="Arial" w:cs="Arial"/>
                <w:color w:val="000000"/>
                <w:sz w:val="20"/>
                <w:szCs w:val="20"/>
              </w:rPr>
            </w:pPr>
          </w:p>
        </w:tc>
      </w:tr>
      <w:tr w:rsidR="004D064A" w:rsidRPr="00700793" w:rsidTr="00A6244B">
        <w:tc>
          <w:tcPr>
            <w:tcW w:w="1560" w:type="dxa"/>
          </w:tcPr>
          <w:p w:rsidR="004D064A" w:rsidRPr="00700793" w:rsidRDefault="004D064A" w:rsidP="00A6244B">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00-00</w:t>
            </w:r>
          </w:p>
        </w:tc>
        <w:tc>
          <w:tcPr>
            <w:tcW w:w="2835" w:type="dxa"/>
          </w:tcPr>
          <w:p w:rsidR="004D064A" w:rsidRPr="00700793" w:rsidRDefault="004D064A" w:rsidP="00A6244B">
            <w:pPr>
              <w:autoSpaceDE w:val="0"/>
              <w:autoSpaceDN w:val="0"/>
              <w:adjustRightInd w:val="0"/>
              <w:spacing w:after="0" w:line="240" w:lineRule="auto"/>
              <w:jc w:val="both"/>
              <w:rPr>
                <w:rFonts w:ascii="Arial" w:hAnsi="Arial" w:cs="Arial"/>
                <w:color w:val="000000"/>
                <w:sz w:val="20"/>
                <w:szCs w:val="20"/>
              </w:rPr>
            </w:pPr>
            <w:r w:rsidRPr="00700793">
              <w:rPr>
                <w:rFonts w:ascii="Arial" w:hAnsi="Arial" w:cs="Arial"/>
                <w:color w:val="000000"/>
                <w:sz w:val="20"/>
                <w:szCs w:val="20"/>
              </w:rPr>
              <w:t>Almacén</w:t>
            </w:r>
          </w:p>
        </w:tc>
        <w:tc>
          <w:tcPr>
            <w:tcW w:w="1417" w:type="dxa"/>
          </w:tcPr>
          <w:p w:rsidR="004D064A" w:rsidRPr="00700793" w:rsidRDefault="004D064A" w:rsidP="00A6244B">
            <w:pPr>
              <w:autoSpaceDE w:val="0"/>
              <w:autoSpaceDN w:val="0"/>
              <w:adjustRightInd w:val="0"/>
              <w:spacing w:after="0" w:line="240" w:lineRule="auto"/>
              <w:jc w:val="center"/>
              <w:rPr>
                <w:rFonts w:ascii="Arial" w:hAnsi="Arial" w:cs="Arial"/>
                <w:color w:val="000000"/>
                <w:sz w:val="20"/>
                <w:szCs w:val="20"/>
              </w:rPr>
            </w:pPr>
          </w:p>
        </w:tc>
        <w:tc>
          <w:tcPr>
            <w:tcW w:w="1559" w:type="dxa"/>
          </w:tcPr>
          <w:p w:rsidR="004D064A" w:rsidRPr="00700793" w:rsidRDefault="004D064A" w:rsidP="00A6244B">
            <w:pPr>
              <w:autoSpaceDE w:val="0"/>
              <w:autoSpaceDN w:val="0"/>
              <w:adjustRightInd w:val="0"/>
              <w:spacing w:after="0" w:line="240" w:lineRule="auto"/>
              <w:jc w:val="center"/>
              <w:rPr>
                <w:rFonts w:ascii="Arial" w:hAnsi="Arial" w:cs="Arial"/>
                <w:color w:val="000000"/>
                <w:sz w:val="20"/>
                <w:szCs w:val="20"/>
              </w:rPr>
            </w:pPr>
          </w:p>
        </w:tc>
        <w:tc>
          <w:tcPr>
            <w:tcW w:w="1560" w:type="dxa"/>
          </w:tcPr>
          <w:p w:rsidR="004D064A" w:rsidRPr="00700793" w:rsidRDefault="004D064A" w:rsidP="00A6244B">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$ 4,375.00</w:t>
            </w:r>
          </w:p>
        </w:tc>
      </w:tr>
      <w:tr w:rsidR="004D064A" w:rsidRPr="00700793" w:rsidTr="00A6244B">
        <w:tc>
          <w:tcPr>
            <w:tcW w:w="1560" w:type="dxa"/>
          </w:tcPr>
          <w:p w:rsidR="004D064A" w:rsidRPr="00700793" w:rsidRDefault="004D064A" w:rsidP="00A6244B">
            <w:pPr>
              <w:autoSpaceDE w:val="0"/>
              <w:autoSpaceDN w:val="0"/>
              <w:adjustRightInd w:val="0"/>
              <w:spacing w:after="0" w:line="240" w:lineRule="auto"/>
              <w:jc w:val="both"/>
              <w:rPr>
                <w:rFonts w:ascii="Arial" w:hAnsi="Arial" w:cs="Arial"/>
                <w:color w:val="000000"/>
                <w:sz w:val="20"/>
                <w:szCs w:val="20"/>
              </w:rPr>
            </w:pPr>
          </w:p>
        </w:tc>
        <w:tc>
          <w:tcPr>
            <w:tcW w:w="2835" w:type="dxa"/>
          </w:tcPr>
          <w:p w:rsidR="004D064A" w:rsidRPr="00700793" w:rsidRDefault="004D064A" w:rsidP="00A6244B">
            <w:pPr>
              <w:autoSpaceDE w:val="0"/>
              <w:autoSpaceDN w:val="0"/>
              <w:adjustRightInd w:val="0"/>
              <w:spacing w:after="0" w:line="240" w:lineRule="auto"/>
              <w:jc w:val="both"/>
              <w:rPr>
                <w:rFonts w:ascii="Arial" w:hAnsi="Arial" w:cs="Arial"/>
                <w:color w:val="000000"/>
                <w:sz w:val="20"/>
                <w:szCs w:val="20"/>
              </w:rPr>
            </w:pPr>
            <w:r w:rsidRPr="00700793">
              <w:rPr>
                <w:rFonts w:ascii="Arial" w:hAnsi="Arial" w:cs="Arial"/>
                <w:color w:val="000000"/>
                <w:sz w:val="20"/>
                <w:szCs w:val="20"/>
              </w:rPr>
              <w:t>Para contabilizar la</w:t>
            </w:r>
          </w:p>
        </w:tc>
        <w:tc>
          <w:tcPr>
            <w:tcW w:w="1417" w:type="dxa"/>
          </w:tcPr>
          <w:p w:rsidR="004D064A" w:rsidRPr="00700793" w:rsidRDefault="004D064A" w:rsidP="00A6244B">
            <w:pPr>
              <w:autoSpaceDE w:val="0"/>
              <w:autoSpaceDN w:val="0"/>
              <w:adjustRightInd w:val="0"/>
              <w:spacing w:after="0" w:line="240" w:lineRule="auto"/>
              <w:jc w:val="center"/>
              <w:rPr>
                <w:rFonts w:ascii="Arial" w:hAnsi="Arial" w:cs="Arial"/>
                <w:color w:val="000000"/>
                <w:sz w:val="20"/>
                <w:szCs w:val="20"/>
              </w:rPr>
            </w:pPr>
          </w:p>
        </w:tc>
        <w:tc>
          <w:tcPr>
            <w:tcW w:w="1559" w:type="dxa"/>
          </w:tcPr>
          <w:p w:rsidR="004D064A" w:rsidRPr="00700793" w:rsidRDefault="004D064A" w:rsidP="00A6244B">
            <w:pPr>
              <w:autoSpaceDE w:val="0"/>
              <w:autoSpaceDN w:val="0"/>
              <w:adjustRightInd w:val="0"/>
              <w:spacing w:after="0" w:line="240" w:lineRule="auto"/>
              <w:jc w:val="center"/>
              <w:rPr>
                <w:rFonts w:ascii="Arial" w:hAnsi="Arial" w:cs="Arial"/>
                <w:color w:val="000000"/>
                <w:sz w:val="20"/>
                <w:szCs w:val="20"/>
              </w:rPr>
            </w:pPr>
          </w:p>
        </w:tc>
        <w:tc>
          <w:tcPr>
            <w:tcW w:w="1560" w:type="dxa"/>
          </w:tcPr>
          <w:p w:rsidR="004D064A" w:rsidRPr="00700793" w:rsidRDefault="004D064A" w:rsidP="00A6244B">
            <w:pPr>
              <w:autoSpaceDE w:val="0"/>
              <w:autoSpaceDN w:val="0"/>
              <w:adjustRightInd w:val="0"/>
              <w:spacing w:after="0" w:line="240" w:lineRule="auto"/>
              <w:jc w:val="center"/>
              <w:rPr>
                <w:rFonts w:ascii="Arial" w:hAnsi="Arial" w:cs="Arial"/>
                <w:color w:val="000000"/>
                <w:sz w:val="20"/>
                <w:szCs w:val="20"/>
              </w:rPr>
            </w:pPr>
          </w:p>
        </w:tc>
      </w:tr>
      <w:tr w:rsidR="004D064A" w:rsidRPr="00700793" w:rsidTr="00A6244B">
        <w:tc>
          <w:tcPr>
            <w:tcW w:w="1560" w:type="dxa"/>
          </w:tcPr>
          <w:p w:rsidR="004D064A" w:rsidRPr="00700793" w:rsidRDefault="004D064A" w:rsidP="00A6244B">
            <w:pPr>
              <w:autoSpaceDE w:val="0"/>
              <w:autoSpaceDN w:val="0"/>
              <w:adjustRightInd w:val="0"/>
              <w:spacing w:after="0" w:line="240" w:lineRule="auto"/>
              <w:jc w:val="both"/>
              <w:rPr>
                <w:rFonts w:ascii="Arial" w:hAnsi="Arial" w:cs="Arial"/>
                <w:color w:val="000000"/>
                <w:sz w:val="20"/>
                <w:szCs w:val="20"/>
              </w:rPr>
            </w:pPr>
          </w:p>
        </w:tc>
        <w:tc>
          <w:tcPr>
            <w:tcW w:w="2835" w:type="dxa"/>
          </w:tcPr>
          <w:p w:rsidR="004D064A" w:rsidRPr="00700793" w:rsidRDefault="004D064A" w:rsidP="00A6244B">
            <w:pPr>
              <w:autoSpaceDE w:val="0"/>
              <w:autoSpaceDN w:val="0"/>
              <w:adjustRightInd w:val="0"/>
              <w:spacing w:after="0" w:line="240" w:lineRule="auto"/>
              <w:jc w:val="both"/>
              <w:rPr>
                <w:rFonts w:ascii="Arial" w:hAnsi="Arial" w:cs="Arial"/>
                <w:color w:val="000000"/>
                <w:sz w:val="20"/>
                <w:szCs w:val="20"/>
              </w:rPr>
            </w:pPr>
            <w:r w:rsidRPr="00700793">
              <w:rPr>
                <w:rFonts w:ascii="Arial" w:hAnsi="Arial" w:cs="Arial"/>
                <w:color w:val="000000"/>
                <w:sz w:val="20"/>
                <w:szCs w:val="20"/>
              </w:rPr>
              <w:t>Venta de c</w:t>
            </w:r>
            <w:r>
              <w:rPr>
                <w:rFonts w:ascii="Arial" w:hAnsi="Arial" w:cs="Arial"/>
                <w:color w:val="000000"/>
                <w:sz w:val="20"/>
                <w:szCs w:val="20"/>
              </w:rPr>
              <w:t xml:space="preserve">rédito </w:t>
            </w:r>
          </w:p>
        </w:tc>
        <w:tc>
          <w:tcPr>
            <w:tcW w:w="1417" w:type="dxa"/>
          </w:tcPr>
          <w:p w:rsidR="004D064A" w:rsidRPr="00700793" w:rsidRDefault="004D064A" w:rsidP="00A6244B">
            <w:pPr>
              <w:autoSpaceDE w:val="0"/>
              <w:autoSpaceDN w:val="0"/>
              <w:adjustRightInd w:val="0"/>
              <w:spacing w:after="0" w:line="240" w:lineRule="auto"/>
              <w:jc w:val="center"/>
              <w:rPr>
                <w:rFonts w:ascii="Arial" w:hAnsi="Arial" w:cs="Arial"/>
                <w:color w:val="000000"/>
                <w:sz w:val="20"/>
                <w:szCs w:val="20"/>
              </w:rPr>
            </w:pPr>
          </w:p>
        </w:tc>
        <w:tc>
          <w:tcPr>
            <w:tcW w:w="1559" w:type="dxa"/>
          </w:tcPr>
          <w:p w:rsidR="004D064A" w:rsidRPr="00700793" w:rsidRDefault="004D064A" w:rsidP="00A6244B">
            <w:pPr>
              <w:autoSpaceDE w:val="0"/>
              <w:autoSpaceDN w:val="0"/>
              <w:adjustRightInd w:val="0"/>
              <w:spacing w:after="0" w:line="240" w:lineRule="auto"/>
              <w:jc w:val="center"/>
              <w:rPr>
                <w:rFonts w:ascii="Arial" w:hAnsi="Arial" w:cs="Arial"/>
                <w:color w:val="000000"/>
                <w:sz w:val="20"/>
                <w:szCs w:val="20"/>
              </w:rPr>
            </w:pPr>
          </w:p>
        </w:tc>
        <w:tc>
          <w:tcPr>
            <w:tcW w:w="1560" w:type="dxa"/>
          </w:tcPr>
          <w:p w:rsidR="004D064A" w:rsidRPr="00700793" w:rsidRDefault="004D064A" w:rsidP="00A6244B">
            <w:pPr>
              <w:autoSpaceDE w:val="0"/>
              <w:autoSpaceDN w:val="0"/>
              <w:adjustRightInd w:val="0"/>
              <w:spacing w:after="0" w:line="240" w:lineRule="auto"/>
              <w:jc w:val="center"/>
              <w:rPr>
                <w:rFonts w:ascii="Arial" w:hAnsi="Arial" w:cs="Arial"/>
                <w:color w:val="000000"/>
                <w:sz w:val="20"/>
                <w:szCs w:val="20"/>
              </w:rPr>
            </w:pPr>
          </w:p>
        </w:tc>
      </w:tr>
      <w:tr w:rsidR="004D064A" w:rsidRPr="00700793" w:rsidTr="00A6244B">
        <w:tc>
          <w:tcPr>
            <w:tcW w:w="1560" w:type="dxa"/>
          </w:tcPr>
          <w:p w:rsidR="004D064A" w:rsidRPr="00700793" w:rsidRDefault="004D064A" w:rsidP="00A6244B">
            <w:pPr>
              <w:autoSpaceDE w:val="0"/>
              <w:autoSpaceDN w:val="0"/>
              <w:adjustRightInd w:val="0"/>
              <w:spacing w:after="0" w:line="240" w:lineRule="auto"/>
              <w:jc w:val="both"/>
              <w:rPr>
                <w:rFonts w:ascii="Arial" w:hAnsi="Arial" w:cs="Arial"/>
                <w:color w:val="000000"/>
                <w:sz w:val="20"/>
                <w:szCs w:val="20"/>
              </w:rPr>
            </w:pPr>
          </w:p>
        </w:tc>
        <w:tc>
          <w:tcPr>
            <w:tcW w:w="2835" w:type="dxa"/>
          </w:tcPr>
          <w:p w:rsidR="004D064A" w:rsidRPr="00700793" w:rsidRDefault="004D064A" w:rsidP="00A6244B">
            <w:pPr>
              <w:autoSpaceDE w:val="0"/>
              <w:autoSpaceDN w:val="0"/>
              <w:adjustRightInd w:val="0"/>
              <w:spacing w:after="0" w:line="240" w:lineRule="auto"/>
              <w:jc w:val="both"/>
              <w:rPr>
                <w:rFonts w:ascii="Arial" w:hAnsi="Arial" w:cs="Arial"/>
                <w:color w:val="000000"/>
                <w:sz w:val="20"/>
                <w:szCs w:val="20"/>
              </w:rPr>
            </w:pPr>
            <w:r w:rsidRPr="00700793">
              <w:rPr>
                <w:rFonts w:ascii="Arial" w:hAnsi="Arial" w:cs="Arial"/>
                <w:color w:val="000000"/>
                <w:sz w:val="20"/>
                <w:szCs w:val="20"/>
              </w:rPr>
              <w:t>Sumas</w:t>
            </w:r>
          </w:p>
        </w:tc>
        <w:tc>
          <w:tcPr>
            <w:tcW w:w="1417" w:type="dxa"/>
          </w:tcPr>
          <w:p w:rsidR="004D064A" w:rsidRPr="00700793" w:rsidRDefault="004D064A" w:rsidP="00A6244B">
            <w:pPr>
              <w:autoSpaceDE w:val="0"/>
              <w:autoSpaceDN w:val="0"/>
              <w:adjustRightInd w:val="0"/>
              <w:spacing w:after="0" w:line="240" w:lineRule="auto"/>
              <w:jc w:val="center"/>
              <w:rPr>
                <w:rFonts w:ascii="Arial" w:hAnsi="Arial" w:cs="Arial"/>
                <w:color w:val="000000"/>
                <w:sz w:val="20"/>
                <w:szCs w:val="20"/>
              </w:rPr>
            </w:pPr>
          </w:p>
        </w:tc>
        <w:tc>
          <w:tcPr>
            <w:tcW w:w="1559" w:type="dxa"/>
          </w:tcPr>
          <w:p w:rsidR="004D064A" w:rsidRPr="00700793" w:rsidRDefault="004D064A" w:rsidP="00A6244B">
            <w:pPr>
              <w:autoSpaceDE w:val="0"/>
              <w:autoSpaceDN w:val="0"/>
              <w:adjustRightInd w:val="0"/>
              <w:spacing w:after="0" w:line="240" w:lineRule="auto"/>
              <w:jc w:val="center"/>
              <w:rPr>
                <w:rFonts w:ascii="Arial" w:hAnsi="Arial" w:cs="Arial"/>
                <w:color w:val="000000"/>
                <w:sz w:val="20"/>
                <w:szCs w:val="20"/>
              </w:rPr>
            </w:pPr>
            <w:r w:rsidRPr="00700793">
              <w:rPr>
                <w:rFonts w:ascii="Arial" w:hAnsi="Arial" w:cs="Arial"/>
                <w:color w:val="000000"/>
                <w:sz w:val="20"/>
                <w:szCs w:val="20"/>
              </w:rPr>
              <w:t>$ 11,437.50</w:t>
            </w:r>
          </w:p>
        </w:tc>
        <w:tc>
          <w:tcPr>
            <w:tcW w:w="1560" w:type="dxa"/>
          </w:tcPr>
          <w:p w:rsidR="004D064A" w:rsidRPr="00700793" w:rsidRDefault="004D064A" w:rsidP="00A6244B">
            <w:pPr>
              <w:autoSpaceDE w:val="0"/>
              <w:autoSpaceDN w:val="0"/>
              <w:adjustRightInd w:val="0"/>
              <w:spacing w:after="0" w:line="240" w:lineRule="auto"/>
              <w:jc w:val="center"/>
              <w:rPr>
                <w:rFonts w:ascii="Arial" w:hAnsi="Arial" w:cs="Arial"/>
                <w:color w:val="000000"/>
                <w:sz w:val="20"/>
                <w:szCs w:val="20"/>
              </w:rPr>
            </w:pPr>
            <w:r w:rsidRPr="00700793">
              <w:rPr>
                <w:rFonts w:ascii="Arial" w:hAnsi="Arial" w:cs="Arial"/>
                <w:color w:val="000000"/>
                <w:sz w:val="20"/>
                <w:szCs w:val="20"/>
              </w:rPr>
              <w:t>$ 11,437.50</w:t>
            </w:r>
          </w:p>
        </w:tc>
      </w:tr>
    </w:tbl>
    <w:p w:rsidR="004D064A" w:rsidRPr="00700793" w:rsidRDefault="004D064A" w:rsidP="00D606F6">
      <w:pPr>
        <w:rPr>
          <w:sz w:val="20"/>
          <w:szCs w:val="20"/>
        </w:rPr>
      </w:pPr>
    </w:p>
    <w:p w:rsidR="004D064A" w:rsidRDefault="004D064A" w:rsidP="00D606F6">
      <w:pPr>
        <w:rPr>
          <w:rFonts w:ascii="Arial" w:hAnsi="Arial" w:cs="Arial"/>
          <w:sz w:val="20"/>
          <w:szCs w:val="20"/>
        </w:rPr>
      </w:pPr>
      <w:r w:rsidRPr="00700793">
        <w:rPr>
          <w:rFonts w:ascii="Arial" w:hAnsi="Arial" w:cs="Arial"/>
          <w:sz w:val="20"/>
          <w:szCs w:val="20"/>
        </w:rPr>
        <w:t xml:space="preserve">       </w:t>
      </w:r>
      <w:r>
        <w:rPr>
          <w:rFonts w:ascii="Arial" w:hAnsi="Arial" w:cs="Arial"/>
          <w:sz w:val="20"/>
          <w:szCs w:val="20"/>
        </w:rPr>
        <w:t xml:space="preserve">         </w:t>
      </w:r>
      <w:r w:rsidRPr="00700793">
        <w:rPr>
          <w:rFonts w:ascii="Arial" w:hAnsi="Arial" w:cs="Arial"/>
          <w:sz w:val="20"/>
          <w:szCs w:val="20"/>
        </w:rPr>
        <w:t>Hecho por                                   Revisado por                      Autorizado por</w:t>
      </w:r>
    </w:p>
    <w:p w:rsidR="004D064A" w:rsidRDefault="004D064A" w:rsidP="00521426">
      <w:pPr>
        <w:jc w:val="both"/>
        <w:rPr>
          <w:rFonts w:ascii="Arial" w:hAnsi="Arial" w:cs="Arial"/>
          <w:sz w:val="24"/>
          <w:szCs w:val="24"/>
        </w:rPr>
      </w:pPr>
      <w:r w:rsidRPr="00DA0202">
        <w:rPr>
          <w:rFonts w:ascii="Arial" w:hAnsi="Arial" w:cs="Arial"/>
          <w:sz w:val="24"/>
          <w:szCs w:val="24"/>
        </w:rPr>
        <w:t>El algunos casos podría generarse un</w:t>
      </w:r>
      <w:r>
        <w:rPr>
          <w:rFonts w:ascii="Arial" w:hAnsi="Arial" w:cs="Arial"/>
          <w:sz w:val="24"/>
          <w:szCs w:val="24"/>
        </w:rPr>
        <w:t>a</w:t>
      </w:r>
      <w:r w:rsidRPr="00DA0202">
        <w:rPr>
          <w:rFonts w:ascii="Arial" w:hAnsi="Arial" w:cs="Arial"/>
          <w:sz w:val="24"/>
          <w:szCs w:val="24"/>
        </w:rPr>
        <w:t xml:space="preserve"> transacción de crédito</w:t>
      </w:r>
      <w:r>
        <w:rPr>
          <w:rFonts w:ascii="Arial" w:hAnsi="Arial" w:cs="Arial"/>
          <w:sz w:val="24"/>
          <w:szCs w:val="24"/>
        </w:rPr>
        <w:t xml:space="preserve"> corriente en la</w:t>
      </w:r>
      <w:r w:rsidRPr="00DA0202">
        <w:rPr>
          <w:rFonts w:ascii="Arial" w:hAnsi="Arial" w:cs="Arial"/>
          <w:sz w:val="24"/>
          <w:szCs w:val="24"/>
        </w:rPr>
        <w:t xml:space="preserve"> cual </w:t>
      </w:r>
      <w:r w:rsidRPr="00DE4C42">
        <w:rPr>
          <w:rFonts w:ascii="Arial" w:hAnsi="Arial" w:cs="Arial"/>
          <w:sz w:val="24"/>
          <w:szCs w:val="24"/>
          <w:u w:val="single"/>
        </w:rPr>
        <w:t>una parte es de contado y otra de crédito corriente</w:t>
      </w:r>
      <w:r w:rsidRPr="00DA0202">
        <w:rPr>
          <w:rFonts w:ascii="Arial" w:hAnsi="Arial" w:cs="Arial"/>
          <w:sz w:val="24"/>
          <w:szCs w:val="24"/>
        </w:rPr>
        <w:t>, en este caso aplicamos los conceptos de</w:t>
      </w:r>
      <w:r>
        <w:rPr>
          <w:rFonts w:ascii="Arial" w:hAnsi="Arial" w:cs="Arial"/>
          <w:sz w:val="24"/>
          <w:szCs w:val="24"/>
        </w:rPr>
        <w:t>l</w:t>
      </w:r>
      <w:r w:rsidRPr="00DA0202">
        <w:rPr>
          <w:rFonts w:ascii="Arial" w:hAnsi="Arial" w:cs="Arial"/>
          <w:sz w:val="24"/>
          <w:szCs w:val="24"/>
        </w:rPr>
        <w:t xml:space="preserve"> Efectivo y los acá propuestos.</w:t>
      </w:r>
      <w:r>
        <w:rPr>
          <w:rFonts w:ascii="Arial" w:hAnsi="Arial" w:cs="Arial"/>
          <w:sz w:val="24"/>
          <w:szCs w:val="24"/>
        </w:rPr>
        <w:t xml:space="preserve"> Otra transacción es la planteada a continuación:</w:t>
      </w:r>
    </w:p>
    <w:p w:rsidR="004D064A" w:rsidRDefault="004D064A" w:rsidP="0042633F">
      <w:pPr>
        <w:tabs>
          <w:tab w:val="left" w:pos="8025"/>
        </w:tabs>
        <w:jc w:val="both"/>
        <w:rPr>
          <w:rFonts w:ascii="Arial" w:hAnsi="Arial" w:cs="Arial"/>
          <w:sz w:val="24"/>
          <w:szCs w:val="24"/>
        </w:rPr>
      </w:pPr>
      <w:r>
        <w:rPr>
          <w:rFonts w:ascii="Arial" w:hAnsi="Arial" w:cs="Arial"/>
          <w:sz w:val="24"/>
          <w:szCs w:val="24"/>
        </w:rPr>
        <w:t>Ejemplo No. 00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78"/>
      </w:tblGrid>
      <w:tr w:rsidR="004D064A" w:rsidRPr="001D0F1F" w:rsidTr="000D5492">
        <w:tc>
          <w:tcPr>
            <w:tcW w:w="8978" w:type="dxa"/>
          </w:tcPr>
          <w:p w:rsidR="004D064A" w:rsidRPr="001D0F1F" w:rsidRDefault="004D064A" w:rsidP="000D5492">
            <w:pPr>
              <w:autoSpaceDE w:val="0"/>
              <w:autoSpaceDN w:val="0"/>
              <w:adjustRightInd w:val="0"/>
              <w:spacing w:after="0" w:line="240" w:lineRule="auto"/>
              <w:jc w:val="both"/>
              <w:rPr>
                <w:rFonts w:ascii="Arial" w:hAnsi="Arial" w:cs="Arial"/>
                <w:color w:val="000000"/>
                <w:sz w:val="24"/>
                <w:szCs w:val="24"/>
              </w:rPr>
            </w:pPr>
          </w:p>
          <w:p w:rsidR="004D064A" w:rsidRPr="001D0F1F" w:rsidRDefault="004D064A" w:rsidP="000D5492">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El 10 de Febrero</w:t>
            </w:r>
            <w:r w:rsidRPr="001D0F1F">
              <w:rPr>
                <w:rFonts w:ascii="Arial" w:hAnsi="Arial" w:cs="Arial"/>
                <w:color w:val="000000"/>
                <w:sz w:val="24"/>
                <w:szCs w:val="24"/>
              </w:rPr>
              <w:t xml:space="preserve"> de 2010, </w:t>
            </w:r>
            <w:r>
              <w:rPr>
                <w:rFonts w:ascii="Arial" w:hAnsi="Arial" w:cs="Arial"/>
                <w:color w:val="000000"/>
                <w:sz w:val="24"/>
                <w:szCs w:val="24"/>
              </w:rPr>
              <w:t xml:space="preserve">nuestro cliente Almacenes, S.A. de C.V. </w:t>
            </w:r>
            <w:r w:rsidRPr="009967A3">
              <w:rPr>
                <w:rFonts w:ascii="Arial" w:hAnsi="Arial" w:cs="Arial"/>
                <w:color w:val="000000"/>
                <w:sz w:val="24"/>
                <w:szCs w:val="24"/>
                <w:u w:val="single"/>
              </w:rPr>
              <w:t>nos cancela la deuda contraída</w:t>
            </w:r>
            <w:r>
              <w:rPr>
                <w:rFonts w:ascii="Arial" w:hAnsi="Arial" w:cs="Arial"/>
                <w:color w:val="000000"/>
                <w:sz w:val="24"/>
                <w:szCs w:val="24"/>
              </w:rPr>
              <w:t>, transacción por la cual nos emite cheque.</w:t>
            </w:r>
          </w:p>
          <w:p w:rsidR="004D064A" w:rsidRPr="001D0F1F" w:rsidRDefault="004D064A" w:rsidP="000D5492">
            <w:pPr>
              <w:autoSpaceDE w:val="0"/>
              <w:autoSpaceDN w:val="0"/>
              <w:adjustRightInd w:val="0"/>
              <w:spacing w:after="0" w:line="240" w:lineRule="auto"/>
              <w:jc w:val="both"/>
              <w:rPr>
                <w:rFonts w:ascii="Arial" w:hAnsi="Arial" w:cs="Arial"/>
                <w:color w:val="000000"/>
                <w:sz w:val="24"/>
                <w:szCs w:val="24"/>
              </w:rPr>
            </w:pPr>
          </w:p>
        </w:tc>
      </w:tr>
    </w:tbl>
    <w:p w:rsidR="004D064A" w:rsidRDefault="004D064A" w:rsidP="00521426">
      <w:pPr>
        <w:autoSpaceDE w:val="0"/>
        <w:autoSpaceDN w:val="0"/>
        <w:adjustRightInd w:val="0"/>
        <w:jc w:val="both"/>
        <w:rPr>
          <w:rFonts w:ascii="Arial" w:hAnsi="Arial" w:cs="Arial"/>
          <w:color w:val="000000"/>
          <w:sz w:val="24"/>
          <w:szCs w:val="24"/>
        </w:rPr>
      </w:pPr>
    </w:p>
    <w:p w:rsidR="004D064A" w:rsidRPr="00E77FFA" w:rsidRDefault="004D064A" w:rsidP="00521426">
      <w:pPr>
        <w:autoSpaceDE w:val="0"/>
        <w:autoSpaceDN w:val="0"/>
        <w:adjustRightInd w:val="0"/>
        <w:jc w:val="both"/>
        <w:rPr>
          <w:rFonts w:ascii="Arial" w:hAnsi="Arial" w:cs="Arial"/>
          <w:color w:val="000000"/>
          <w:sz w:val="24"/>
          <w:szCs w:val="24"/>
        </w:rPr>
      </w:pPr>
      <w:r>
        <w:rPr>
          <w:rFonts w:ascii="Arial" w:hAnsi="Arial" w:cs="Arial"/>
          <w:color w:val="000000"/>
          <w:sz w:val="24"/>
          <w:szCs w:val="24"/>
        </w:rPr>
        <w:t>El registro contable es:</w:t>
      </w:r>
    </w:p>
    <w:p w:rsidR="004D064A" w:rsidRPr="00CA16A3" w:rsidRDefault="004D064A" w:rsidP="00521426">
      <w:pPr>
        <w:autoSpaceDE w:val="0"/>
        <w:autoSpaceDN w:val="0"/>
        <w:adjustRightInd w:val="0"/>
        <w:spacing w:after="0" w:line="240" w:lineRule="auto"/>
        <w:jc w:val="center"/>
        <w:rPr>
          <w:rFonts w:ascii="Arial" w:hAnsi="Arial" w:cs="Arial"/>
          <w:color w:val="000000"/>
          <w:sz w:val="20"/>
          <w:szCs w:val="20"/>
        </w:rPr>
      </w:pPr>
      <w:r w:rsidRPr="00CA16A3">
        <w:rPr>
          <w:rFonts w:ascii="Arial" w:hAnsi="Arial" w:cs="Arial"/>
          <w:color w:val="000000"/>
          <w:sz w:val="20"/>
          <w:szCs w:val="20"/>
        </w:rPr>
        <w:t>ABC, S.A. de C.V</w:t>
      </w:r>
    </w:p>
    <w:p w:rsidR="004D064A" w:rsidRPr="00CA16A3" w:rsidRDefault="004D064A" w:rsidP="00521426">
      <w:pPr>
        <w:autoSpaceDE w:val="0"/>
        <w:autoSpaceDN w:val="0"/>
        <w:adjustRightInd w:val="0"/>
        <w:spacing w:after="0" w:line="240" w:lineRule="auto"/>
        <w:jc w:val="center"/>
        <w:rPr>
          <w:rFonts w:ascii="Arial" w:hAnsi="Arial" w:cs="Arial"/>
          <w:color w:val="000000"/>
          <w:sz w:val="20"/>
          <w:szCs w:val="20"/>
        </w:rPr>
      </w:pPr>
      <w:r w:rsidRPr="00CA16A3">
        <w:rPr>
          <w:rFonts w:ascii="Arial" w:hAnsi="Arial" w:cs="Arial"/>
          <w:color w:val="000000"/>
          <w:sz w:val="20"/>
          <w:szCs w:val="20"/>
        </w:rPr>
        <w:t xml:space="preserve">Comprobante de diario                                </w:t>
      </w:r>
    </w:p>
    <w:p w:rsidR="004D064A" w:rsidRPr="00877D33" w:rsidRDefault="004D064A" w:rsidP="00521426">
      <w:pPr>
        <w:autoSpaceDE w:val="0"/>
        <w:autoSpaceDN w:val="0"/>
        <w:adjustRightInd w:val="0"/>
        <w:spacing w:after="0" w:line="240" w:lineRule="auto"/>
        <w:rPr>
          <w:rFonts w:ascii="Arial" w:hAnsi="Arial" w:cs="Arial"/>
          <w:i/>
          <w:color w:val="000000"/>
          <w:sz w:val="20"/>
          <w:szCs w:val="20"/>
        </w:rPr>
      </w:pPr>
      <w:r w:rsidRPr="00877D33">
        <w:rPr>
          <w:rFonts w:ascii="Arial" w:hAnsi="Arial" w:cs="Arial"/>
          <w:i/>
          <w:color w:val="000000"/>
          <w:sz w:val="20"/>
          <w:szCs w:val="20"/>
        </w:rPr>
        <w:t xml:space="preserve">           Fecha: 10-01-2010                                                              No.  </w:t>
      </w:r>
      <w:r>
        <w:rPr>
          <w:rFonts w:ascii="Arial" w:hAnsi="Arial" w:cs="Arial"/>
          <w:i/>
          <w:color w:val="000000"/>
          <w:sz w:val="20"/>
          <w:szCs w:val="20"/>
        </w:rPr>
        <w:t>000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0"/>
        <w:gridCol w:w="2880"/>
        <w:gridCol w:w="1440"/>
        <w:gridCol w:w="1620"/>
        <w:gridCol w:w="1409"/>
      </w:tblGrid>
      <w:tr w:rsidR="004D064A" w:rsidRPr="00877D33" w:rsidTr="000D5492">
        <w:tc>
          <w:tcPr>
            <w:tcW w:w="1440" w:type="dxa"/>
          </w:tcPr>
          <w:p w:rsidR="004D064A" w:rsidRPr="00877D33" w:rsidRDefault="004D064A" w:rsidP="000D5492">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Código</w:t>
            </w:r>
          </w:p>
        </w:tc>
        <w:tc>
          <w:tcPr>
            <w:tcW w:w="2880" w:type="dxa"/>
          </w:tcPr>
          <w:p w:rsidR="004D064A" w:rsidRPr="00877D33" w:rsidRDefault="004D064A" w:rsidP="000D5492">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Cuenta</w:t>
            </w:r>
          </w:p>
        </w:tc>
        <w:tc>
          <w:tcPr>
            <w:tcW w:w="1440" w:type="dxa"/>
          </w:tcPr>
          <w:p w:rsidR="004D064A" w:rsidRPr="00877D33" w:rsidRDefault="004D064A" w:rsidP="000D5492">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Parcial</w:t>
            </w:r>
          </w:p>
        </w:tc>
        <w:tc>
          <w:tcPr>
            <w:tcW w:w="1620" w:type="dxa"/>
          </w:tcPr>
          <w:p w:rsidR="004D064A" w:rsidRPr="00877D33" w:rsidRDefault="004D064A" w:rsidP="000D5492">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Debe</w:t>
            </w:r>
          </w:p>
        </w:tc>
        <w:tc>
          <w:tcPr>
            <w:tcW w:w="1409" w:type="dxa"/>
          </w:tcPr>
          <w:p w:rsidR="004D064A" w:rsidRPr="00877D33" w:rsidRDefault="004D064A" w:rsidP="000D5492">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Haber</w:t>
            </w:r>
          </w:p>
        </w:tc>
      </w:tr>
      <w:tr w:rsidR="004D064A" w:rsidRPr="00877D33" w:rsidTr="000D5492">
        <w:tc>
          <w:tcPr>
            <w:tcW w:w="1440" w:type="dxa"/>
          </w:tcPr>
          <w:p w:rsidR="004D064A" w:rsidRPr="00877D33" w:rsidRDefault="004D064A" w:rsidP="000D5492">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w:t>
            </w:r>
          </w:p>
        </w:tc>
        <w:tc>
          <w:tcPr>
            <w:tcW w:w="2880" w:type="dxa"/>
          </w:tcPr>
          <w:p w:rsidR="004D064A" w:rsidRPr="00877D33" w:rsidRDefault="004D064A" w:rsidP="000D5492">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C</w:t>
            </w:r>
            <w:r>
              <w:rPr>
                <w:rFonts w:ascii="Arial" w:hAnsi="Arial" w:cs="Arial"/>
                <w:color w:val="000000"/>
                <w:sz w:val="20"/>
                <w:szCs w:val="20"/>
              </w:rPr>
              <w:t>aja General</w:t>
            </w:r>
          </w:p>
        </w:tc>
        <w:tc>
          <w:tcPr>
            <w:tcW w:w="1440" w:type="dxa"/>
          </w:tcPr>
          <w:p w:rsidR="004D064A" w:rsidRPr="00877D33" w:rsidRDefault="004D064A" w:rsidP="000D5492">
            <w:pPr>
              <w:autoSpaceDE w:val="0"/>
              <w:autoSpaceDN w:val="0"/>
              <w:adjustRightInd w:val="0"/>
              <w:spacing w:after="0" w:line="240" w:lineRule="auto"/>
              <w:jc w:val="center"/>
              <w:rPr>
                <w:rFonts w:ascii="Arial" w:hAnsi="Arial" w:cs="Arial"/>
                <w:color w:val="000000"/>
                <w:sz w:val="20"/>
                <w:szCs w:val="20"/>
              </w:rPr>
            </w:pPr>
          </w:p>
        </w:tc>
        <w:tc>
          <w:tcPr>
            <w:tcW w:w="1620" w:type="dxa"/>
          </w:tcPr>
          <w:p w:rsidR="004D064A" w:rsidRPr="00877D33" w:rsidRDefault="004D064A" w:rsidP="000D5492">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$ 11,300.00</w:t>
            </w:r>
          </w:p>
        </w:tc>
        <w:tc>
          <w:tcPr>
            <w:tcW w:w="1409" w:type="dxa"/>
          </w:tcPr>
          <w:p w:rsidR="004D064A" w:rsidRPr="00877D33" w:rsidRDefault="004D064A" w:rsidP="000D5492">
            <w:pPr>
              <w:autoSpaceDE w:val="0"/>
              <w:autoSpaceDN w:val="0"/>
              <w:adjustRightInd w:val="0"/>
              <w:spacing w:after="0" w:line="240" w:lineRule="auto"/>
              <w:jc w:val="center"/>
              <w:rPr>
                <w:rFonts w:ascii="Arial" w:hAnsi="Arial" w:cs="Arial"/>
                <w:color w:val="000000"/>
                <w:sz w:val="20"/>
                <w:szCs w:val="20"/>
              </w:rPr>
            </w:pPr>
          </w:p>
        </w:tc>
      </w:tr>
      <w:tr w:rsidR="004D064A" w:rsidRPr="00877D33" w:rsidTr="000D5492">
        <w:tc>
          <w:tcPr>
            <w:tcW w:w="1440" w:type="dxa"/>
          </w:tcPr>
          <w:p w:rsidR="004D064A" w:rsidRPr="00877D33" w:rsidRDefault="004D064A" w:rsidP="000D5492">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00-00-00</w:t>
            </w:r>
          </w:p>
        </w:tc>
        <w:tc>
          <w:tcPr>
            <w:tcW w:w="2880" w:type="dxa"/>
          </w:tcPr>
          <w:p w:rsidR="004D064A" w:rsidRPr="00877D33" w:rsidRDefault="004D064A" w:rsidP="000D5492">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C</w:t>
            </w:r>
            <w:r>
              <w:rPr>
                <w:rFonts w:ascii="Arial" w:hAnsi="Arial" w:cs="Arial"/>
                <w:color w:val="000000"/>
                <w:sz w:val="20"/>
                <w:szCs w:val="20"/>
              </w:rPr>
              <w:t>aja</w:t>
            </w:r>
          </w:p>
        </w:tc>
        <w:tc>
          <w:tcPr>
            <w:tcW w:w="1440" w:type="dxa"/>
          </w:tcPr>
          <w:p w:rsidR="004D064A" w:rsidRPr="00877D33" w:rsidRDefault="004D064A" w:rsidP="000D5492">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$ 11,300.00</w:t>
            </w:r>
          </w:p>
        </w:tc>
        <w:tc>
          <w:tcPr>
            <w:tcW w:w="1620" w:type="dxa"/>
          </w:tcPr>
          <w:p w:rsidR="004D064A" w:rsidRPr="00877D33" w:rsidRDefault="004D064A" w:rsidP="000D5492">
            <w:pPr>
              <w:autoSpaceDE w:val="0"/>
              <w:autoSpaceDN w:val="0"/>
              <w:adjustRightInd w:val="0"/>
              <w:spacing w:after="0" w:line="240" w:lineRule="auto"/>
              <w:jc w:val="center"/>
              <w:rPr>
                <w:rFonts w:ascii="Arial" w:hAnsi="Arial" w:cs="Arial"/>
                <w:color w:val="000000"/>
                <w:sz w:val="20"/>
                <w:szCs w:val="20"/>
              </w:rPr>
            </w:pPr>
          </w:p>
        </w:tc>
        <w:tc>
          <w:tcPr>
            <w:tcW w:w="1409" w:type="dxa"/>
          </w:tcPr>
          <w:p w:rsidR="004D064A" w:rsidRPr="00877D33" w:rsidRDefault="004D064A" w:rsidP="000D5492">
            <w:pPr>
              <w:autoSpaceDE w:val="0"/>
              <w:autoSpaceDN w:val="0"/>
              <w:adjustRightInd w:val="0"/>
              <w:spacing w:after="0" w:line="240" w:lineRule="auto"/>
              <w:jc w:val="center"/>
              <w:rPr>
                <w:rFonts w:ascii="Arial" w:hAnsi="Arial" w:cs="Arial"/>
                <w:color w:val="000000"/>
                <w:sz w:val="20"/>
                <w:szCs w:val="20"/>
              </w:rPr>
            </w:pPr>
          </w:p>
        </w:tc>
      </w:tr>
      <w:tr w:rsidR="004D064A" w:rsidRPr="00877D33" w:rsidTr="000D5492">
        <w:tc>
          <w:tcPr>
            <w:tcW w:w="1440" w:type="dxa"/>
          </w:tcPr>
          <w:p w:rsidR="004D064A" w:rsidRPr="00877D33" w:rsidRDefault="004D064A" w:rsidP="000D5492">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w:t>
            </w:r>
          </w:p>
        </w:tc>
        <w:tc>
          <w:tcPr>
            <w:tcW w:w="2880" w:type="dxa"/>
          </w:tcPr>
          <w:p w:rsidR="004D064A" w:rsidRPr="00877D33" w:rsidRDefault="004D064A" w:rsidP="000D5492">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Cuentas por Cobrar</w:t>
            </w:r>
          </w:p>
        </w:tc>
        <w:tc>
          <w:tcPr>
            <w:tcW w:w="1440" w:type="dxa"/>
          </w:tcPr>
          <w:p w:rsidR="004D064A" w:rsidRPr="00877D33" w:rsidRDefault="004D064A" w:rsidP="00521426">
            <w:pPr>
              <w:autoSpaceDE w:val="0"/>
              <w:autoSpaceDN w:val="0"/>
              <w:adjustRightInd w:val="0"/>
              <w:spacing w:after="0" w:line="240" w:lineRule="auto"/>
              <w:rPr>
                <w:rFonts w:ascii="Arial" w:hAnsi="Arial" w:cs="Arial"/>
                <w:color w:val="000000"/>
                <w:sz w:val="20"/>
                <w:szCs w:val="20"/>
              </w:rPr>
            </w:pPr>
          </w:p>
        </w:tc>
        <w:tc>
          <w:tcPr>
            <w:tcW w:w="1620" w:type="dxa"/>
          </w:tcPr>
          <w:p w:rsidR="004D064A" w:rsidRPr="00877D33" w:rsidRDefault="004D064A" w:rsidP="000D5492">
            <w:pPr>
              <w:autoSpaceDE w:val="0"/>
              <w:autoSpaceDN w:val="0"/>
              <w:adjustRightInd w:val="0"/>
              <w:spacing w:after="0" w:line="240" w:lineRule="auto"/>
              <w:jc w:val="center"/>
              <w:rPr>
                <w:rFonts w:ascii="Arial" w:hAnsi="Arial" w:cs="Arial"/>
                <w:color w:val="000000"/>
                <w:sz w:val="20"/>
                <w:szCs w:val="20"/>
              </w:rPr>
            </w:pPr>
          </w:p>
        </w:tc>
        <w:tc>
          <w:tcPr>
            <w:tcW w:w="1409" w:type="dxa"/>
          </w:tcPr>
          <w:p w:rsidR="004D064A" w:rsidRPr="00877D33" w:rsidRDefault="004D064A" w:rsidP="000D5492">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$ 11,300.00</w:t>
            </w:r>
          </w:p>
        </w:tc>
      </w:tr>
      <w:tr w:rsidR="004D064A" w:rsidRPr="00877D33" w:rsidTr="000D5492">
        <w:tc>
          <w:tcPr>
            <w:tcW w:w="1440" w:type="dxa"/>
          </w:tcPr>
          <w:p w:rsidR="004D064A" w:rsidRPr="00877D33" w:rsidRDefault="004D064A" w:rsidP="000D5492">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w:t>
            </w:r>
            <w:r>
              <w:rPr>
                <w:rFonts w:ascii="Arial" w:hAnsi="Arial" w:cs="Arial"/>
                <w:color w:val="000000"/>
                <w:sz w:val="20"/>
                <w:szCs w:val="20"/>
              </w:rPr>
              <w:t>-00</w:t>
            </w:r>
          </w:p>
        </w:tc>
        <w:tc>
          <w:tcPr>
            <w:tcW w:w="2880" w:type="dxa"/>
          </w:tcPr>
          <w:p w:rsidR="004D064A" w:rsidRPr="00877D33" w:rsidRDefault="004D064A" w:rsidP="000D5492">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Clientes</w:t>
            </w:r>
          </w:p>
        </w:tc>
        <w:tc>
          <w:tcPr>
            <w:tcW w:w="1440" w:type="dxa"/>
          </w:tcPr>
          <w:p w:rsidR="004D064A" w:rsidRPr="00877D33" w:rsidRDefault="004D064A" w:rsidP="00521426">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$ 11,300.00</w:t>
            </w:r>
          </w:p>
        </w:tc>
        <w:tc>
          <w:tcPr>
            <w:tcW w:w="1620" w:type="dxa"/>
          </w:tcPr>
          <w:p w:rsidR="004D064A" w:rsidRPr="00877D33" w:rsidRDefault="004D064A" w:rsidP="000D5492">
            <w:pPr>
              <w:autoSpaceDE w:val="0"/>
              <w:autoSpaceDN w:val="0"/>
              <w:adjustRightInd w:val="0"/>
              <w:spacing w:after="0" w:line="240" w:lineRule="auto"/>
              <w:jc w:val="center"/>
              <w:rPr>
                <w:rFonts w:ascii="Arial" w:hAnsi="Arial" w:cs="Arial"/>
                <w:color w:val="000000"/>
                <w:sz w:val="20"/>
                <w:szCs w:val="20"/>
              </w:rPr>
            </w:pPr>
          </w:p>
        </w:tc>
        <w:tc>
          <w:tcPr>
            <w:tcW w:w="1409" w:type="dxa"/>
          </w:tcPr>
          <w:p w:rsidR="004D064A" w:rsidRPr="00877D33" w:rsidRDefault="004D064A" w:rsidP="000D5492">
            <w:pPr>
              <w:autoSpaceDE w:val="0"/>
              <w:autoSpaceDN w:val="0"/>
              <w:adjustRightInd w:val="0"/>
              <w:spacing w:after="0" w:line="240" w:lineRule="auto"/>
              <w:jc w:val="center"/>
              <w:rPr>
                <w:rFonts w:ascii="Arial" w:hAnsi="Arial" w:cs="Arial"/>
                <w:color w:val="000000"/>
                <w:sz w:val="20"/>
                <w:szCs w:val="20"/>
              </w:rPr>
            </w:pPr>
          </w:p>
        </w:tc>
      </w:tr>
      <w:tr w:rsidR="004D064A" w:rsidRPr="00877D33" w:rsidTr="000D5492">
        <w:tc>
          <w:tcPr>
            <w:tcW w:w="1440" w:type="dxa"/>
          </w:tcPr>
          <w:p w:rsidR="004D064A" w:rsidRPr="00877D33" w:rsidRDefault="004D064A" w:rsidP="000D5492">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00-00-00-00</w:t>
            </w:r>
          </w:p>
        </w:tc>
        <w:tc>
          <w:tcPr>
            <w:tcW w:w="2880" w:type="dxa"/>
          </w:tcPr>
          <w:p w:rsidR="004D064A" w:rsidRPr="00521426" w:rsidRDefault="004D064A" w:rsidP="000D5492">
            <w:pPr>
              <w:autoSpaceDE w:val="0"/>
              <w:autoSpaceDN w:val="0"/>
              <w:adjustRightInd w:val="0"/>
              <w:spacing w:after="0" w:line="240" w:lineRule="auto"/>
              <w:jc w:val="both"/>
              <w:rPr>
                <w:rFonts w:ascii="Arial" w:hAnsi="Arial" w:cs="Arial"/>
                <w:color w:val="000000"/>
                <w:sz w:val="20"/>
                <w:szCs w:val="20"/>
                <w:lang w:val="pt-BR"/>
              </w:rPr>
            </w:pPr>
            <w:proofErr w:type="spellStart"/>
            <w:r>
              <w:rPr>
                <w:rFonts w:ascii="Arial" w:hAnsi="Arial" w:cs="Arial"/>
                <w:color w:val="000000"/>
                <w:sz w:val="20"/>
                <w:szCs w:val="20"/>
                <w:lang w:val="pt-BR"/>
              </w:rPr>
              <w:t>Al</w:t>
            </w:r>
            <w:r w:rsidRPr="00521426">
              <w:rPr>
                <w:rFonts w:ascii="Arial" w:hAnsi="Arial" w:cs="Arial"/>
                <w:color w:val="000000"/>
                <w:sz w:val="20"/>
                <w:szCs w:val="20"/>
                <w:lang w:val="pt-BR"/>
              </w:rPr>
              <w:t>m</w:t>
            </w:r>
            <w:r>
              <w:rPr>
                <w:rFonts w:ascii="Arial" w:hAnsi="Arial" w:cs="Arial"/>
                <w:color w:val="000000"/>
                <w:sz w:val="20"/>
                <w:szCs w:val="20"/>
                <w:lang w:val="pt-BR"/>
              </w:rPr>
              <w:t>a</w:t>
            </w:r>
            <w:r w:rsidRPr="00521426">
              <w:rPr>
                <w:rFonts w:ascii="Arial" w:hAnsi="Arial" w:cs="Arial"/>
                <w:color w:val="000000"/>
                <w:sz w:val="20"/>
                <w:szCs w:val="20"/>
                <w:lang w:val="pt-BR"/>
              </w:rPr>
              <w:t>cenes</w:t>
            </w:r>
            <w:proofErr w:type="spellEnd"/>
            <w:r w:rsidRPr="00521426">
              <w:rPr>
                <w:rFonts w:ascii="Arial" w:hAnsi="Arial" w:cs="Arial"/>
                <w:color w:val="000000"/>
                <w:sz w:val="20"/>
                <w:szCs w:val="20"/>
                <w:lang w:val="pt-BR"/>
              </w:rPr>
              <w:t>, S.A. de C.V</w:t>
            </w:r>
          </w:p>
        </w:tc>
        <w:tc>
          <w:tcPr>
            <w:tcW w:w="1440" w:type="dxa"/>
          </w:tcPr>
          <w:p w:rsidR="004D064A" w:rsidRPr="00521426" w:rsidRDefault="004D064A" w:rsidP="000D5492">
            <w:pPr>
              <w:autoSpaceDE w:val="0"/>
              <w:autoSpaceDN w:val="0"/>
              <w:adjustRightInd w:val="0"/>
              <w:spacing w:after="0" w:line="240" w:lineRule="auto"/>
              <w:jc w:val="center"/>
              <w:rPr>
                <w:rFonts w:ascii="Arial" w:hAnsi="Arial" w:cs="Arial"/>
                <w:color w:val="000000"/>
                <w:sz w:val="20"/>
                <w:szCs w:val="20"/>
                <w:lang w:val="pt-BR"/>
              </w:rPr>
            </w:pPr>
            <w:r>
              <w:rPr>
                <w:rFonts w:ascii="Arial" w:hAnsi="Arial" w:cs="Arial"/>
                <w:color w:val="000000"/>
                <w:sz w:val="20"/>
                <w:szCs w:val="20"/>
                <w:lang w:val="pt-BR"/>
              </w:rPr>
              <w:t>$ 11,300.00</w:t>
            </w:r>
          </w:p>
        </w:tc>
        <w:tc>
          <w:tcPr>
            <w:tcW w:w="1620" w:type="dxa"/>
          </w:tcPr>
          <w:p w:rsidR="004D064A" w:rsidRPr="00521426" w:rsidRDefault="004D064A" w:rsidP="000D5492">
            <w:pPr>
              <w:autoSpaceDE w:val="0"/>
              <w:autoSpaceDN w:val="0"/>
              <w:adjustRightInd w:val="0"/>
              <w:spacing w:after="0" w:line="240" w:lineRule="auto"/>
              <w:jc w:val="center"/>
              <w:rPr>
                <w:rFonts w:ascii="Arial" w:hAnsi="Arial" w:cs="Arial"/>
                <w:color w:val="000000"/>
                <w:sz w:val="20"/>
                <w:szCs w:val="20"/>
                <w:lang w:val="pt-BR"/>
              </w:rPr>
            </w:pPr>
          </w:p>
        </w:tc>
        <w:tc>
          <w:tcPr>
            <w:tcW w:w="1409" w:type="dxa"/>
          </w:tcPr>
          <w:p w:rsidR="004D064A" w:rsidRPr="00877D33" w:rsidRDefault="004D064A" w:rsidP="00521426">
            <w:pPr>
              <w:autoSpaceDE w:val="0"/>
              <w:autoSpaceDN w:val="0"/>
              <w:adjustRightInd w:val="0"/>
              <w:spacing w:after="0" w:line="240" w:lineRule="auto"/>
              <w:rPr>
                <w:rFonts w:ascii="Arial" w:hAnsi="Arial" w:cs="Arial"/>
                <w:color w:val="000000"/>
                <w:sz w:val="20"/>
                <w:szCs w:val="20"/>
              </w:rPr>
            </w:pPr>
          </w:p>
        </w:tc>
      </w:tr>
      <w:tr w:rsidR="004D064A" w:rsidRPr="00877D33" w:rsidTr="000D5492">
        <w:tc>
          <w:tcPr>
            <w:tcW w:w="1440" w:type="dxa"/>
          </w:tcPr>
          <w:p w:rsidR="004D064A" w:rsidRPr="00877D33" w:rsidRDefault="004D064A" w:rsidP="000D5492">
            <w:pPr>
              <w:autoSpaceDE w:val="0"/>
              <w:autoSpaceDN w:val="0"/>
              <w:adjustRightInd w:val="0"/>
              <w:spacing w:after="0" w:line="240" w:lineRule="auto"/>
              <w:jc w:val="both"/>
              <w:rPr>
                <w:rFonts w:ascii="Arial" w:hAnsi="Arial" w:cs="Arial"/>
                <w:color w:val="000000"/>
                <w:sz w:val="20"/>
                <w:szCs w:val="20"/>
              </w:rPr>
            </w:pPr>
          </w:p>
        </w:tc>
        <w:tc>
          <w:tcPr>
            <w:tcW w:w="2880" w:type="dxa"/>
          </w:tcPr>
          <w:p w:rsidR="004D064A" w:rsidRPr="00877D33" w:rsidRDefault="004D064A" w:rsidP="000D5492">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Registro el pago del cliente</w:t>
            </w:r>
          </w:p>
        </w:tc>
        <w:tc>
          <w:tcPr>
            <w:tcW w:w="1440" w:type="dxa"/>
          </w:tcPr>
          <w:p w:rsidR="004D064A" w:rsidRPr="00877D33" w:rsidRDefault="004D064A" w:rsidP="000D5492">
            <w:pPr>
              <w:autoSpaceDE w:val="0"/>
              <w:autoSpaceDN w:val="0"/>
              <w:adjustRightInd w:val="0"/>
              <w:spacing w:after="0" w:line="240" w:lineRule="auto"/>
              <w:jc w:val="center"/>
              <w:rPr>
                <w:rFonts w:ascii="Arial" w:hAnsi="Arial" w:cs="Arial"/>
                <w:color w:val="000000"/>
                <w:sz w:val="20"/>
                <w:szCs w:val="20"/>
              </w:rPr>
            </w:pPr>
          </w:p>
        </w:tc>
        <w:tc>
          <w:tcPr>
            <w:tcW w:w="1620" w:type="dxa"/>
          </w:tcPr>
          <w:p w:rsidR="004D064A" w:rsidRPr="00877D33" w:rsidRDefault="004D064A" w:rsidP="000D5492">
            <w:pPr>
              <w:autoSpaceDE w:val="0"/>
              <w:autoSpaceDN w:val="0"/>
              <w:adjustRightInd w:val="0"/>
              <w:spacing w:after="0" w:line="240" w:lineRule="auto"/>
              <w:jc w:val="center"/>
              <w:rPr>
                <w:rFonts w:ascii="Arial" w:hAnsi="Arial" w:cs="Arial"/>
                <w:color w:val="000000"/>
                <w:sz w:val="20"/>
                <w:szCs w:val="20"/>
              </w:rPr>
            </w:pPr>
          </w:p>
        </w:tc>
        <w:tc>
          <w:tcPr>
            <w:tcW w:w="1409" w:type="dxa"/>
          </w:tcPr>
          <w:p w:rsidR="004D064A" w:rsidRPr="00877D33" w:rsidRDefault="004D064A" w:rsidP="000D5492">
            <w:pPr>
              <w:autoSpaceDE w:val="0"/>
              <w:autoSpaceDN w:val="0"/>
              <w:adjustRightInd w:val="0"/>
              <w:spacing w:after="0" w:line="240" w:lineRule="auto"/>
              <w:jc w:val="center"/>
              <w:rPr>
                <w:rFonts w:ascii="Arial" w:hAnsi="Arial" w:cs="Arial"/>
                <w:color w:val="000000"/>
                <w:sz w:val="20"/>
                <w:szCs w:val="20"/>
              </w:rPr>
            </w:pPr>
          </w:p>
        </w:tc>
      </w:tr>
      <w:tr w:rsidR="004D064A" w:rsidRPr="00877D33" w:rsidTr="000D5492">
        <w:tc>
          <w:tcPr>
            <w:tcW w:w="1440" w:type="dxa"/>
          </w:tcPr>
          <w:p w:rsidR="004D064A" w:rsidRPr="00877D33" w:rsidRDefault="004D064A" w:rsidP="000D5492">
            <w:pPr>
              <w:autoSpaceDE w:val="0"/>
              <w:autoSpaceDN w:val="0"/>
              <w:adjustRightInd w:val="0"/>
              <w:spacing w:after="0" w:line="240" w:lineRule="auto"/>
              <w:jc w:val="both"/>
              <w:rPr>
                <w:rFonts w:ascii="Arial" w:hAnsi="Arial" w:cs="Arial"/>
                <w:color w:val="000000"/>
                <w:sz w:val="20"/>
                <w:szCs w:val="20"/>
              </w:rPr>
            </w:pPr>
          </w:p>
        </w:tc>
        <w:tc>
          <w:tcPr>
            <w:tcW w:w="2880" w:type="dxa"/>
          </w:tcPr>
          <w:p w:rsidR="004D064A" w:rsidRPr="00877D33" w:rsidRDefault="004D064A" w:rsidP="000D5492">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Sumas</w:t>
            </w:r>
          </w:p>
        </w:tc>
        <w:tc>
          <w:tcPr>
            <w:tcW w:w="1440" w:type="dxa"/>
          </w:tcPr>
          <w:p w:rsidR="004D064A" w:rsidRPr="00877D33" w:rsidRDefault="004D064A" w:rsidP="000D5492">
            <w:pPr>
              <w:autoSpaceDE w:val="0"/>
              <w:autoSpaceDN w:val="0"/>
              <w:adjustRightInd w:val="0"/>
              <w:spacing w:after="0" w:line="240" w:lineRule="auto"/>
              <w:jc w:val="center"/>
              <w:rPr>
                <w:rFonts w:ascii="Arial" w:hAnsi="Arial" w:cs="Arial"/>
                <w:color w:val="000000"/>
                <w:sz w:val="20"/>
                <w:szCs w:val="20"/>
              </w:rPr>
            </w:pPr>
          </w:p>
        </w:tc>
        <w:tc>
          <w:tcPr>
            <w:tcW w:w="1620" w:type="dxa"/>
          </w:tcPr>
          <w:p w:rsidR="004D064A" w:rsidRPr="00877D33" w:rsidRDefault="004D064A" w:rsidP="000D5492">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$ 11</w:t>
            </w:r>
            <w:r w:rsidRPr="00877D33">
              <w:rPr>
                <w:rFonts w:ascii="Arial" w:hAnsi="Arial" w:cs="Arial"/>
                <w:color w:val="000000"/>
                <w:sz w:val="20"/>
                <w:szCs w:val="20"/>
              </w:rPr>
              <w:t>,300.00</w:t>
            </w:r>
          </w:p>
        </w:tc>
        <w:tc>
          <w:tcPr>
            <w:tcW w:w="1409" w:type="dxa"/>
          </w:tcPr>
          <w:p w:rsidR="004D064A" w:rsidRPr="00877D33" w:rsidRDefault="004D064A" w:rsidP="000D5492">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$ 11</w:t>
            </w:r>
            <w:r w:rsidRPr="00877D33">
              <w:rPr>
                <w:rFonts w:ascii="Arial" w:hAnsi="Arial" w:cs="Arial"/>
                <w:color w:val="000000"/>
                <w:sz w:val="20"/>
                <w:szCs w:val="20"/>
              </w:rPr>
              <w:t>,300.00</w:t>
            </w:r>
          </w:p>
        </w:tc>
      </w:tr>
    </w:tbl>
    <w:p w:rsidR="004D064A" w:rsidRPr="00877D33" w:rsidRDefault="004D064A" w:rsidP="00521426">
      <w:pPr>
        <w:jc w:val="both"/>
        <w:rPr>
          <w:rFonts w:ascii="Arial" w:hAnsi="Arial" w:cs="Arial"/>
          <w:sz w:val="20"/>
          <w:szCs w:val="20"/>
        </w:rPr>
      </w:pPr>
    </w:p>
    <w:p w:rsidR="004D064A" w:rsidRDefault="004D064A" w:rsidP="00521426">
      <w:pPr>
        <w:jc w:val="both"/>
        <w:rPr>
          <w:rFonts w:ascii="Arial" w:hAnsi="Arial" w:cs="Arial"/>
          <w:sz w:val="20"/>
          <w:szCs w:val="20"/>
        </w:rPr>
      </w:pPr>
      <w:r w:rsidRPr="00877D33">
        <w:rPr>
          <w:rFonts w:ascii="Arial" w:hAnsi="Arial" w:cs="Arial"/>
          <w:sz w:val="20"/>
          <w:szCs w:val="20"/>
        </w:rPr>
        <w:lastRenderedPageBreak/>
        <w:t xml:space="preserve">   </w:t>
      </w:r>
      <w:r>
        <w:rPr>
          <w:rFonts w:ascii="Arial" w:hAnsi="Arial" w:cs="Arial"/>
          <w:sz w:val="20"/>
          <w:szCs w:val="20"/>
        </w:rPr>
        <w:t xml:space="preserve">           </w:t>
      </w:r>
      <w:r w:rsidRPr="00877D33">
        <w:rPr>
          <w:rFonts w:ascii="Arial" w:hAnsi="Arial" w:cs="Arial"/>
          <w:sz w:val="20"/>
          <w:szCs w:val="20"/>
        </w:rPr>
        <w:t xml:space="preserve">   Hecho por                                   Revisado por                      Autorizado por </w:t>
      </w:r>
    </w:p>
    <w:p w:rsidR="004D064A" w:rsidRDefault="004D064A" w:rsidP="000D10B5">
      <w:pPr>
        <w:rPr>
          <w:rFonts w:ascii="Arial" w:hAnsi="Arial" w:cs="Arial"/>
          <w:sz w:val="24"/>
          <w:szCs w:val="24"/>
        </w:rPr>
      </w:pPr>
      <w:r w:rsidRPr="00457995">
        <w:rPr>
          <w:rFonts w:ascii="Arial" w:hAnsi="Arial" w:cs="Arial"/>
          <w:b/>
          <w:sz w:val="24"/>
          <w:szCs w:val="24"/>
          <w:u w:val="single"/>
        </w:rPr>
        <w:t>Medición Posterior de un crédito otorgado</w:t>
      </w:r>
      <w:r w:rsidRPr="008E5052">
        <w:rPr>
          <w:rFonts w:ascii="Arial" w:hAnsi="Arial" w:cs="Arial"/>
          <w:b/>
          <w:sz w:val="24"/>
          <w:szCs w:val="24"/>
        </w:rPr>
        <w:t>:</w:t>
      </w:r>
      <w:r>
        <w:rPr>
          <w:rFonts w:ascii="Arial" w:hAnsi="Arial" w:cs="Arial"/>
          <w:b/>
          <w:sz w:val="24"/>
          <w:szCs w:val="24"/>
        </w:rPr>
        <w:t xml:space="preserve"> </w:t>
      </w:r>
      <w:r>
        <w:rPr>
          <w:rFonts w:ascii="Arial" w:hAnsi="Arial" w:cs="Arial"/>
          <w:sz w:val="24"/>
          <w:szCs w:val="24"/>
        </w:rPr>
        <w:t>En una  medición posterior de una Cuenta por Cobrar, se procederá de acuerdo a los siguientes criterios:</w:t>
      </w:r>
    </w:p>
    <w:p w:rsidR="004D064A" w:rsidRPr="000D10B5" w:rsidRDefault="004D064A" w:rsidP="000D10B5">
      <w:pPr>
        <w:autoSpaceDE w:val="0"/>
        <w:autoSpaceDN w:val="0"/>
        <w:adjustRightInd w:val="0"/>
        <w:spacing w:after="0" w:line="240" w:lineRule="auto"/>
        <w:jc w:val="both"/>
        <w:rPr>
          <w:rFonts w:ascii="Arial" w:hAnsi="Arial" w:cs="Arial"/>
          <w:i/>
          <w:sz w:val="24"/>
          <w:szCs w:val="24"/>
          <w:lang w:eastAsia="en-US"/>
        </w:rPr>
      </w:pPr>
      <w:r w:rsidRPr="000D10B5">
        <w:rPr>
          <w:rFonts w:ascii="Arial" w:hAnsi="Arial" w:cs="Arial"/>
          <w:i/>
          <w:sz w:val="24"/>
          <w:szCs w:val="24"/>
          <w:lang w:eastAsia="en-US"/>
        </w:rPr>
        <w:t xml:space="preserve">11.14 Al final de cada </w:t>
      </w:r>
      <w:r w:rsidRPr="000D10B5">
        <w:rPr>
          <w:rFonts w:ascii="Arial" w:hAnsi="Arial" w:cs="Arial"/>
          <w:b/>
          <w:bCs/>
          <w:i/>
          <w:sz w:val="24"/>
          <w:szCs w:val="24"/>
          <w:lang w:eastAsia="en-US"/>
        </w:rPr>
        <w:t>periodo sobre el que se informa</w:t>
      </w:r>
      <w:r w:rsidRPr="000D10B5">
        <w:rPr>
          <w:rFonts w:ascii="Arial" w:hAnsi="Arial" w:cs="Arial"/>
          <w:i/>
          <w:sz w:val="24"/>
          <w:szCs w:val="24"/>
          <w:lang w:eastAsia="en-US"/>
        </w:rPr>
        <w:t>, una entidad medirá los instrumentos financieros de la siguiente forma, sin deducir los costos de transacción en que pudiera incurrir en la venta u otro tipo de disposición:</w:t>
      </w:r>
    </w:p>
    <w:p w:rsidR="004D064A" w:rsidRPr="000D10B5" w:rsidRDefault="004D064A" w:rsidP="000D10B5">
      <w:pPr>
        <w:autoSpaceDE w:val="0"/>
        <w:autoSpaceDN w:val="0"/>
        <w:adjustRightInd w:val="0"/>
        <w:spacing w:after="0" w:line="240" w:lineRule="auto"/>
        <w:jc w:val="both"/>
        <w:rPr>
          <w:rFonts w:ascii="Arial" w:hAnsi="Arial" w:cs="Arial"/>
          <w:i/>
          <w:sz w:val="24"/>
          <w:szCs w:val="24"/>
          <w:lang w:eastAsia="en-US"/>
        </w:rPr>
      </w:pPr>
    </w:p>
    <w:p w:rsidR="004D064A" w:rsidRPr="000D10B5" w:rsidRDefault="004D064A" w:rsidP="000D10B5">
      <w:pPr>
        <w:autoSpaceDE w:val="0"/>
        <w:autoSpaceDN w:val="0"/>
        <w:adjustRightInd w:val="0"/>
        <w:spacing w:after="0" w:line="240" w:lineRule="auto"/>
        <w:jc w:val="both"/>
        <w:rPr>
          <w:rFonts w:ascii="Arial" w:hAnsi="Arial" w:cs="Arial"/>
          <w:i/>
          <w:sz w:val="24"/>
          <w:szCs w:val="24"/>
          <w:lang w:eastAsia="en-US"/>
        </w:rPr>
      </w:pPr>
      <w:r>
        <w:rPr>
          <w:rFonts w:ascii="Arial" w:hAnsi="Arial" w:cs="Arial"/>
          <w:i/>
          <w:sz w:val="24"/>
          <w:szCs w:val="24"/>
          <w:lang w:eastAsia="en-US"/>
        </w:rPr>
        <w:t xml:space="preserve">(a) </w:t>
      </w:r>
      <w:r w:rsidRPr="000D10B5">
        <w:rPr>
          <w:rFonts w:ascii="Arial" w:hAnsi="Arial" w:cs="Arial"/>
          <w:i/>
          <w:color w:val="0000CC"/>
          <w:sz w:val="24"/>
          <w:szCs w:val="24"/>
          <w:lang w:eastAsia="en-US"/>
        </w:rPr>
        <w:t xml:space="preserve">“…Los instrumentos de deuda que se clasifican como activos corrientes o pasivos corrientes se medirán </w:t>
      </w:r>
      <w:r w:rsidRPr="000D10B5">
        <w:rPr>
          <w:rFonts w:ascii="Arial" w:hAnsi="Arial" w:cs="Arial"/>
          <w:i/>
          <w:color w:val="0000CC"/>
          <w:sz w:val="24"/>
          <w:szCs w:val="24"/>
          <w:u w:val="single"/>
          <w:lang w:eastAsia="en-US"/>
        </w:rPr>
        <w:t>al importe no descontado del efectivo u otra contraprestación que se espera pagar o recibir (por ejemplo, el neto del deterioro de valor</w:t>
      </w:r>
      <w:r w:rsidRPr="000D10B5">
        <w:rPr>
          <w:rFonts w:ascii="Arial" w:hAnsi="Arial" w:cs="Arial"/>
          <w:i/>
          <w:color w:val="0000CC"/>
          <w:sz w:val="24"/>
          <w:szCs w:val="24"/>
          <w:lang w:eastAsia="en-US"/>
        </w:rPr>
        <w:t>―véanse los párrafos 11.21 a 11.26)…”</w:t>
      </w:r>
      <w:r>
        <w:rPr>
          <w:rFonts w:ascii="Arial" w:hAnsi="Arial" w:cs="Arial"/>
          <w:i/>
          <w:sz w:val="24"/>
          <w:szCs w:val="24"/>
          <w:lang w:eastAsia="en-US"/>
        </w:rPr>
        <w:t xml:space="preserve"> </w:t>
      </w:r>
    </w:p>
    <w:p w:rsidR="004D064A" w:rsidRDefault="004D064A" w:rsidP="000D10B5">
      <w:pPr>
        <w:pStyle w:val="Prrafodelista"/>
        <w:ind w:left="0"/>
        <w:jc w:val="both"/>
        <w:rPr>
          <w:rFonts w:ascii="Arial" w:hAnsi="Arial" w:cs="Arial"/>
          <w:sz w:val="24"/>
          <w:szCs w:val="24"/>
        </w:rPr>
      </w:pPr>
    </w:p>
    <w:p w:rsidR="004D064A" w:rsidRDefault="004D064A" w:rsidP="000D10B5">
      <w:pPr>
        <w:pStyle w:val="Prrafodelista"/>
        <w:ind w:left="0"/>
        <w:jc w:val="both"/>
        <w:rPr>
          <w:rFonts w:ascii="Arial" w:hAnsi="Arial" w:cs="Arial"/>
          <w:sz w:val="24"/>
          <w:szCs w:val="24"/>
        </w:rPr>
      </w:pPr>
      <w:r>
        <w:rPr>
          <w:rFonts w:ascii="Arial" w:hAnsi="Arial" w:cs="Arial"/>
          <w:sz w:val="24"/>
          <w:szCs w:val="24"/>
        </w:rPr>
        <w:t xml:space="preserve">En términos generales los créditos corrientes otorgados se medirán posteriormente </w:t>
      </w:r>
      <w:r w:rsidRPr="004E5575">
        <w:rPr>
          <w:rFonts w:ascii="Arial" w:hAnsi="Arial" w:cs="Arial"/>
          <w:sz w:val="24"/>
          <w:szCs w:val="24"/>
          <w:u w:val="single"/>
        </w:rPr>
        <w:t xml:space="preserve">al valor en libros menos los reembolsos recibidos, descuentos </w:t>
      </w:r>
      <w:r>
        <w:rPr>
          <w:rFonts w:ascii="Arial" w:hAnsi="Arial" w:cs="Arial"/>
          <w:sz w:val="24"/>
          <w:szCs w:val="24"/>
          <w:u w:val="single"/>
        </w:rPr>
        <w:t xml:space="preserve">y </w:t>
      </w:r>
      <w:r w:rsidRPr="004E5575">
        <w:rPr>
          <w:rFonts w:ascii="Arial" w:hAnsi="Arial" w:cs="Arial"/>
          <w:sz w:val="24"/>
          <w:szCs w:val="24"/>
          <w:u w:val="single"/>
        </w:rPr>
        <w:t>rebajas otorgadas, y la perdida por deterioro del valo</w:t>
      </w:r>
      <w:r>
        <w:rPr>
          <w:rFonts w:ascii="Arial" w:hAnsi="Arial" w:cs="Arial"/>
          <w:sz w:val="24"/>
          <w:szCs w:val="24"/>
          <w:u w:val="single"/>
        </w:rPr>
        <w:t>r estimado</w:t>
      </w:r>
      <w:r>
        <w:rPr>
          <w:rFonts w:ascii="Arial" w:hAnsi="Arial" w:cs="Arial"/>
          <w:sz w:val="24"/>
          <w:szCs w:val="24"/>
        </w:rPr>
        <w:t xml:space="preserve">. A continuación ejemplos ilustrativos: </w:t>
      </w:r>
    </w:p>
    <w:p w:rsidR="004D064A" w:rsidRDefault="004D064A" w:rsidP="000D10B5">
      <w:pPr>
        <w:pStyle w:val="Prrafodelista"/>
        <w:ind w:left="0"/>
        <w:jc w:val="both"/>
        <w:rPr>
          <w:rFonts w:ascii="Arial" w:hAnsi="Arial" w:cs="Arial"/>
          <w:sz w:val="24"/>
          <w:szCs w:val="24"/>
        </w:rPr>
      </w:pPr>
    </w:p>
    <w:p w:rsidR="004D064A" w:rsidRDefault="004D064A" w:rsidP="000D10B5">
      <w:pPr>
        <w:pStyle w:val="Prrafodelista"/>
        <w:ind w:left="0"/>
        <w:jc w:val="both"/>
        <w:rPr>
          <w:rFonts w:ascii="Arial" w:hAnsi="Arial" w:cs="Arial"/>
          <w:sz w:val="24"/>
          <w:szCs w:val="24"/>
        </w:rPr>
      </w:pPr>
      <w:r>
        <w:rPr>
          <w:rFonts w:ascii="Arial" w:hAnsi="Arial" w:cs="Arial"/>
          <w:sz w:val="24"/>
          <w:szCs w:val="24"/>
        </w:rPr>
        <w:t>Ejemplo No. 00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78"/>
      </w:tblGrid>
      <w:tr w:rsidR="004D064A" w:rsidTr="00723E6B">
        <w:tc>
          <w:tcPr>
            <w:tcW w:w="8978" w:type="dxa"/>
          </w:tcPr>
          <w:p w:rsidR="004D064A" w:rsidRPr="00723E6B" w:rsidRDefault="004D064A" w:rsidP="00FF0355">
            <w:pPr>
              <w:pStyle w:val="Prrafodelista"/>
              <w:ind w:left="0"/>
              <w:jc w:val="both"/>
              <w:rPr>
                <w:rFonts w:ascii="Arial" w:hAnsi="Arial" w:cs="Arial"/>
                <w:sz w:val="24"/>
                <w:szCs w:val="24"/>
              </w:rPr>
            </w:pPr>
            <w:r w:rsidRPr="00723E6B">
              <w:rPr>
                <w:rFonts w:ascii="Arial" w:hAnsi="Arial" w:cs="Arial"/>
                <w:sz w:val="24"/>
                <w:szCs w:val="24"/>
              </w:rPr>
              <w:t xml:space="preserve">Al 25 de enero de 2010 </w:t>
            </w:r>
            <w:r w:rsidRPr="00723E6B">
              <w:rPr>
                <w:rFonts w:ascii="Arial" w:hAnsi="Arial" w:cs="Arial"/>
                <w:sz w:val="24"/>
                <w:szCs w:val="24"/>
                <w:u w:val="single"/>
              </w:rPr>
              <w:t>se otorga una rebaja al precio original de las mercaderías</w:t>
            </w:r>
            <w:r w:rsidRPr="00723E6B">
              <w:rPr>
                <w:rFonts w:ascii="Arial" w:hAnsi="Arial" w:cs="Arial"/>
                <w:sz w:val="24"/>
                <w:szCs w:val="24"/>
              </w:rPr>
              <w:t xml:space="preserve"> por valor de $ 5</w:t>
            </w:r>
            <w:r>
              <w:rPr>
                <w:rFonts w:ascii="Arial" w:hAnsi="Arial" w:cs="Arial"/>
                <w:sz w:val="24"/>
                <w:szCs w:val="24"/>
              </w:rPr>
              <w:t>65</w:t>
            </w:r>
            <w:r w:rsidRPr="00723E6B">
              <w:rPr>
                <w:rFonts w:ascii="Arial" w:hAnsi="Arial" w:cs="Arial"/>
                <w:sz w:val="24"/>
                <w:szCs w:val="24"/>
              </w:rPr>
              <w:t xml:space="preserve">.00, </w:t>
            </w:r>
            <w:r w:rsidRPr="00723E6B">
              <w:rPr>
                <w:rFonts w:ascii="Arial" w:hAnsi="Arial" w:cs="Arial"/>
                <w:sz w:val="24"/>
                <w:szCs w:val="24"/>
                <w:u w:val="single"/>
              </w:rPr>
              <w:t>vendida fecha atrás</w:t>
            </w:r>
            <w:r>
              <w:rPr>
                <w:rFonts w:ascii="Arial" w:hAnsi="Arial" w:cs="Arial"/>
                <w:sz w:val="24"/>
                <w:szCs w:val="24"/>
                <w:u w:val="single"/>
              </w:rPr>
              <w:t>,</w:t>
            </w:r>
            <w:r w:rsidRPr="00723E6B">
              <w:rPr>
                <w:rFonts w:ascii="Arial" w:hAnsi="Arial" w:cs="Arial"/>
                <w:sz w:val="24"/>
                <w:szCs w:val="24"/>
              </w:rPr>
              <w:t xml:space="preserve"> a nuestro cliente La Comercial, S.A. de C.V., quien a la fecha nos adeuda $ 10,000.00. Emitimos la nota de crédito respectiva. La entidad utiliza el sistema Perpetuo</w:t>
            </w:r>
          </w:p>
        </w:tc>
      </w:tr>
    </w:tbl>
    <w:p w:rsidR="004D064A" w:rsidRDefault="004D064A" w:rsidP="000D10B5">
      <w:pPr>
        <w:pStyle w:val="Prrafodelista"/>
        <w:ind w:left="0"/>
        <w:jc w:val="both"/>
        <w:rPr>
          <w:rFonts w:ascii="Arial" w:hAnsi="Arial" w:cs="Arial"/>
          <w:sz w:val="24"/>
          <w:szCs w:val="24"/>
        </w:rPr>
      </w:pPr>
    </w:p>
    <w:p w:rsidR="004D064A" w:rsidRDefault="004D064A" w:rsidP="000D10B5">
      <w:pPr>
        <w:pStyle w:val="Prrafodelista"/>
        <w:ind w:left="0"/>
        <w:jc w:val="both"/>
        <w:rPr>
          <w:rFonts w:ascii="Arial" w:hAnsi="Arial" w:cs="Arial"/>
          <w:sz w:val="24"/>
          <w:szCs w:val="24"/>
        </w:rPr>
      </w:pPr>
      <w:r>
        <w:rPr>
          <w:rFonts w:ascii="Arial" w:hAnsi="Arial" w:cs="Arial"/>
          <w:sz w:val="24"/>
          <w:szCs w:val="24"/>
        </w:rPr>
        <w:t>Acá el valor de la deuda esta compuesto por la venta y el IVA generado por esa venta, considerando eso, se debe efectuar el siguiente cálculo:</w:t>
      </w:r>
    </w:p>
    <w:p w:rsidR="004D064A" w:rsidRDefault="004D064A" w:rsidP="000D10B5">
      <w:pPr>
        <w:pStyle w:val="Prrafodelista"/>
        <w:ind w:left="0"/>
        <w:jc w:val="both"/>
        <w:rPr>
          <w:rFonts w:ascii="Arial" w:hAnsi="Arial" w:cs="Arial"/>
          <w:sz w:val="24"/>
          <w:szCs w:val="24"/>
        </w:rPr>
      </w:pPr>
    </w:p>
    <w:p w:rsidR="004D064A" w:rsidRDefault="004D064A" w:rsidP="000D10B5">
      <w:pPr>
        <w:pStyle w:val="Prrafodelista"/>
        <w:ind w:left="0"/>
        <w:jc w:val="both"/>
        <w:rPr>
          <w:rFonts w:ascii="Arial" w:hAnsi="Arial" w:cs="Arial"/>
          <w:sz w:val="24"/>
          <w:szCs w:val="24"/>
        </w:rPr>
      </w:pPr>
      <w:r>
        <w:rPr>
          <w:rFonts w:ascii="Arial" w:hAnsi="Arial" w:cs="Arial"/>
          <w:sz w:val="24"/>
          <w:szCs w:val="24"/>
        </w:rPr>
        <w:t>Valor calculado $ 565.00 dividido entre 1.13 nos da un descuento de $ 500.00, e IVA debito fiscal de $ 65.00. El registro contable es el siguiente:</w:t>
      </w:r>
    </w:p>
    <w:p w:rsidR="004D064A" w:rsidRPr="00CA16A3" w:rsidRDefault="004D064A" w:rsidP="00996A80">
      <w:pPr>
        <w:autoSpaceDE w:val="0"/>
        <w:autoSpaceDN w:val="0"/>
        <w:adjustRightInd w:val="0"/>
        <w:spacing w:after="0" w:line="240" w:lineRule="auto"/>
        <w:jc w:val="center"/>
        <w:rPr>
          <w:rFonts w:ascii="Arial" w:hAnsi="Arial" w:cs="Arial"/>
          <w:color w:val="000000"/>
          <w:sz w:val="20"/>
          <w:szCs w:val="20"/>
        </w:rPr>
      </w:pPr>
      <w:r w:rsidRPr="00CA16A3">
        <w:rPr>
          <w:rFonts w:ascii="Arial" w:hAnsi="Arial" w:cs="Arial"/>
          <w:color w:val="000000"/>
          <w:sz w:val="20"/>
          <w:szCs w:val="20"/>
        </w:rPr>
        <w:t>ABC, S.A. de C.V</w:t>
      </w:r>
    </w:p>
    <w:p w:rsidR="004D064A" w:rsidRPr="00CA16A3" w:rsidRDefault="004D064A" w:rsidP="00996A80">
      <w:pPr>
        <w:autoSpaceDE w:val="0"/>
        <w:autoSpaceDN w:val="0"/>
        <w:adjustRightInd w:val="0"/>
        <w:spacing w:after="0" w:line="240" w:lineRule="auto"/>
        <w:jc w:val="center"/>
        <w:rPr>
          <w:rFonts w:ascii="Arial" w:hAnsi="Arial" w:cs="Arial"/>
          <w:color w:val="000000"/>
          <w:sz w:val="20"/>
          <w:szCs w:val="20"/>
        </w:rPr>
      </w:pPr>
      <w:r w:rsidRPr="00CA16A3">
        <w:rPr>
          <w:rFonts w:ascii="Arial" w:hAnsi="Arial" w:cs="Arial"/>
          <w:color w:val="000000"/>
          <w:sz w:val="20"/>
          <w:szCs w:val="20"/>
        </w:rPr>
        <w:t xml:space="preserve">Comprobante de diario                                </w:t>
      </w:r>
    </w:p>
    <w:p w:rsidR="004D064A" w:rsidRPr="00877D33" w:rsidRDefault="004D064A" w:rsidP="00996A80">
      <w:pPr>
        <w:autoSpaceDE w:val="0"/>
        <w:autoSpaceDN w:val="0"/>
        <w:adjustRightInd w:val="0"/>
        <w:spacing w:after="0" w:line="240" w:lineRule="auto"/>
        <w:rPr>
          <w:rFonts w:ascii="Arial" w:hAnsi="Arial" w:cs="Arial"/>
          <w:i/>
          <w:color w:val="000000"/>
          <w:sz w:val="20"/>
          <w:szCs w:val="20"/>
        </w:rPr>
      </w:pPr>
      <w:r>
        <w:rPr>
          <w:rFonts w:ascii="Arial" w:hAnsi="Arial" w:cs="Arial"/>
          <w:i/>
          <w:color w:val="000000"/>
          <w:sz w:val="20"/>
          <w:szCs w:val="20"/>
        </w:rPr>
        <w:t xml:space="preserve">           Fecha: 25</w:t>
      </w:r>
      <w:r w:rsidRPr="00877D33">
        <w:rPr>
          <w:rFonts w:ascii="Arial" w:hAnsi="Arial" w:cs="Arial"/>
          <w:i/>
          <w:color w:val="000000"/>
          <w:sz w:val="20"/>
          <w:szCs w:val="20"/>
        </w:rPr>
        <w:t xml:space="preserve">-01-2010                                                              No.  </w:t>
      </w:r>
      <w:r>
        <w:rPr>
          <w:rFonts w:ascii="Arial" w:hAnsi="Arial" w:cs="Arial"/>
          <w:i/>
          <w:color w:val="000000"/>
          <w:sz w:val="20"/>
          <w:szCs w:val="20"/>
        </w:rPr>
        <w:t>000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0"/>
        <w:gridCol w:w="2880"/>
        <w:gridCol w:w="1440"/>
        <w:gridCol w:w="1620"/>
        <w:gridCol w:w="1409"/>
      </w:tblGrid>
      <w:tr w:rsidR="004D064A" w:rsidRPr="00877D33" w:rsidTr="00B4368D">
        <w:tc>
          <w:tcPr>
            <w:tcW w:w="1440"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Código</w:t>
            </w:r>
          </w:p>
        </w:tc>
        <w:tc>
          <w:tcPr>
            <w:tcW w:w="2880"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Cuenta</w:t>
            </w:r>
          </w:p>
        </w:tc>
        <w:tc>
          <w:tcPr>
            <w:tcW w:w="1440"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Parcial</w:t>
            </w:r>
          </w:p>
        </w:tc>
        <w:tc>
          <w:tcPr>
            <w:tcW w:w="1620"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Debe</w:t>
            </w:r>
          </w:p>
        </w:tc>
        <w:tc>
          <w:tcPr>
            <w:tcW w:w="1409"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Haber</w:t>
            </w:r>
          </w:p>
        </w:tc>
      </w:tr>
      <w:tr w:rsidR="004D064A" w:rsidRPr="00877D33" w:rsidTr="00B4368D">
        <w:tc>
          <w:tcPr>
            <w:tcW w:w="1440" w:type="dxa"/>
          </w:tcPr>
          <w:p w:rsidR="004D064A" w:rsidRPr="00877D33" w:rsidRDefault="004D064A" w:rsidP="00B4368D">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w:t>
            </w:r>
          </w:p>
        </w:tc>
        <w:tc>
          <w:tcPr>
            <w:tcW w:w="2880" w:type="dxa"/>
          </w:tcPr>
          <w:p w:rsidR="004D064A" w:rsidRPr="00877D33" w:rsidRDefault="004D064A" w:rsidP="00B4368D">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Ventas</w:t>
            </w:r>
          </w:p>
        </w:tc>
        <w:tc>
          <w:tcPr>
            <w:tcW w:w="1440"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p>
        </w:tc>
        <w:tc>
          <w:tcPr>
            <w:tcW w:w="1620"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$ 500.00</w:t>
            </w:r>
          </w:p>
        </w:tc>
        <w:tc>
          <w:tcPr>
            <w:tcW w:w="1409"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p>
        </w:tc>
      </w:tr>
      <w:tr w:rsidR="004D064A" w:rsidRPr="00877D33" w:rsidTr="00B4368D">
        <w:tc>
          <w:tcPr>
            <w:tcW w:w="1440" w:type="dxa"/>
          </w:tcPr>
          <w:p w:rsidR="004D064A" w:rsidRPr="00877D33" w:rsidRDefault="004D064A" w:rsidP="00B4368D">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00-00</w:t>
            </w:r>
          </w:p>
        </w:tc>
        <w:tc>
          <w:tcPr>
            <w:tcW w:w="2880" w:type="dxa"/>
          </w:tcPr>
          <w:p w:rsidR="004D064A" w:rsidRDefault="004D064A" w:rsidP="00B4368D">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IVA Debito fiscal</w:t>
            </w:r>
          </w:p>
        </w:tc>
        <w:tc>
          <w:tcPr>
            <w:tcW w:w="1440" w:type="dxa"/>
          </w:tcPr>
          <w:p w:rsidR="004D064A" w:rsidRDefault="004D064A" w:rsidP="00B4368D">
            <w:pPr>
              <w:autoSpaceDE w:val="0"/>
              <w:autoSpaceDN w:val="0"/>
              <w:adjustRightInd w:val="0"/>
              <w:spacing w:after="0" w:line="240" w:lineRule="auto"/>
              <w:jc w:val="center"/>
              <w:rPr>
                <w:rFonts w:ascii="Arial" w:hAnsi="Arial" w:cs="Arial"/>
                <w:color w:val="000000"/>
                <w:sz w:val="20"/>
                <w:szCs w:val="20"/>
              </w:rPr>
            </w:pPr>
          </w:p>
        </w:tc>
        <w:tc>
          <w:tcPr>
            <w:tcW w:w="1620"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$ 65.00</w:t>
            </w:r>
          </w:p>
        </w:tc>
        <w:tc>
          <w:tcPr>
            <w:tcW w:w="1409"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p>
        </w:tc>
      </w:tr>
      <w:tr w:rsidR="004D064A" w:rsidRPr="00877D33" w:rsidTr="00B4368D">
        <w:tc>
          <w:tcPr>
            <w:tcW w:w="1440" w:type="dxa"/>
          </w:tcPr>
          <w:p w:rsidR="004D064A" w:rsidRPr="00877D33" w:rsidRDefault="004D064A" w:rsidP="00B4368D">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00-00-00</w:t>
            </w:r>
          </w:p>
        </w:tc>
        <w:tc>
          <w:tcPr>
            <w:tcW w:w="2880" w:type="dxa"/>
          </w:tcPr>
          <w:p w:rsidR="004D064A" w:rsidRDefault="004D064A" w:rsidP="00B4368D">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Por compras locales</w:t>
            </w:r>
          </w:p>
        </w:tc>
        <w:tc>
          <w:tcPr>
            <w:tcW w:w="1440" w:type="dxa"/>
          </w:tcPr>
          <w:p w:rsidR="004D064A" w:rsidRDefault="004D064A" w:rsidP="00B4368D">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$ 65.00</w:t>
            </w:r>
          </w:p>
        </w:tc>
        <w:tc>
          <w:tcPr>
            <w:tcW w:w="1620"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p>
        </w:tc>
        <w:tc>
          <w:tcPr>
            <w:tcW w:w="1409"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p>
        </w:tc>
      </w:tr>
      <w:tr w:rsidR="004D064A" w:rsidRPr="00877D33" w:rsidTr="00B4368D">
        <w:tc>
          <w:tcPr>
            <w:tcW w:w="1440" w:type="dxa"/>
          </w:tcPr>
          <w:p w:rsidR="004D064A" w:rsidRPr="00877D33" w:rsidRDefault="004D064A" w:rsidP="00B4368D">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w:t>
            </w:r>
          </w:p>
        </w:tc>
        <w:tc>
          <w:tcPr>
            <w:tcW w:w="2880" w:type="dxa"/>
          </w:tcPr>
          <w:p w:rsidR="004D064A" w:rsidRPr="00877D33" w:rsidRDefault="004D064A" w:rsidP="00B4368D">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Cuentas por Cobrar</w:t>
            </w:r>
          </w:p>
        </w:tc>
        <w:tc>
          <w:tcPr>
            <w:tcW w:w="1440" w:type="dxa"/>
          </w:tcPr>
          <w:p w:rsidR="004D064A" w:rsidRPr="00877D33" w:rsidRDefault="004D064A" w:rsidP="00B4368D">
            <w:pPr>
              <w:autoSpaceDE w:val="0"/>
              <w:autoSpaceDN w:val="0"/>
              <w:adjustRightInd w:val="0"/>
              <w:spacing w:after="0" w:line="240" w:lineRule="auto"/>
              <w:rPr>
                <w:rFonts w:ascii="Arial" w:hAnsi="Arial" w:cs="Arial"/>
                <w:color w:val="000000"/>
                <w:sz w:val="20"/>
                <w:szCs w:val="20"/>
              </w:rPr>
            </w:pPr>
          </w:p>
        </w:tc>
        <w:tc>
          <w:tcPr>
            <w:tcW w:w="1620"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p>
        </w:tc>
        <w:tc>
          <w:tcPr>
            <w:tcW w:w="1409"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$ 565.00</w:t>
            </w:r>
          </w:p>
        </w:tc>
      </w:tr>
      <w:tr w:rsidR="004D064A" w:rsidRPr="00877D33" w:rsidTr="00B4368D">
        <w:tc>
          <w:tcPr>
            <w:tcW w:w="1440" w:type="dxa"/>
          </w:tcPr>
          <w:p w:rsidR="004D064A" w:rsidRPr="00877D33" w:rsidRDefault="004D064A" w:rsidP="00B4368D">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w:t>
            </w:r>
            <w:r>
              <w:rPr>
                <w:rFonts w:ascii="Arial" w:hAnsi="Arial" w:cs="Arial"/>
                <w:color w:val="000000"/>
                <w:sz w:val="20"/>
                <w:szCs w:val="20"/>
              </w:rPr>
              <w:t>-00</w:t>
            </w:r>
          </w:p>
        </w:tc>
        <w:tc>
          <w:tcPr>
            <w:tcW w:w="2880" w:type="dxa"/>
          </w:tcPr>
          <w:p w:rsidR="004D064A" w:rsidRPr="00877D33" w:rsidRDefault="004D064A" w:rsidP="00B4368D">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Clientes</w:t>
            </w:r>
          </w:p>
        </w:tc>
        <w:tc>
          <w:tcPr>
            <w:tcW w:w="1440"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$ 565.00</w:t>
            </w:r>
          </w:p>
        </w:tc>
        <w:tc>
          <w:tcPr>
            <w:tcW w:w="1620"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p>
        </w:tc>
        <w:tc>
          <w:tcPr>
            <w:tcW w:w="1409"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p>
        </w:tc>
      </w:tr>
      <w:tr w:rsidR="004D064A" w:rsidRPr="00877D33" w:rsidTr="00B4368D">
        <w:tc>
          <w:tcPr>
            <w:tcW w:w="1440" w:type="dxa"/>
          </w:tcPr>
          <w:p w:rsidR="004D064A" w:rsidRPr="00877D33" w:rsidRDefault="004D064A" w:rsidP="00B4368D">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00-00-00-00</w:t>
            </w:r>
          </w:p>
        </w:tc>
        <w:tc>
          <w:tcPr>
            <w:tcW w:w="2880" w:type="dxa"/>
          </w:tcPr>
          <w:p w:rsidR="004D064A" w:rsidRPr="000D6205" w:rsidRDefault="004D064A" w:rsidP="00B4368D">
            <w:pPr>
              <w:autoSpaceDE w:val="0"/>
              <w:autoSpaceDN w:val="0"/>
              <w:adjustRightInd w:val="0"/>
              <w:spacing w:after="0" w:line="240" w:lineRule="auto"/>
              <w:jc w:val="both"/>
              <w:rPr>
                <w:rFonts w:ascii="Arial" w:hAnsi="Arial" w:cs="Arial"/>
                <w:color w:val="000000"/>
                <w:sz w:val="20"/>
                <w:szCs w:val="20"/>
                <w:lang w:val="es-ES"/>
              </w:rPr>
            </w:pPr>
            <w:r w:rsidRPr="000D6205">
              <w:rPr>
                <w:rFonts w:ascii="Arial" w:hAnsi="Arial" w:cs="Arial"/>
                <w:color w:val="000000"/>
                <w:sz w:val="20"/>
                <w:szCs w:val="20"/>
                <w:lang w:val="es-ES"/>
              </w:rPr>
              <w:t>La Comercial, S.A. de C.V</w:t>
            </w:r>
          </w:p>
        </w:tc>
        <w:tc>
          <w:tcPr>
            <w:tcW w:w="1440" w:type="dxa"/>
          </w:tcPr>
          <w:p w:rsidR="004D064A" w:rsidRPr="00521426" w:rsidRDefault="004D064A" w:rsidP="00B4368D">
            <w:pPr>
              <w:autoSpaceDE w:val="0"/>
              <w:autoSpaceDN w:val="0"/>
              <w:adjustRightInd w:val="0"/>
              <w:spacing w:after="0" w:line="240" w:lineRule="auto"/>
              <w:jc w:val="center"/>
              <w:rPr>
                <w:rFonts w:ascii="Arial" w:hAnsi="Arial" w:cs="Arial"/>
                <w:color w:val="000000"/>
                <w:sz w:val="20"/>
                <w:szCs w:val="20"/>
                <w:lang w:val="pt-BR"/>
              </w:rPr>
            </w:pPr>
            <w:r>
              <w:rPr>
                <w:rFonts w:ascii="Arial" w:hAnsi="Arial" w:cs="Arial"/>
                <w:color w:val="000000"/>
                <w:sz w:val="20"/>
                <w:szCs w:val="20"/>
                <w:lang w:val="pt-BR"/>
              </w:rPr>
              <w:t>$ 565.00</w:t>
            </w:r>
          </w:p>
        </w:tc>
        <w:tc>
          <w:tcPr>
            <w:tcW w:w="1620" w:type="dxa"/>
          </w:tcPr>
          <w:p w:rsidR="004D064A" w:rsidRPr="00521426" w:rsidRDefault="004D064A" w:rsidP="00B4368D">
            <w:pPr>
              <w:autoSpaceDE w:val="0"/>
              <w:autoSpaceDN w:val="0"/>
              <w:adjustRightInd w:val="0"/>
              <w:spacing w:after="0" w:line="240" w:lineRule="auto"/>
              <w:jc w:val="center"/>
              <w:rPr>
                <w:rFonts w:ascii="Arial" w:hAnsi="Arial" w:cs="Arial"/>
                <w:color w:val="000000"/>
                <w:sz w:val="20"/>
                <w:szCs w:val="20"/>
                <w:lang w:val="pt-BR"/>
              </w:rPr>
            </w:pPr>
          </w:p>
        </w:tc>
        <w:tc>
          <w:tcPr>
            <w:tcW w:w="1409" w:type="dxa"/>
          </w:tcPr>
          <w:p w:rsidR="004D064A" w:rsidRPr="00877D33" w:rsidRDefault="004D064A" w:rsidP="00B4368D">
            <w:pPr>
              <w:autoSpaceDE w:val="0"/>
              <w:autoSpaceDN w:val="0"/>
              <w:adjustRightInd w:val="0"/>
              <w:spacing w:after="0" w:line="240" w:lineRule="auto"/>
              <w:rPr>
                <w:rFonts w:ascii="Arial" w:hAnsi="Arial" w:cs="Arial"/>
                <w:color w:val="000000"/>
                <w:sz w:val="20"/>
                <w:szCs w:val="20"/>
              </w:rPr>
            </w:pPr>
          </w:p>
        </w:tc>
      </w:tr>
      <w:tr w:rsidR="004D064A" w:rsidRPr="00877D33" w:rsidTr="00B4368D">
        <w:tc>
          <w:tcPr>
            <w:tcW w:w="1440" w:type="dxa"/>
          </w:tcPr>
          <w:p w:rsidR="004D064A" w:rsidRPr="00877D33" w:rsidRDefault="004D064A" w:rsidP="00B4368D">
            <w:pPr>
              <w:autoSpaceDE w:val="0"/>
              <w:autoSpaceDN w:val="0"/>
              <w:adjustRightInd w:val="0"/>
              <w:spacing w:after="0" w:line="240" w:lineRule="auto"/>
              <w:jc w:val="both"/>
              <w:rPr>
                <w:rFonts w:ascii="Arial" w:hAnsi="Arial" w:cs="Arial"/>
                <w:color w:val="000000"/>
                <w:sz w:val="20"/>
                <w:szCs w:val="20"/>
              </w:rPr>
            </w:pPr>
          </w:p>
        </w:tc>
        <w:tc>
          <w:tcPr>
            <w:tcW w:w="2880" w:type="dxa"/>
          </w:tcPr>
          <w:p w:rsidR="004D064A" w:rsidRPr="00877D33" w:rsidRDefault="004D064A" w:rsidP="00B4368D">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Registro del descuento</w:t>
            </w:r>
          </w:p>
        </w:tc>
        <w:tc>
          <w:tcPr>
            <w:tcW w:w="1440"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p>
        </w:tc>
        <w:tc>
          <w:tcPr>
            <w:tcW w:w="1620"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p>
        </w:tc>
        <w:tc>
          <w:tcPr>
            <w:tcW w:w="1409"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p>
        </w:tc>
      </w:tr>
      <w:tr w:rsidR="004D064A" w:rsidRPr="00877D33" w:rsidTr="00B4368D">
        <w:tc>
          <w:tcPr>
            <w:tcW w:w="1440" w:type="dxa"/>
          </w:tcPr>
          <w:p w:rsidR="004D064A" w:rsidRPr="00877D33" w:rsidRDefault="004D064A" w:rsidP="00B4368D">
            <w:pPr>
              <w:autoSpaceDE w:val="0"/>
              <w:autoSpaceDN w:val="0"/>
              <w:adjustRightInd w:val="0"/>
              <w:spacing w:after="0" w:line="240" w:lineRule="auto"/>
              <w:jc w:val="both"/>
              <w:rPr>
                <w:rFonts w:ascii="Arial" w:hAnsi="Arial" w:cs="Arial"/>
                <w:color w:val="000000"/>
                <w:sz w:val="20"/>
                <w:szCs w:val="20"/>
              </w:rPr>
            </w:pPr>
          </w:p>
        </w:tc>
        <w:tc>
          <w:tcPr>
            <w:tcW w:w="2880" w:type="dxa"/>
          </w:tcPr>
          <w:p w:rsidR="004D064A" w:rsidRPr="00877D33" w:rsidRDefault="004D064A" w:rsidP="00B4368D">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Sumas</w:t>
            </w:r>
          </w:p>
        </w:tc>
        <w:tc>
          <w:tcPr>
            <w:tcW w:w="1440"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p>
        </w:tc>
        <w:tc>
          <w:tcPr>
            <w:tcW w:w="1620"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$ 565</w:t>
            </w:r>
            <w:r w:rsidRPr="00877D33">
              <w:rPr>
                <w:rFonts w:ascii="Arial" w:hAnsi="Arial" w:cs="Arial"/>
                <w:color w:val="000000"/>
                <w:sz w:val="20"/>
                <w:szCs w:val="20"/>
              </w:rPr>
              <w:t>.00</w:t>
            </w:r>
          </w:p>
        </w:tc>
        <w:tc>
          <w:tcPr>
            <w:tcW w:w="1409"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$ 565</w:t>
            </w:r>
            <w:r w:rsidRPr="00877D33">
              <w:rPr>
                <w:rFonts w:ascii="Arial" w:hAnsi="Arial" w:cs="Arial"/>
                <w:color w:val="000000"/>
                <w:sz w:val="20"/>
                <w:szCs w:val="20"/>
              </w:rPr>
              <w:t>.00</w:t>
            </w:r>
          </w:p>
        </w:tc>
      </w:tr>
    </w:tbl>
    <w:p w:rsidR="004D064A" w:rsidRPr="00877D33" w:rsidRDefault="004D064A" w:rsidP="00996A80">
      <w:pPr>
        <w:jc w:val="both"/>
        <w:rPr>
          <w:rFonts w:ascii="Arial" w:hAnsi="Arial" w:cs="Arial"/>
          <w:sz w:val="20"/>
          <w:szCs w:val="20"/>
        </w:rPr>
      </w:pPr>
    </w:p>
    <w:p w:rsidR="004D064A" w:rsidRPr="00886CE7" w:rsidRDefault="004D064A" w:rsidP="00886CE7">
      <w:pPr>
        <w:jc w:val="both"/>
        <w:rPr>
          <w:rFonts w:ascii="Arial" w:hAnsi="Arial" w:cs="Arial"/>
          <w:sz w:val="20"/>
          <w:szCs w:val="20"/>
        </w:rPr>
      </w:pPr>
      <w:r w:rsidRPr="00877D33">
        <w:rPr>
          <w:rFonts w:ascii="Arial" w:hAnsi="Arial" w:cs="Arial"/>
          <w:sz w:val="20"/>
          <w:szCs w:val="20"/>
        </w:rPr>
        <w:t xml:space="preserve">   </w:t>
      </w:r>
      <w:r>
        <w:rPr>
          <w:rFonts w:ascii="Arial" w:hAnsi="Arial" w:cs="Arial"/>
          <w:sz w:val="20"/>
          <w:szCs w:val="20"/>
        </w:rPr>
        <w:t xml:space="preserve">           </w:t>
      </w:r>
      <w:r w:rsidRPr="00877D33">
        <w:rPr>
          <w:rFonts w:ascii="Arial" w:hAnsi="Arial" w:cs="Arial"/>
          <w:sz w:val="20"/>
          <w:szCs w:val="20"/>
        </w:rPr>
        <w:t xml:space="preserve">   Hecho por                                   Revisado por                      Autorizado por </w:t>
      </w:r>
    </w:p>
    <w:p w:rsidR="004D064A" w:rsidRDefault="004D064A" w:rsidP="000D10B5">
      <w:pPr>
        <w:pStyle w:val="Prrafodelista"/>
        <w:ind w:left="0"/>
        <w:jc w:val="both"/>
        <w:rPr>
          <w:rFonts w:ascii="Arial" w:hAnsi="Arial" w:cs="Arial"/>
          <w:sz w:val="24"/>
          <w:szCs w:val="24"/>
        </w:rPr>
      </w:pPr>
      <w:r>
        <w:rPr>
          <w:rFonts w:ascii="Arial" w:hAnsi="Arial" w:cs="Arial"/>
          <w:sz w:val="24"/>
          <w:szCs w:val="24"/>
        </w:rPr>
        <w:lastRenderedPageBreak/>
        <w:t xml:space="preserve">Con dicha partida se ajustara el saldo de la cuenta por cobrar. </w:t>
      </w:r>
      <w:r w:rsidRPr="009A0E03">
        <w:rPr>
          <w:rFonts w:ascii="Arial" w:hAnsi="Arial" w:cs="Arial"/>
          <w:sz w:val="24"/>
          <w:szCs w:val="24"/>
          <w:u w:val="single"/>
        </w:rPr>
        <w:t>¿Como elaboraría el comprobante de diario si la empresa utilizara el sistema Analítico?</w:t>
      </w:r>
      <w:r>
        <w:rPr>
          <w:rFonts w:ascii="Arial" w:hAnsi="Arial" w:cs="Arial"/>
          <w:sz w:val="24"/>
          <w:szCs w:val="24"/>
        </w:rPr>
        <w:t>; Otra caso puede ser la siguiente transacción:</w:t>
      </w:r>
    </w:p>
    <w:p w:rsidR="004D064A" w:rsidRDefault="004D064A" w:rsidP="000D10B5">
      <w:pPr>
        <w:pStyle w:val="Prrafodelista"/>
        <w:ind w:left="0"/>
        <w:jc w:val="both"/>
        <w:rPr>
          <w:rFonts w:ascii="Arial" w:hAnsi="Arial" w:cs="Arial"/>
          <w:sz w:val="24"/>
          <w:szCs w:val="24"/>
        </w:rPr>
      </w:pPr>
    </w:p>
    <w:p w:rsidR="004D064A" w:rsidRDefault="004D064A" w:rsidP="000D10B5">
      <w:pPr>
        <w:pStyle w:val="Prrafodelista"/>
        <w:ind w:left="0"/>
        <w:jc w:val="both"/>
        <w:rPr>
          <w:rFonts w:ascii="Arial" w:hAnsi="Arial" w:cs="Arial"/>
          <w:sz w:val="24"/>
          <w:szCs w:val="24"/>
        </w:rPr>
      </w:pPr>
      <w:r>
        <w:rPr>
          <w:rFonts w:ascii="Arial" w:hAnsi="Arial" w:cs="Arial"/>
          <w:sz w:val="24"/>
          <w:szCs w:val="24"/>
        </w:rPr>
        <w:t>Ejemplo No.  00</w:t>
      </w:r>
    </w:p>
    <w:p w:rsidR="004D064A" w:rsidRDefault="004D064A" w:rsidP="000D10B5">
      <w:pPr>
        <w:pStyle w:val="Prrafodelista"/>
        <w:ind w:left="0"/>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78"/>
      </w:tblGrid>
      <w:tr w:rsidR="004D064A" w:rsidTr="00723E6B">
        <w:tc>
          <w:tcPr>
            <w:tcW w:w="8978" w:type="dxa"/>
          </w:tcPr>
          <w:p w:rsidR="004D064A" w:rsidRDefault="004D064A" w:rsidP="00723E6B">
            <w:pPr>
              <w:pStyle w:val="Prrafodelista"/>
              <w:ind w:left="0"/>
              <w:jc w:val="both"/>
              <w:rPr>
                <w:rFonts w:ascii="Arial" w:hAnsi="Arial" w:cs="Arial"/>
                <w:sz w:val="24"/>
                <w:szCs w:val="24"/>
              </w:rPr>
            </w:pPr>
          </w:p>
          <w:p w:rsidR="004D064A" w:rsidRPr="00723E6B" w:rsidRDefault="004D064A" w:rsidP="00723E6B">
            <w:pPr>
              <w:pStyle w:val="Prrafodelista"/>
              <w:ind w:left="0"/>
              <w:jc w:val="both"/>
              <w:rPr>
                <w:rFonts w:ascii="Arial" w:hAnsi="Arial" w:cs="Arial"/>
                <w:sz w:val="24"/>
                <w:szCs w:val="24"/>
              </w:rPr>
            </w:pPr>
            <w:r w:rsidRPr="00723E6B">
              <w:rPr>
                <w:rFonts w:ascii="Arial" w:hAnsi="Arial" w:cs="Arial"/>
                <w:sz w:val="24"/>
                <w:szCs w:val="24"/>
              </w:rPr>
              <w:t xml:space="preserve">Al 31 de diciembre de 2010 se </w:t>
            </w:r>
            <w:r w:rsidRPr="00723E6B">
              <w:rPr>
                <w:rFonts w:ascii="Arial" w:hAnsi="Arial" w:cs="Arial"/>
                <w:sz w:val="24"/>
                <w:szCs w:val="24"/>
                <w:u w:val="single"/>
              </w:rPr>
              <w:t>estima un</w:t>
            </w:r>
            <w:r>
              <w:rPr>
                <w:rFonts w:ascii="Arial" w:hAnsi="Arial" w:cs="Arial"/>
                <w:sz w:val="24"/>
                <w:szCs w:val="24"/>
                <w:u w:val="single"/>
              </w:rPr>
              <w:t xml:space="preserve"> valor Incobrable</w:t>
            </w:r>
            <w:r w:rsidRPr="00723E6B">
              <w:rPr>
                <w:rFonts w:ascii="Arial" w:hAnsi="Arial" w:cs="Arial"/>
                <w:sz w:val="24"/>
                <w:szCs w:val="24"/>
              </w:rPr>
              <w:t xml:space="preserve"> por $ 1,500.00.</w:t>
            </w:r>
          </w:p>
        </w:tc>
      </w:tr>
    </w:tbl>
    <w:p w:rsidR="004D064A" w:rsidRDefault="004D064A" w:rsidP="000D10B5">
      <w:pPr>
        <w:pStyle w:val="Prrafodelista"/>
        <w:ind w:left="0"/>
        <w:jc w:val="both"/>
        <w:rPr>
          <w:rFonts w:ascii="Arial" w:hAnsi="Arial" w:cs="Arial"/>
          <w:sz w:val="24"/>
          <w:szCs w:val="24"/>
        </w:rPr>
      </w:pPr>
    </w:p>
    <w:p w:rsidR="004D064A" w:rsidRDefault="004D064A" w:rsidP="000D10B5">
      <w:pPr>
        <w:pStyle w:val="Prrafodelista"/>
        <w:ind w:left="0"/>
        <w:jc w:val="both"/>
        <w:rPr>
          <w:rFonts w:ascii="Arial" w:hAnsi="Arial" w:cs="Arial"/>
          <w:sz w:val="24"/>
          <w:szCs w:val="24"/>
        </w:rPr>
      </w:pPr>
      <w:r>
        <w:rPr>
          <w:rFonts w:ascii="Arial" w:hAnsi="Arial" w:cs="Arial"/>
          <w:sz w:val="24"/>
          <w:szCs w:val="24"/>
        </w:rPr>
        <w:t xml:space="preserve">En el caso anterior el supuesto es que dicha perdida se estima sobre el total de los créditos otorgados y tenidos por la entidad, al 31 de diciembre de 2010, utilizando lo que se conoce como una </w:t>
      </w:r>
      <w:r w:rsidRPr="008A6830">
        <w:rPr>
          <w:rFonts w:ascii="Arial" w:hAnsi="Arial" w:cs="Arial"/>
          <w:sz w:val="24"/>
          <w:szCs w:val="24"/>
          <w:u w:val="single"/>
        </w:rPr>
        <w:t>cuenta correctora</w:t>
      </w:r>
      <w:r>
        <w:rPr>
          <w:rFonts w:ascii="Arial" w:hAnsi="Arial" w:cs="Arial"/>
          <w:sz w:val="24"/>
          <w:szCs w:val="24"/>
          <w:u w:val="single"/>
        </w:rPr>
        <w:t xml:space="preserve"> (Estimación para Cuentas Incobrables)</w:t>
      </w:r>
      <w:r>
        <w:rPr>
          <w:rFonts w:ascii="Arial" w:hAnsi="Arial" w:cs="Arial"/>
          <w:sz w:val="24"/>
          <w:szCs w:val="24"/>
        </w:rPr>
        <w:t xml:space="preserve">, o </w:t>
      </w:r>
      <w:r w:rsidRPr="008A6830">
        <w:rPr>
          <w:rFonts w:ascii="Arial" w:hAnsi="Arial" w:cs="Arial"/>
          <w:sz w:val="24"/>
          <w:szCs w:val="24"/>
          <w:u w:val="single"/>
        </w:rPr>
        <w:t>método indirecto</w:t>
      </w:r>
      <w:r>
        <w:rPr>
          <w:rFonts w:ascii="Arial" w:hAnsi="Arial" w:cs="Arial"/>
          <w:sz w:val="24"/>
          <w:szCs w:val="24"/>
        </w:rPr>
        <w:t>.</w:t>
      </w:r>
    </w:p>
    <w:p w:rsidR="004D064A" w:rsidRPr="00CA16A3" w:rsidRDefault="004D064A" w:rsidP="00AE38C1">
      <w:pPr>
        <w:autoSpaceDE w:val="0"/>
        <w:autoSpaceDN w:val="0"/>
        <w:adjustRightInd w:val="0"/>
        <w:spacing w:after="0" w:line="240" w:lineRule="auto"/>
        <w:jc w:val="center"/>
        <w:rPr>
          <w:rFonts w:ascii="Arial" w:hAnsi="Arial" w:cs="Arial"/>
          <w:color w:val="000000"/>
          <w:sz w:val="20"/>
          <w:szCs w:val="20"/>
        </w:rPr>
      </w:pPr>
      <w:r w:rsidRPr="00CA16A3">
        <w:rPr>
          <w:rFonts w:ascii="Arial" w:hAnsi="Arial" w:cs="Arial"/>
          <w:color w:val="000000"/>
          <w:sz w:val="20"/>
          <w:szCs w:val="20"/>
        </w:rPr>
        <w:t>ABC, S.A. de C.V</w:t>
      </w:r>
    </w:p>
    <w:p w:rsidR="004D064A" w:rsidRPr="00CA16A3" w:rsidRDefault="004D064A" w:rsidP="00F0119C">
      <w:pPr>
        <w:autoSpaceDE w:val="0"/>
        <w:autoSpaceDN w:val="0"/>
        <w:adjustRightInd w:val="0"/>
        <w:spacing w:after="0" w:line="240" w:lineRule="auto"/>
        <w:jc w:val="center"/>
        <w:rPr>
          <w:rFonts w:ascii="Arial" w:hAnsi="Arial" w:cs="Arial"/>
          <w:color w:val="000000"/>
          <w:sz w:val="20"/>
          <w:szCs w:val="20"/>
        </w:rPr>
      </w:pPr>
      <w:r w:rsidRPr="00CA16A3">
        <w:rPr>
          <w:rFonts w:ascii="Arial" w:hAnsi="Arial" w:cs="Arial"/>
          <w:color w:val="000000"/>
          <w:sz w:val="20"/>
          <w:szCs w:val="20"/>
        </w:rPr>
        <w:t xml:space="preserve">Comprobante de diario                                </w:t>
      </w:r>
    </w:p>
    <w:p w:rsidR="004D064A" w:rsidRPr="00877D33" w:rsidRDefault="004D064A" w:rsidP="00F0119C">
      <w:pPr>
        <w:autoSpaceDE w:val="0"/>
        <w:autoSpaceDN w:val="0"/>
        <w:adjustRightInd w:val="0"/>
        <w:spacing w:after="0" w:line="240" w:lineRule="auto"/>
        <w:rPr>
          <w:rFonts w:ascii="Arial" w:hAnsi="Arial" w:cs="Arial"/>
          <w:i/>
          <w:color w:val="000000"/>
          <w:sz w:val="20"/>
          <w:szCs w:val="20"/>
        </w:rPr>
      </w:pPr>
      <w:r>
        <w:rPr>
          <w:rFonts w:ascii="Arial" w:hAnsi="Arial" w:cs="Arial"/>
          <w:i/>
          <w:color w:val="000000"/>
          <w:sz w:val="20"/>
          <w:szCs w:val="20"/>
        </w:rPr>
        <w:t xml:space="preserve">           Fecha: 31-12</w:t>
      </w:r>
      <w:r w:rsidRPr="00877D33">
        <w:rPr>
          <w:rFonts w:ascii="Arial" w:hAnsi="Arial" w:cs="Arial"/>
          <w:i/>
          <w:color w:val="000000"/>
          <w:sz w:val="20"/>
          <w:szCs w:val="20"/>
        </w:rPr>
        <w:t xml:space="preserve">-2010                                                              No.  </w:t>
      </w:r>
      <w:r>
        <w:rPr>
          <w:rFonts w:ascii="Arial" w:hAnsi="Arial" w:cs="Arial"/>
          <w:i/>
          <w:color w:val="000000"/>
          <w:sz w:val="20"/>
          <w:szCs w:val="20"/>
        </w:rPr>
        <w:t>000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0"/>
        <w:gridCol w:w="3522"/>
        <w:gridCol w:w="1275"/>
        <w:gridCol w:w="1276"/>
        <w:gridCol w:w="1276"/>
      </w:tblGrid>
      <w:tr w:rsidR="004D064A" w:rsidRPr="00877D33" w:rsidTr="00C24EDB">
        <w:tc>
          <w:tcPr>
            <w:tcW w:w="1440"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Código</w:t>
            </w:r>
          </w:p>
        </w:tc>
        <w:tc>
          <w:tcPr>
            <w:tcW w:w="3522"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Cuenta</w:t>
            </w:r>
          </w:p>
        </w:tc>
        <w:tc>
          <w:tcPr>
            <w:tcW w:w="1275"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Parcial</w:t>
            </w:r>
          </w:p>
        </w:tc>
        <w:tc>
          <w:tcPr>
            <w:tcW w:w="1276"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Debe</w:t>
            </w:r>
          </w:p>
        </w:tc>
        <w:tc>
          <w:tcPr>
            <w:tcW w:w="1276"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Haber</w:t>
            </w:r>
          </w:p>
        </w:tc>
      </w:tr>
      <w:tr w:rsidR="004D064A" w:rsidRPr="00877D33" w:rsidTr="00C24EDB">
        <w:tc>
          <w:tcPr>
            <w:tcW w:w="1440" w:type="dxa"/>
          </w:tcPr>
          <w:p w:rsidR="004D064A" w:rsidRPr="00877D33" w:rsidRDefault="004D064A" w:rsidP="00B4368D">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w:t>
            </w:r>
          </w:p>
        </w:tc>
        <w:tc>
          <w:tcPr>
            <w:tcW w:w="3522" w:type="dxa"/>
          </w:tcPr>
          <w:p w:rsidR="004D064A" w:rsidRPr="00877D33" w:rsidRDefault="004D064A" w:rsidP="00B4368D">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Otros gastos</w:t>
            </w:r>
          </w:p>
        </w:tc>
        <w:tc>
          <w:tcPr>
            <w:tcW w:w="1275"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$ 1,500.00</w:t>
            </w:r>
          </w:p>
        </w:tc>
        <w:tc>
          <w:tcPr>
            <w:tcW w:w="1276"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p>
        </w:tc>
      </w:tr>
      <w:tr w:rsidR="004D064A" w:rsidRPr="00877D33" w:rsidTr="00C24EDB">
        <w:tc>
          <w:tcPr>
            <w:tcW w:w="1440" w:type="dxa"/>
          </w:tcPr>
          <w:p w:rsidR="004D064A" w:rsidRPr="00877D33" w:rsidRDefault="004D064A" w:rsidP="00B4368D">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00-00-00</w:t>
            </w:r>
          </w:p>
        </w:tc>
        <w:tc>
          <w:tcPr>
            <w:tcW w:w="3522" w:type="dxa"/>
          </w:tcPr>
          <w:p w:rsidR="004D064A" w:rsidRPr="00877D33" w:rsidRDefault="004D064A" w:rsidP="00B4368D">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Cuentas Incobrables</w:t>
            </w:r>
          </w:p>
        </w:tc>
        <w:tc>
          <w:tcPr>
            <w:tcW w:w="1275"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$ 1,5</w:t>
            </w:r>
            <w:r w:rsidRPr="00877D33">
              <w:rPr>
                <w:rFonts w:ascii="Arial" w:hAnsi="Arial" w:cs="Arial"/>
                <w:color w:val="000000"/>
                <w:sz w:val="20"/>
                <w:szCs w:val="20"/>
              </w:rPr>
              <w:t>00.00</w:t>
            </w:r>
          </w:p>
        </w:tc>
        <w:tc>
          <w:tcPr>
            <w:tcW w:w="1276"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p>
        </w:tc>
      </w:tr>
      <w:tr w:rsidR="004D064A" w:rsidRPr="00877D33" w:rsidTr="00C24EDB">
        <w:tc>
          <w:tcPr>
            <w:tcW w:w="1440" w:type="dxa"/>
          </w:tcPr>
          <w:p w:rsidR="004D064A" w:rsidRPr="00877D33" w:rsidRDefault="004D064A" w:rsidP="00B4368D">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w:t>
            </w:r>
          </w:p>
        </w:tc>
        <w:tc>
          <w:tcPr>
            <w:tcW w:w="3522" w:type="dxa"/>
          </w:tcPr>
          <w:p w:rsidR="004D064A" w:rsidRPr="00877D33" w:rsidRDefault="004D064A" w:rsidP="00B4368D">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Estimación para cuentas Incobrables</w:t>
            </w:r>
          </w:p>
        </w:tc>
        <w:tc>
          <w:tcPr>
            <w:tcW w:w="1275" w:type="dxa"/>
          </w:tcPr>
          <w:p w:rsidR="004D064A" w:rsidRPr="00877D33" w:rsidRDefault="004D064A" w:rsidP="00B4368D">
            <w:pPr>
              <w:autoSpaceDE w:val="0"/>
              <w:autoSpaceDN w:val="0"/>
              <w:adjustRightInd w:val="0"/>
              <w:spacing w:after="0" w:line="240" w:lineRule="auto"/>
              <w:rPr>
                <w:rFonts w:ascii="Arial" w:hAnsi="Arial" w:cs="Arial"/>
                <w:color w:val="000000"/>
                <w:sz w:val="20"/>
                <w:szCs w:val="20"/>
              </w:rPr>
            </w:pPr>
          </w:p>
        </w:tc>
        <w:tc>
          <w:tcPr>
            <w:tcW w:w="1276"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$ 1,500.00</w:t>
            </w:r>
          </w:p>
        </w:tc>
      </w:tr>
      <w:tr w:rsidR="004D064A" w:rsidRPr="00877D33" w:rsidTr="00C24EDB">
        <w:tc>
          <w:tcPr>
            <w:tcW w:w="1440" w:type="dxa"/>
          </w:tcPr>
          <w:p w:rsidR="004D064A" w:rsidRPr="00877D33" w:rsidRDefault="004D064A" w:rsidP="00B4368D">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w:t>
            </w:r>
            <w:r>
              <w:rPr>
                <w:rFonts w:ascii="Arial" w:hAnsi="Arial" w:cs="Arial"/>
                <w:color w:val="000000"/>
                <w:sz w:val="20"/>
                <w:szCs w:val="20"/>
              </w:rPr>
              <w:t>-00</w:t>
            </w:r>
          </w:p>
        </w:tc>
        <w:tc>
          <w:tcPr>
            <w:tcW w:w="3522" w:type="dxa"/>
          </w:tcPr>
          <w:p w:rsidR="004D064A" w:rsidRPr="00877D33" w:rsidRDefault="004D064A" w:rsidP="00B4368D">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Clientes</w:t>
            </w:r>
          </w:p>
        </w:tc>
        <w:tc>
          <w:tcPr>
            <w:tcW w:w="1275"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$ 1,500.00</w:t>
            </w:r>
          </w:p>
        </w:tc>
        <w:tc>
          <w:tcPr>
            <w:tcW w:w="1276"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p>
        </w:tc>
      </w:tr>
      <w:tr w:rsidR="004D064A" w:rsidRPr="00877D33" w:rsidTr="00C24EDB">
        <w:tc>
          <w:tcPr>
            <w:tcW w:w="1440" w:type="dxa"/>
          </w:tcPr>
          <w:p w:rsidR="004D064A" w:rsidRPr="00877D33" w:rsidRDefault="004D064A" w:rsidP="00B4368D">
            <w:pPr>
              <w:autoSpaceDE w:val="0"/>
              <w:autoSpaceDN w:val="0"/>
              <w:adjustRightInd w:val="0"/>
              <w:spacing w:after="0" w:line="240" w:lineRule="auto"/>
              <w:jc w:val="both"/>
              <w:rPr>
                <w:rFonts w:ascii="Arial" w:hAnsi="Arial" w:cs="Arial"/>
                <w:color w:val="000000"/>
                <w:sz w:val="20"/>
                <w:szCs w:val="20"/>
              </w:rPr>
            </w:pPr>
          </w:p>
        </w:tc>
        <w:tc>
          <w:tcPr>
            <w:tcW w:w="3522" w:type="dxa"/>
          </w:tcPr>
          <w:p w:rsidR="004D064A" w:rsidRPr="00877D33" w:rsidRDefault="004D064A" w:rsidP="00B4368D">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Provisión de la Incobrabilidad</w:t>
            </w:r>
          </w:p>
        </w:tc>
        <w:tc>
          <w:tcPr>
            <w:tcW w:w="1275"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p>
        </w:tc>
      </w:tr>
      <w:tr w:rsidR="004D064A" w:rsidRPr="00877D33" w:rsidTr="00C24EDB">
        <w:tc>
          <w:tcPr>
            <w:tcW w:w="1440" w:type="dxa"/>
          </w:tcPr>
          <w:p w:rsidR="004D064A" w:rsidRPr="00877D33" w:rsidRDefault="004D064A" w:rsidP="00B4368D">
            <w:pPr>
              <w:autoSpaceDE w:val="0"/>
              <w:autoSpaceDN w:val="0"/>
              <w:adjustRightInd w:val="0"/>
              <w:spacing w:after="0" w:line="240" w:lineRule="auto"/>
              <w:jc w:val="both"/>
              <w:rPr>
                <w:rFonts w:ascii="Arial" w:hAnsi="Arial" w:cs="Arial"/>
                <w:color w:val="000000"/>
                <w:sz w:val="20"/>
                <w:szCs w:val="20"/>
              </w:rPr>
            </w:pPr>
          </w:p>
        </w:tc>
        <w:tc>
          <w:tcPr>
            <w:tcW w:w="3522" w:type="dxa"/>
          </w:tcPr>
          <w:p w:rsidR="004D064A" w:rsidRPr="00877D33" w:rsidRDefault="004D064A" w:rsidP="00B4368D">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Sumas</w:t>
            </w:r>
          </w:p>
        </w:tc>
        <w:tc>
          <w:tcPr>
            <w:tcW w:w="1275"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$ 1,500</w:t>
            </w:r>
            <w:r w:rsidRPr="00877D33">
              <w:rPr>
                <w:rFonts w:ascii="Arial" w:hAnsi="Arial" w:cs="Arial"/>
                <w:color w:val="000000"/>
                <w:sz w:val="20"/>
                <w:szCs w:val="20"/>
              </w:rPr>
              <w:t>.00</w:t>
            </w:r>
          </w:p>
        </w:tc>
        <w:tc>
          <w:tcPr>
            <w:tcW w:w="1276"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$ 1,500</w:t>
            </w:r>
            <w:r w:rsidRPr="00877D33">
              <w:rPr>
                <w:rFonts w:ascii="Arial" w:hAnsi="Arial" w:cs="Arial"/>
                <w:color w:val="000000"/>
                <w:sz w:val="20"/>
                <w:szCs w:val="20"/>
              </w:rPr>
              <w:t>.00</w:t>
            </w:r>
          </w:p>
        </w:tc>
      </w:tr>
    </w:tbl>
    <w:p w:rsidR="004D064A" w:rsidRPr="00877D33" w:rsidRDefault="004D064A" w:rsidP="00F0119C">
      <w:pPr>
        <w:jc w:val="both"/>
        <w:rPr>
          <w:rFonts w:ascii="Arial" w:hAnsi="Arial" w:cs="Arial"/>
          <w:sz w:val="20"/>
          <w:szCs w:val="20"/>
        </w:rPr>
      </w:pPr>
    </w:p>
    <w:p w:rsidR="004D064A" w:rsidRPr="00886CE7" w:rsidRDefault="004D064A" w:rsidP="00F0119C">
      <w:pPr>
        <w:jc w:val="both"/>
        <w:rPr>
          <w:rFonts w:ascii="Arial" w:hAnsi="Arial" w:cs="Arial"/>
          <w:sz w:val="20"/>
          <w:szCs w:val="20"/>
        </w:rPr>
      </w:pPr>
      <w:r w:rsidRPr="00877D33">
        <w:rPr>
          <w:rFonts w:ascii="Arial" w:hAnsi="Arial" w:cs="Arial"/>
          <w:sz w:val="20"/>
          <w:szCs w:val="20"/>
        </w:rPr>
        <w:t xml:space="preserve">   </w:t>
      </w:r>
      <w:r>
        <w:rPr>
          <w:rFonts w:ascii="Arial" w:hAnsi="Arial" w:cs="Arial"/>
          <w:sz w:val="20"/>
          <w:szCs w:val="20"/>
        </w:rPr>
        <w:t xml:space="preserve">           </w:t>
      </w:r>
      <w:r w:rsidRPr="00877D33">
        <w:rPr>
          <w:rFonts w:ascii="Arial" w:hAnsi="Arial" w:cs="Arial"/>
          <w:sz w:val="20"/>
          <w:szCs w:val="20"/>
        </w:rPr>
        <w:t xml:space="preserve">   Hecho por                                   Revisado por                      Autorizado por </w:t>
      </w:r>
    </w:p>
    <w:p w:rsidR="004D064A" w:rsidRDefault="004D064A" w:rsidP="008550A7">
      <w:pPr>
        <w:pStyle w:val="Prrafodelista"/>
        <w:ind w:left="0"/>
        <w:jc w:val="both"/>
        <w:rPr>
          <w:rFonts w:ascii="Arial" w:hAnsi="Arial" w:cs="Arial"/>
          <w:sz w:val="24"/>
          <w:szCs w:val="24"/>
        </w:rPr>
      </w:pPr>
      <w:r>
        <w:rPr>
          <w:rFonts w:ascii="Arial" w:hAnsi="Arial" w:cs="Arial"/>
          <w:sz w:val="24"/>
          <w:szCs w:val="24"/>
        </w:rPr>
        <w:t>De acuerdo a la Ley del Impuesto sobre la Renta, este tipo de gasto por incobrabilidad no es deducible, dado que es una estimación, para que sea deducible debe cumplir con los requisitos establecidos en la citada ley.</w:t>
      </w:r>
    </w:p>
    <w:p w:rsidR="004D064A" w:rsidRPr="003D1CC8" w:rsidRDefault="004D064A" w:rsidP="0037286E">
      <w:pPr>
        <w:spacing w:before="100" w:beforeAutospacing="1" w:after="100" w:afterAutospacing="1"/>
        <w:jc w:val="both"/>
        <w:rPr>
          <w:rFonts w:ascii="Arial" w:hAnsi="Arial" w:cs="Arial"/>
          <w:i/>
          <w:color w:val="0000CC"/>
          <w:sz w:val="24"/>
          <w:szCs w:val="24"/>
        </w:rPr>
      </w:pPr>
      <w:r w:rsidRPr="003D1CC8">
        <w:rPr>
          <w:rFonts w:ascii="Arial" w:hAnsi="Arial" w:cs="Arial"/>
          <w:i/>
          <w:color w:val="0000CC"/>
          <w:sz w:val="24"/>
          <w:szCs w:val="24"/>
        </w:rPr>
        <w:t xml:space="preserve">Art. 31.- Son también deducibles de la renta obtenida; </w:t>
      </w:r>
    </w:p>
    <w:p w:rsidR="004D064A" w:rsidRPr="003D1CC8" w:rsidRDefault="004D064A" w:rsidP="0037286E">
      <w:pPr>
        <w:jc w:val="both"/>
        <w:rPr>
          <w:rFonts w:ascii="Arial" w:hAnsi="Arial" w:cs="Arial"/>
          <w:i/>
          <w:color w:val="0000CC"/>
          <w:sz w:val="24"/>
          <w:szCs w:val="24"/>
        </w:rPr>
      </w:pPr>
      <w:r w:rsidRPr="003D1CC8">
        <w:rPr>
          <w:rFonts w:ascii="Arial" w:hAnsi="Arial" w:cs="Arial"/>
          <w:i/>
          <w:color w:val="0000CC"/>
          <w:sz w:val="24"/>
          <w:szCs w:val="24"/>
        </w:rPr>
        <w:t xml:space="preserve">2) Además son deducibles de la Renta obtenidas </w:t>
      </w:r>
      <w:r w:rsidRPr="003D1CC8">
        <w:rPr>
          <w:rFonts w:ascii="Arial" w:hAnsi="Arial" w:cs="Arial"/>
          <w:i/>
          <w:color w:val="0000CC"/>
          <w:sz w:val="24"/>
          <w:szCs w:val="24"/>
          <w:u w:val="single"/>
        </w:rPr>
        <w:t>el valor o el saldo de las deudas incobrables</w:t>
      </w:r>
      <w:r w:rsidRPr="003D1CC8">
        <w:rPr>
          <w:rFonts w:ascii="Arial" w:hAnsi="Arial" w:cs="Arial"/>
          <w:i/>
          <w:color w:val="0000CC"/>
          <w:sz w:val="24"/>
          <w:szCs w:val="24"/>
        </w:rPr>
        <w:t xml:space="preserve"> siempre que se llenen los requisitos siguientes: </w:t>
      </w:r>
    </w:p>
    <w:p w:rsidR="004D064A" w:rsidRPr="003D1CC8" w:rsidRDefault="004D064A" w:rsidP="0037286E">
      <w:pPr>
        <w:jc w:val="both"/>
        <w:rPr>
          <w:rFonts w:ascii="Arial" w:hAnsi="Arial" w:cs="Arial"/>
          <w:i/>
          <w:color w:val="0000CC"/>
          <w:sz w:val="24"/>
          <w:szCs w:val="24"/>
        </w:rPr>
      </w:pPr>
      <w:r w:rsidRPr="003D1CC8">
        <w:rPr>
          <w:rFonts w:ascii="Arial" w:hAnsi="Arial" w:cs="Arial"/>
          <w:i/>
          <w:color w:val="0000CC"/>
          <w:sz w:val="24"/>
          <w:szCs w:val="24"/>
        </w:rPr>
        <w:t xml:space="preserve">a) Que la deuda provenga de operaciones propias del negocio productor de ingresos computables; </w:t>
      </w:r>
    </w:p>
    <w:p w:rsidR="004D064A" w:rsidRPr="003D1CC8" w:rsidRDefault="004D064A" w:rsidP="0037286E">
      <w:pPr>
        <w:spacing w:before="100" w:beforeAutospacing="1" w:after="100" w:afterAutospacing="1"/>
        <w:jc w:val="both"/>
        <w:rPr>
          <w:rFonts w:ascii="Arial" w:hAnsi="Arial" w:cs="Arial"/>
          <w:i/>
          <w:color w:val="0000CC"/>
          <w:sz w:val="24"/>
          <w:szCs w:val="24"/>
        </w:rPr>
      </w:pPr>
      <w:r w:rsidRPr="003D1CC8">
        <w:rPr>
          <w:rFonts w:ascii="Arial" w:hAnsi="Arial" w:cs="Arial"/>
          <w:i/>
          <w:color w:val="0000CC"/>
          <w:sz w:val="24"/>
          <w:szCs w:val="24"/>
        </w:rPr>
        <w:t xml:space="preserve">b) Que en su oportunidad se haya computado como ingreso gravable; </w:t>
      </w:r>
    </w:p>
    <w:p w:rsidR="004D064A" w:rsidRPr="003D1CC8" w:rsidRDefault="004D064A" w:rsidP="0037286E">
      <w:pPr>
        <w:spacing w:before="100" w:beforeAutospacing="1" w:after="100" w:afterAutospacing="1"/>
        <w:jc w:val="both"/>
        <w:rPr>
          <w:rFonts w:ascii="Arial" w:hAnsi="Arial" w:cs="Arial"/>
          <w:i/>
          <w:color w:val="0000CC"/>
          <w:sz w:val="24"/>
          <w:szCs w:val="24"/>
        </w:rPr>
      </w:pPr>
      <w:r w:rsidRPr="003D1CC8">
        <w:rPr>
          <w:rFonts w:ascii="Arial" w:hAnsi="Arial" w:cs="Arial"/>
          <w:i/>
          <w:color w:val="0000CC"/>
          <w:sz w:val="24"/>
          <w:szCs w:val="24"/>
        </w:rPr>
        <w:t xml:space="preserve">c) Que se encuentre contabilizada o anotada en registros especiales según el caso; y </w:t>
      </w:r>
    </w:p>
    <w:p w:rsidR="004D064A" w:rsidRPr="003D1CC8" w:rsidRDefault="004D064A" w:rsidP="0037286E">
      <w:pPr>
        <w:spacing w:before="100" w:beforeAutospacing="1" w:after="100" w:afterAutospacing="1"/>
        <w:jc w:val="both"/>
        <w:rPr>
          <w:rFonts w:ascii="Arial" w:hAnsi="Arial" w:cs="Arial"/>
          <w:i/>
          <w:color w:val="0000CC"/>
          <w:sz w:val="24"/>
          <w:szCs w:val="24"/>
        </w:rPr>
      </w:pPr>
      <w:r w:rsidRPr="003D1CC8">
        <w:rPr>
          <w:rFonts w:ascii="Arial" w:hAnsi="Arial" w:cs="Arial"/>
          <w:i/>
          <w:color w:val="0000CC"/>
          <w:sz w:val="24"/>
          <w:szCs w:val="24"/>
        </w:rPr>
        <w:lastRenderedPageBreak/>
        <w:t>d) Que el contribuyente proporcione a la Dirección General la información que exige el reglamento.</w:t>
      </w:r>
    </w:p>
    <w:p w:rsidR="004D064A" w:rsidRPr="003D1CC8" w:rsidRDefault="004D064A" w:rsidP="0037286E">
      <w:pPr>
        <w:pStyle w:val="Prrafodelista"/>
        <w:ind w:left="0"/>
        <w:jc w:val="both"/>
        <w:rPr>
          <w:rFonts w:ascii="Arial" w:hAnsi="Arial" w:cs="Arial"/>
          <w:i/>
          <w:color w:val="0000CC"/>
          <w:sz w:val="24"/>
          <w:szCs w:val="24"/>
          <w:u w:val="single"/>
        </w:rPr>
      </w:pPr>
      <w:r w:rsidRPr="003D1CC8">
        <w:rPr>
          <w:rFonts w:ascii="Arial" w:hAnsi="Arial" w:cs="Arial"/>
          <w:i/>
          <w:color w:val="0000CC"/>
          <w:sz w:val="24"/>
          <w:szCs w:val="24"/>
          <w:u w:val="single"/>
        </w:rPr>
        <w:t>Se presume la incobrabilidad de la deuda, cuando se compruebe que han transcurrido más de doce meses desde la fecha de su vencimiento, sin que el deudor haya verificado abono alguno...”</w:t>
      </w:r>
    </w:p>
    <w:p w:rsidR="004D064A" w:rsidRDefault="004D064A" w:rsidP="008550A7">
      <w:pPr>
        <w:pStyle w:val="Prrafodelista"/>
        <w:ind w:left="0"/>
        <w:jc w:val="both"/>
        <w:rPr>
          <w:rFonts w:ascii="Arial" w:hAnsi="Arial" w:cs="Arial"/>
          <w:sz w:val="24"/>
          <w:szCs w:val="24"/>
        </w:rPr>
      </w:pPr>
    </w:p>
    <w:p w:rsidR="004D064A" w:rsidRDefault="004D064A" w:rsidP="008550A7">
      <w:pPr>
        <w:pStyle w:val="Prrafodelista"/>
        <w:ind w:left="0"/>
        <w:jc w:val="both"/>
        <w:rPr>
          <w:rFonts w:ascii="Arial" w:hAnsi="Arial" w:cs="Arial"/>
          <w:sz w:val="24"/>
          <w:szCs w:val="24"/>
        </w:rPr>
      </w:pPr>
      <w:r>
        <w:rPr>
          <w:rFonts w:ascii="Arial" w:hAnsi="Arial" w:cs="Arial"/>
          <w:sz w:val="24"/>
          <w:szCs w:val="24"/>
        </w:rPr>
        <w:t>En  el caso de un crédito otorgado en moneda extranjera, se medirá posteriormente “</w:t>
      </w:r>
      <w:r w:rsidRPr="006B6440">
        <w:rPr>
          <w:rFonts w:ascii="Arial" w:hAnsi="Arial" w:cs="Arial"/>
          <w:i/>
          <w:color w:val="0000CC"/>
          <w:sz w:val="24"/>
          <w:szCs w:val="24"/>
        </w:rPr>
        <w:t>Convirtiendo el valor de la moneda extranjera a valor de moneda de curso legal, a través del tipo de</w:t>
      </w:r>
      <w:r>
        <w:rPr>
          <w:rFonts w:ascii="Arial" w:hAnsi="Arial" w:cs="Arial"/>
          <w:i/>
          <w:color w:val="0000CC"/>
          <w:sz w:val="24"/>
          <w:szCs w:val="24"/>
        </w:rPr>
        <w:t xml:space="preserve"> cambio vigente entre ambas mone</w:t>
      </w:r>
      <w:r w:rsidRPr="006B6440">
        <w:rPr>
          <w:rFonts w:ascii="Arial" w:hAnsi="Arial" w:cs="Arial"/>
          <w:i/>
          <w:color w:val="0000CC"/>
          <w:sz w:val="24"/>
          <w:szCs w:val="24"/>
        </w:rPr>
        <w:t xml:space="preserve">das, </w:t>
      </w:r>
      <w:r>
        <w:rPr>
          <w:rFonts w:ascii="Arial" w:hAnsi="Arial" w:cs="Arial"/>
          <w:i/>
          <w:color w:val="0000CC"/>
          <w:sz w:val="24"/>
          <w:szCs w:val="24"/>
        </w:rPr>
        <w:t>al momento de la medición posterior”</w:t>
      </w:r>
      <w:r w:rsidRPr="006B6440">
        <w:rPr>
          <w:rFonts w:ascii="Arial" w:hAnsi="Arial" w:cs="Arial"/>
          <w:sz w:val="24"/>
          <w:szCs w:val="24"/>
        </w:rPr>
        <w:t xml:space="preserve">, </w:t>
      </w:r>
      <w:r>
        <w:rPr>
          <w:rFonts w:ascii="Arial" w:hAnsi="Arial" w:cs="Arial"/>
          <w:sz w:val="24"/>
          <w:szCs w:val="24"/>
        </w:rPr>
        <w:t>esto, tomando como base</w:t>
      </w:r>
      <w:r w:rsidRPr="006B6440">
        <w:rPr>
          <w:rFonts w:ascii="Arial" w:hAnsi="Arial" w:cs="Arial"/>
          <w:sz w:val="24"/>
          <w:szCs w:val="24"/>
        </w:rPr>
        <w:t xml:space="preserve"> lo dispuesto en </w:t>
      </w:r>
      <w:r>
        <w:rPr>
          <w:rFonts w:ascii="Arial" w:hAnsi="Arial" w:cs="Arial"/>
          <w:sz w:val="24"/>
          <w:szCs w:val="24"/>
        </w:rPr>
        <w:t>el</w:t>
      </w:r>
      <w:r w:rsidRPr="006B6440">
        <w:rPr>
          <w:rFonts w:ascii="Arial" w:hAnsi="Arial" w:cs="Arial"/>
          <w:sz w:val="24"/>
          <w:szCs w:val="24"/>
        </w:rPr>
        <w:t xml:space="preserve"> párrafo</w:t>
      </w:r>
      <w:r>
        <w:rPr>
          <w:rFonts w:ascii="Arial" w:hAnsi="Arial" w:cs="Arial"/>
          <w:sz w:val="24"/>
          <w:szCs w:val="24"/>
        </w:rPr>
        <w:t xml:space="preserve"> 30.9 de la NIIF para las PYMES. A continuación un ejemplo ilustrativo:</w:t>
      </w:r>
    </w:p>
    <w:p w:rsidR="004D064A" w:rsidRDefault="004D064A" w:rsidP="008550A7">
      <w:pPr>
        <w:pStyle w:val="Prrafodelista"/>
        <w:ind w:left="0"/>
        <w:jc w:val="both"/>
        <w:rPr>
          <w:rFonts w:ascii="Arial" w:hAnsi="Arial" w:cs="Arial"/>
          <w:sz w:val="24"/>
          <w:szCs w:val="24"/>
        </w:rPr>
      </w:pPr>
    </w:p>
    <w:p w:rsidR="004D064A" w:rsidRPr="006B6440" w:rsidRDefault="004D064A" w:rsidP="008550A7">
      <w:pPr>
        <w:pStyle w:val="Prrafodelista"/>
        <w:ind w:left="0"/>
        <w:jc w:val="both"/>
      </w:pPr>
      <w:r>
        <w:rPr>
          <w:rFonts w:ascii="Arial" w:hAnsi="Arial" w:cs="Arial"/>
          <w:sz w:val="24"/>
          <w:szCs w:val="24"/>
        </w:rPr>
        <w:t>Ejemplo No. 00</w:t>
      </w:r>
    </w:p>
    <w:p w:rsidR="004D064A" w:rsidRDefault="004D064A" w:rsidP="000D10B5">
      <w:pPr>
        <w:pStyle w:val="Prrafodelista"/>
        <w:ind w:left="0"/>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78"/>
      </w:tblGrid>
      <w:tr w:rsidR="004D064A" w:rsidTr="00723E6B">
        <w:tc>
          <w:tcPr>
            <w:tcW w:w="8978" w:type="dxa"/>
          </w:tcPr>
          <w:p w:rsidR="004D064A" w:rsidRDefault="004D064A" w:rsidP="00723E6B">
            <w:pPr>
              <w:pStyle w:val="Prrafodelista"/>
              <w:ind w:left="0"/>
              <w:jc w:val="both"/>
              <w:rPr>
                <w:rFonts w:ascii="Arial" w:hAnsi="Arial" w:cs="Arial"/>
                <w:sz w:val="24"/>
                <w:szCs w:val="24"/>
              </w:rPr>
            </w:pPr>
          </w:p>
          <w:p w:rsidR="004D064A" w:rsidRPr="00723E6B" w:rsidRDefault="004D064A" w:rsidP="00723E6B">
            <w:pPr>
              <w:pStyle w:val="Prrafodelista"/>
              <w:ind w:left="0"/>
              <w:jc w:val="both"/>
              <w:rPr>
                <w:rFonts w:ascii="Arial" w:hAnsi="Arial" w:cs="Arial"/>
                <w:sz w:val="24"/>
                <w:szCs w:val="24"/>
              </w:rPr>
            </w:pPr>
            <w:r w:rsidRPr="00723E6B">
              <w:rPr>
                <w:rFonts w:ascii="Arial" w:hAnsi="Arial" w:cs="Arial"/>
                <w:sz w:val="24"/>
                <w:szCs w:val="24"/>
              </w:rPr>
              <w:t xml:space="preserve">Al 31 de Enero de 2010 se confirma que  </w:t>
            </w:r>
            <w:r w:rsidRPr="00723E6B">
              <w:rPr>
                <w:rFonts w:ascii="Arial" w:hAnsi="Arial" w:cs="Arial"/>
                <w:sz w:val="24"/>
                <w:szCs w:val="24"/>
                <w:u w:val="single"/>
              </w:rPr>
              <w:t>el tipo de cambio vigente</w:t>
            </w:r>
            <w:r w:rsidRPr="00723E6B">
              <w:rPr>
                <w:rFonts w:ascii="Arial" w:hAnsi="Arial" w:cs="Arial"/>
                <w:sz w:val="24"/>
                <w:szCs w:val="24"/>
              </w:rPr>
              <w:t xml:space="preserve"> a esta fecha para los 5,650.00 euros es de $ 1.30 por euro, por lo que se efectúa la valuación posterior y ajuste contable. Se tiene un valor contable de $ 7.062.50</w:t>
            </w:r>
          </w:p>
        </w:tc>
      </w:tr>
    </w:tbl>
    <w:p w:rsidR="004D064A" w:rsidRDefault="004D064A" w:rsidP="000D10B5">
      <w:pPr>
        <w:pStyle w:val="Prrafodelista"/>
        <w:ind w:left="0"/>
        <w:jc w:val="both"/>
        <w:rPr>
          <w:rFonts w:ascii="Arial" w:hAnsi="Arial" w:cs="Arial"/>
          <w:sz w:val="24"/>
          <w:szCs w:val="24"/>
        </w:rPr>
      </w:pPr>
    </w:p>
    <w:p w:rsidR="004D064A" w:rsidRDefault="004D064A" w:rsidP="000D10B5">
      <w:pPr>
        <w:pStyle w:val="Prrafodelista"/>
        <w:ind w:left="0"/>
        <w:jc w:val="both"/>
        <w:rPr>
          <w:rFonts w:ascii="Arial" w:hAnsi="Arial" w:cs="Arial"/>
          <w:sz w:val="24"/>
          <w:szCs w:val="24"/>
        </w:rPr>
      </w:pPr>
      <w:r>
        <w:rPr>
          <w:rFonts w:ascii="Arial" w:hAnsi="Arial" w:cs="Arial"/>
          <w:sz w:val="24"/>
          <w:szCs w:val="24"/>
        </w:rPr>
        <w:t>El comprobante de diario requerido es el siguiente:</w:t>
      </w:r>
    </w:p>
    <w:p w:rsidR="004D064A" w:rsidRPr="00CA16A3" w:rsidRDefault="004D064A" w:rsidP="00FC6AAD">
      <w:pPr>
        <w:autoSpaceDE w:val="0"/>
        <w:autoSpaceDN w:val="0"/>
        <w:adjustRightInd w:val="0"/>
        <w:spacing w:after="0" w:line="240" w:lineRule="auto"/>
        <w:jc w:val="center"/>
        <w:rPr>
          <w:rFonts w:ascii="Arial" w:hAnsi="Arial" w:cs="Arial"/>
          <w:color w:val="000000"/>
          <w:sz w:val="20"/>
          <w:szCs w:val="20"/>
        </w:rPr>
      </w:pPr>
      <w:r w:rsidRPr="00CA16A3">
        <w:rPr>
          <w:rFonts w:ascii="Arial" w:hAnsi="Arial" w:cs="Arial"/>
          <w:color w:val="000000"/>
          <w:sz w:val="20"/>
          <w:szCs w:val="20"/>
        </w:rPr>
        <w:t>ABC, S.A. de C.V</w:t>
      </w:r>
    </w:p>
    <w:p w:rsidR="004D064A" w:rsidRPr="00CA16A3" w:rsidRDefault="004D064A" w:rsidP="00FC6AAD">
      <w:pPr>
        <w:autoSpaceDE w:val="0"/>
        <w:autoSpaceDN w:val="0"/>
        <w:adjustRightInd w:val="0"/>
        <w:spacing w:after="0" w:line="240" w:lineRule="auto"/>
        <w:jc w:val="center"/>
        <w:rPr>
          <w:rFonts w:ascii="Arial" w:hAnsi="Arial" w:cs="Arial"/>
          <w:color w:val="000000"/>
          <w:sz w:val="20"/>
          <w:szCs w:val="20"/>
        </w:rPr>
      </w:pPr>
      <w:r w:rsidRPr="00CA16A3">
        <w:rPr>
          <w:rFonts w:ascii="Arial" w:hAnsi="Arial" w:cs="Arial"/>
          <w:color w:val="000000"/>
          <w:sz w:val="20"/>
          <w:szCs w:val="20"/>
        </w:rPr>
        <w:t xml:space="preserve">Comprobante de diario                                </w:t>
      </w:r>
    </w:p>
    <w:p w:rsidR="004D064A" w:rsidRPr="00877D33" w:rsidRDefault="004D064A" w:rsidP="00FC6AAD">
      <w:pPr>
        <w:autoSpaceDE w:val="0"/>
        <w:autoSpaceDN w:val="0"/>
        <w:adjustRightInd w:val="0"/>
        <w:spacing w:after="0" w:line="240" w:lineRule="auto"/>
        <w:rPr>
          <w:rFonts w:ascii="Arial" w:hAnsi="Arial" w:cs="Arial"/>
          <w:i/>
          <w:color w:val="000000"/>
          <w:sz w:val="20"/>
          <w:szCs w:val="20"/>
        </w:rPr>
      </w:pPr>
      <w:r>
        <w:rPr>
          <w:rFonts w:ascii="Arial" w:hAnsi="Arial" w:cs="Arial"/>
          <w:i/>
          <w:color w:val="000000"/>
          <w:sz w:val="20"/>
          <w:szCs w:val="20"/>
        </w:rPr>
        <w:t xml:space="preserve">           Fecha: 31-01</w:t>
      </w:r>
      <w:r w:rsidRPr="00877D33">
        <w:rPr>
          <w:rFonts w:ascii="Arial" w:hAnsi="Arial" w:cs="Arial"/>
          <w:i/>
          <w:color w:val="000000"/>
          <w:sz w:val="20"/>
          <w:szCs w:val="20"/>
        </w:rPr>
        <w:t xml:space="preserve">-2010                                                              No.  </w:t>
      </w:r>
      <w:r>
        <w:rPr>
          <w:rFonts w:ascii="Arial" w:hAnsi="Arial" w:cs="Arial"/>
          <w:i/>
          <w:color w:val="000000"/>
          <w:sz w:val="20"/>
          <w:szCs w:val="20"/>
        </w:rPr>
        <w:t>000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0"/>
        <w:gridCol w:w="3805"/>
        <w:gridCol w:w="1134"/>
        <w:gridCol w:w="1134"/>
        <w:gridCol w:w="1276"/>
      </w:tblGrid>
      <w:tr w:rsidR="004D064A" w:rsidRPr="00877D33" w:rsidTr="00E355B4">
        <w:tc>
          <w:tcPr>
            <w:tcW w:w="1440"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Código</w:t>
            </w:r>
          </w:p>
        </w:tc>
        <w:tc>
          <w:tcPr>
            <w:tcW w:w="3805"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Cuenta</w:t>
            </w:r>
          </w:p>
        </w:tc>
        <w:tc>
          <w:tcPr>
            <w:tcW w:w="1134"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Parcial</w:t>
            </w:r>
          </w:p>
        </w:tc>
        <w:tc>
          <w:tcPr>
            <w:tcW w:w="1134"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Debe</w:t>
            </w:r>
          </w:p>
        </w:tc>
        <w:tc>
          <w:tcPr>
            <w:tcW w:w="1276"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Haber</w:t>
            </w:r>
          </w:p>
        </w:tc>
      </w:tr>
      <w:tr w:rsidR="004D064A" w:rsidRPr="00877D33" w:rsidTr="00E355B4">
        <w:tc>
          <w:tcPr>
            <w:tcW w:w="1440" w:type="dxa"/>
          </w:tcPr>
          <w:p w:rsidR="004D064A" w:rsidRPr="00877D33" w:rsidRDefault="004D064A" w:rsidP="00B4368D">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w:t>
            </w:r>
          </w:p>
        </w:tc>
        <w:tc>
          <w:tcPr>
            <w:tcW w:w="3805" w:type="dxa"/>
          </w:tcPr>
          <w:p w:rsidR="004D064A" w:rsidRPr="00877D33" w:rsidRDefault="004D064A" w:rsidP="00B4368D">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Cuentas por cobrar</w:t>
            </w:r>
          </w:p>
        </w:tc>
        <w:tc>
          <w:tcPr>
            <w:tcW w:w="1134"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p>
        </w:tc>
        <w:tc>
          <w:tcPr>
            <w:tcW w:w="1134"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$ 282.50</w:t>
            </w:r>
          </w:p>
        </w:tc>
        <w:tc>
          <w:tcPr>
            <w:tcW w:w="1276"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p>
        </w:tc>
      </w:tr>
      <w:tr w:rsidR="004D064A" w:rsidRPr="00877D33" w:rsidTr="00E355B4">
        <w:tc>
          <w:tcPr>
            <w:tcW w:w="1440" w:type="dxa"/>
          </w:tcPr>
          <w:p w:rsidR="004D064A" w:rsidRPr="00877D33" w:rsidRDefault="004D064A" w:rsidP="00B4368D">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00-00-00</w:t>
            </w:r>
          </w:p>
        </w:tc>
        <w:tc>
          <w:tcPr>
            <w:tcW w:w="3805" w:type="dxa"/>
          </w:tcPr>
          <w:p w:rsidR="004D064A" w:rsidRPr="00877D33" w:rsidRDefault="004D064A" w:rsidP="00B4368D">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Clientes</w:t>
            </w:r>
          </w:p>
        </w:tc>
        <w:tc>
          <w:tcPr>
            <w:tcW w:w="1134"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$ 282.50</w:t>
            </w:r>
          </w:p>
        </w:tc>
        <w:tc>
          <w:tcPr>
            <w:tcW w:w="1134"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p>
        </w:tc>
      </w:tr>
      <w:tr w:rsidR="004D064A" w:rsidRPr="00877D33" w:rsidTr="00E355B4">
        <w:tc>
          <w:tcPr>
            <w:tcW w:w="1440" w:type="dxa"/>
          </w:tcPr>
          <w:p w:rsidR="004D064A" w:rsidRPr="00877D33" w:rsidRDefault="004D064A" w:rsidP="00B4368D">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w:t>
            </w:r>
            <w:r>
              <w:rPr>
                <w:rFonts w:ascii="Arial" w:hAnsi="Arial" w:cs="Arial"/>
                <w:color w:val="000000"/>
                <w:sz w:val="20"/>
                <w:szCs w:val="20"/>
              </w:rPr>
              <w:t>-00-00</w:t>
            </w:r>
          </w:p>
        </w:tc>
        <w:tc>
          <w:tcPr>
            <w:tcW w:w="3805" w:type="dxa"/>
          </w:tcPr>
          <w:p w:rsidR="004D064A" w:rsidRPr="00877D33" w:rsidRDefault="004D064A" w:rsidP="00B4368D">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HTML, S.A. de C.V.</w:t>
            </w:r>
          </w:p>
        </w:tc>
        <w:tc>
          <w:tcPr>
            <w:tcW w:w="1134" w:type="dxa"/>
          </w:tcPr>
          <w:p w:rsidR="004D064A" w:rsidRPr="00877D33" w:rsidRDefault="004D064A" w:rsidP="003D06DB">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$ 282.50</w:t>
            </w:r>
          </w:p>
        </w:tc>
        <w:tc>
          <w:tcPr>
            <w:tcW w:w="1134"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3D06DB">
            <w:pPr>
              <w:autoSpaceDE w:val="0"/>
              <w:autoSpaceDN w:val="0"/>
              <w:adjustRightInd w:val="0"/>
              <w:spacing w:after="0" w:line="240" w:lineRule="auto"/>
              <w:rPr>
                <w:rFonts w:ascii="Arial" w:hAnsi="Arial" w:cs="Arial"/>
                <w:color w:val="000000"/>
                <w:sz w:val="20"/>
                <w:szCs w:val="20"/>
              </w:rPr>
            </w:pPr>
          </w:p>
        </w:tc>
      </w:tr>
      <w:tr w:rsidR="004D064A" w:rsidRPr="00877D33" w:rsidTr="00E355B4">
        <w:tc>
          <w:tcPr>
            <w:tcW w:w="1440" w:type="dxa"/>
          </w:tcPr>
          <w:p w:rsidR="004D064A" w:rsidRPr="00877D33" w:rsidRDefault="004D064A" w:rsidP="00B4368D">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w:t>
            </w:r>
          </w:p>
        </w:tc>
        <w:tc>
          <w:tcPr>
            <w:tcW w:w="3805" w:type="dxa"/>
          </w:tcPr>
          <w:p w:rsidR="004D064A" w:rsidRPr="00877D33" w:rsidRDefault="004D064A" w:rsidP="00B4368D">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Otros ingresos</w:t>
            </w:r>
          </w:p>
        </w:tc>
        <w:tc>
          <w:tcPr>
            <w:tcW w:w="1134"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p>
        </w:tc>
        <w:tc>
          <w:tcPr>
            <w:tcW w:w="1134"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$ 282.50</w:t>
            </w:r>
          </w:p>
        </w:tc>
      </w:tr>
      <w:tr w:rsidR="004D064A" w:rsidRPr="00877D33" w:rsidTr="00E355B4">
        <w:tc>
          <w:tcPr>
            <w:tcW w:w="1440" w:type="dxa"/>
          </w:tcPr>
          <w:p w:rsidR="004D064A" w:rsidRPr="00877D33" w:rsidRDefault="004D064A" w:rsidP="00B4368D">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00-00-00</w:t>
            </w:r>
          </w:p>
        </w:tc>
        <w:tc>
          <w:tcPr>
            <w:tcW w:w="3805" w:type="dxa"/>
          </w:tcPr>
          <w:p w:rsidR="004D064A" w:rsidRDefault="004D064A" w:rsidP="00B4368D">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Diferencial cambiario</w:t>
            </w:r>
          </w:p>
        </w:tc>
        <w:tc>
          <w:tcPr>
            <w:tcW w:w="1134" w:type="dxa"/>
          </w:tcPr>
          <w:p w:rsidR="004D064A" w:rsidRDefault="004D064A" w:rsidP="00B4368D">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$ 282.50</w:t>
            </w:r>
          </w:p>
        </w:tc>
        <w:tc>
          <w:tcPr>
            <w:tcW w:w="1134"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p>
        </w:tc>
      </w:tr>
      <w:tr w:rsidR="004D064A" w:rsidRPr="00877D33" w:rsidTr="00E355B4">
        <w:tc>
          <w:tcPr>
            <w:tcW w:w="1440" w:type="dxa"/>
          </w:tcPr>
          <w:p w:rsidR="004D064A" w:rsidRPr="00877D33" w:rsidRDefault="004D064A" w:rsidP="00B4368D">
            <w:pPr>
              <w:autoSpaceDE w:val="0"/>
              <w:autoSpaceDN w:val="0"/>
              <w:adjustRightInd w:val="0"/>
              <w:spacing w:after="0" w:line="240" w:lineRule="auto"/>
              <w:jc w:val="both"/>
              <w:rPr>
                <w:rFonts w:ascii="Arial" w:hAnsi="Arial" w:cs="Arial"/>
                <w:color w:val="000000"/>
                <w:sz w:val="20"/>
                <w:szCs w:val="20"/>
              </w:rPr>
            </w:pPr>
          </w:p>
        </w:tc>
        <w:tc>
          <w:tcPr>
            <w:tcW w:w="3805" w:type="dxa"/>
          </w:tcPr>
          <w:p w:rsidR="004D064A" w:rsidRPr="00877D33" w:rsidRDefault="004D064A" w:rsidP="00B4368D">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Para contabilizar diferencial cambiario</w:t>
            </w:r>
          </w:p>
        </w:tc>
        <w:tc>
          <w:tcPr>
            <w:tcW w:w="1134"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p>
        </w:tc>
        <w:tc>
          <w:tcPr>
            <w:tcW w:w="1134"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p>
        </w:tc>
      </w:tr>
      <w:tr w:rsidR="004D064A" w:rsidRPr="00877D33" w:rsidTr="00E355B4">
        <w:tc>
          <w:tcPr>
            <w:tcW w:w="1440" w:type="dxa"/>
          </w:tcPr>
          <w:p w:rsidR="004D064A" w:rsidRPr="00877D33" w:rsidRDefault="004D064A" w:rsidP="00B4368D">
            <w:pPr>
              <w:autoSpaceDE w:val="0"/>
              <w:autoSpaceDN w:val="0"/>
              <w:adjustRightInd w:val="0"/>
              <w:spacing w:after="0" w:line="240" w:lineRule="auto"/>
              <w:jc w:val="both"/>
              <w:rPr>
                <w:rFonts w:ascii="Arial" w:hAnsi="Arial" w:cs="Arial"/>
                <w:color w:val="000000"/>
                <w:sz w:val="20"/>
                <w:szCs w:val="20"/>
              </w:rPr>
            </w:pPr>
          </w:p>
        </w:tc>
        <w:tc>
          <w:tcPr>
            <w:tcW w:w="3805" w:type="dxa"/>
          </w:tcPr>
          <w:p w:rsidR="004D064A" w:rsidRPr="00877D33" w:rsidRDefault="004D064A" w:rsidP="00B4368D">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Sumas</w:t>
            </w:r>
          </w:p>
        </w:tc>
        <w:tc>
          <w:tcPr>
            <w:tcW w:w="1134"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p>
        </w:tc>
        <w:tc>
          <w:tcPr>
            <w:tcW w:w="1134"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$ 282.50</w:t>
            </w:r>
          </w:p>
        </w:tc>
        <w:tc>
          <w:tcPr>
            <w:tcW w:w="1276" w:type="dxa"/>
          </w:tcPr>
          <w:p w:rsidR="004D064A" w:rsidRPr="00877D33" w:rsidRDefault="004D064A" w:rsidP="00B4368D">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$ 282.50</w:t>
            </w:r>
          </w:p>
        </w:tc>
      </w:tr>
    </w:tbl>
    <w:p w:rsidR="004D064A" w:rsidRDefault="004D064A" w:rsidP="000D10B5">
      <w:pPr>
        <w:pStyle w:val="Prrafodelista"/>
        <w:ind w:left="0"/>
        <w:jc w:val="both"/>
        <w:rPr>
          <w:rFonts w:ascii="Arial" w:hAnsi="Arial" w:cs="Arial"/>
          <w:sz w:val="24"/>
          <w:szCs w:val="24"/>
        </w:rPr>
      </w:pPr>
    </w:p>
    <w:p w:rsidR="004D064A" w:rsidRDefault="004D064A" w:rsidP="000D10B5">
      <w:pPr>
        <w:pStyle w:val="Prrafodelista"/>
        <w:ind w:left="0"/>
        <w:jc w:val="both"/>
        <w:rPr>
          <w:rFonts w:ascii="Arial" w:hAnsi="Arial" w:cs="Arial"/>
          <w:sz w:val="20"/>
          <w:szCs w:val="20"/>
        </w:rPr>
      </w:pPr>
      <w:r>
        <w:rPr>
          <w:rFonts w:ascii="Arial" w:hAnsi="Arial" w:cs="Arial"/>
          <w:sz w:val="20"/>
          <w:szCs w:val="20"/>
        </w:rPr>
        <w:t xml:space="preserve">               </w:t>
      </w:r>
      <w:r w:rsidRPr="00877D33">
        <w:rPr>
          <w:rFonts w:ascii="Arial" w:hAnsi="Arial" w:cs="Arial"/>
          <w:sz w:val="20"/>
          <w:szCs w:val="20"/>
        </w:rPr>
        <w:t>Hecho por                                   Revisado por                      Autorizado por</w:t>
      </w:r>
    </w:p>
    <w:p w:rsidR="004D064A" w:rsidRDefault="004D064A" w:rsidP="000D10B5">
      <w:pPr>
        <w:pStyle w:val="Prrafodelista"/>
        <w:ind w:left="0"/>
        <w:jc w:val="both"/>
        <w:rPr>
          <w:rFonts w:ascii="Arial" w:hAnsi="Arial" w:cs="Arial"/>
          <w:sz w:val="24"/>
          <w:szCs w:val="24"/>
        </w:rPr>
      </w:pPr>
    </w:p>
    <w:p w:rsidR="004D064A" w:rsidRDefault="004D064A" w:rsidP="000D10B5">
      <w:pPr>
        <w:pStyle w:val="Prrafodelista"/>
        <w:ind w:left="0"/>
        <w:jc w:val="both"/>
        <w:rPr>
          <w:rFonts w:ascii="Arial" w:hAnsi="Arial" w:cs="Arial"/>
          <w:sz w:val="24"/>
          <w:szCs w:val="24"/>
        </w:rPr>
      </w:pPr>
      <w:r>
        <w:rPr>
          <w:rFonts w:ascii="Arial" w:hAnsi="Arial" w:cs="Arial"/>
          <w:sz w:val="24"/>
          <w:szCs w:val="24"/>
        </w:rPr>
        <w:t>Otro caso puede ser que surjan ajustes al momento de liquidar el crédito otorgado, a continuación un ejemplo ilustrativo:</w:t>
      </w:r>
    </w:p>
    <w:p w:rsidR="004D064A" w:rsidRPr="00E3034C" w:rsidRDefault="004D064A" w:rsidP="00D606F6">
      <w:pPr>
        <w:jc w:val="both"/>
        <w:rPr>
          <w:rFonts w:ascii="Arial" w:hAnsi="Arial" w:cs="Arial"/>
          <w:sz w:val="24"/>
          <w:szCs w:val="24"/>
        </w:rPr>
      </w:pPr>
      <w:r>
        <w:rPr>
          <w:rFonts w:ascii="Arial" w:hAnsi="Arial" w:cs="Arial"/>
          <w:sz w:val="24"/>
          <w:szCs w:val="24"/>
        </w:rPr>
        <w:t xml:space="preserve">Ejemplo No. 00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78"/>
      </w:tblGrid>
      <w:tr w:rsidR="004D064A" w:rsidRPr="001D0F1F" w:rsidTr="00A6244B">
        <w:tc>
          <w:tcPr>
            <w:tcW w:w="8978" w:type="dxa"/>
          </w:tcPr>
          <w:p w:rsidR="004D064A" w:rsidRPr="001D0F1F" w:rsidRDefault="004D064A" w:rsidP="00A6244B">
            <w:pPr>
              <w:spacing w:after="0" w:line="240" w:lineRule="auto"/>
              <w:jc w:val="both"/>
              <w:rPr>
                <w:rFonts w:ascii="Arial" w:hAnsi="Arial" w:cs="Arial"/>
                <w:sz w:val="24"/>
                <w:szCs w:val="24"/>
              </w:rPr>
            </w:pPr>
          </w:p>
          <w:p w:rsidR="004D064A" w:rsidRPr="001D0F1F" w:rsidRDefault="004D064A" w:rsidP="00A6244B">
            <w:pPr>
              <w:spacing w:after="0" w:line="240" w:lineRule="auto"/>
              <w:jc w:val="both"/>
              <w:rPr>
                <w:rFonts w:ascii="Arial" w:hAnsi="Arial" w:cs="Arial"/>
                <w:sz w:val="24"/>
                <w:szCs w:val="24"/>
              </w:rPr>
            </w:pPr>
            <w:r>
              <w:rPr>
                <w:rFonts w:ascii="Arial" w:hAnsi="Arial" w:cs="Arial"/>
                <w:sz w:val="24"/>
                <w:szCs w:val="24"/>
              </w:rPr>
              <w:t>Al 31 de Marzo</w:t>
            </w:r>
            <w:r w:rsidRPr="001D0F1F">
              <w:rPr>
                <w:rFonts w:ascii="Arial" w:hAnsi="Arial" w:cs="Arial"/>
                <w:sz w:val="24"/>
                <w:szCs w:val="24"/>
              </w:rPr>
              <w:t xml:space="preserve"> de 2010,  </w:t>
            </w:r>
            <w:r>
              <w:rPr>
                <w:rFonts w:ascii="Arial" w:hAnsi="Arial" w:cs="Arial"/>
                <w:sz w:val="24"/>
                <w:szCs w:val="24"/>
              </w:rPr>
              <w:t xml:space="preserve">nuestro cliente “La Económica, S.A. de C.V.” </w:t>
            </w:r>
            <w:r w:rsidRPr="00C32450">
              <w:rPr>
                <w:rFonts w:ascii="Arial" w:hAnsi="Arial" w:cs="Arial"/>
                <w:sz w:val="24"/>
                <w:szCs w:val="24"/>
                <w:u w:val="single"/>
              </w:rPr>
              <w:t xml:space="preserve">nos </w:t>
            </w:r>
            <w:r w:rsidRPr="00C32450">
              <w:rPr>
                <w:rFonts w:ascii="Arial" w:hAnsi="Arial" w:cs="Arial"/>
                <w:sz w:val="24"/>
                <w:szCs w:val="24"/>
                <w:u w:val="single"/>
              </w:rPr>
              <w:lastRenderedPageBreak/>
              <w:t>cancela</w:t>
            </w:r>
            <w:r>
              <w:rPr>
                <w:rFonts w:ascii="Arial" w:hAnsi="Arial" w:cs="Arial"/>
                <w:sz w:val="24"/>
                <w:szCs w:val="24"/>
              </w:rPr>
              <w:t xml:space="preserve"> a través de cheque una deuda por $ 2,825.00, producto de una venta a crédito corriente, en fecha anterior; por el pronto pago </w:t>
            </w:r>
            <w:r w:rsidRPr="00C32450">
              <w:rPr>
                <w:rFonts w:ascii="Arial" w:hAnsi="Arial" w:cs="Arial"/>
                <w:sz w:val="24"/>
                <w:szCs w:val="24"/>
                <w:u w:val="single"/>
              </w:rPr>
              <w:t>le otorgamos un descuento</w:t>
            </w:r>
            <w:r>
              <w:rPr>
                <w:rFonts w:ascii="Arial" w:hAnsi="Arial" w:cs="Arial"/>
                <w:sz w:val="24"/>
                <w:szCs w:val="24"/>
              </w:rPr>
              <w:t xml:space="preserve"> del 5%. El cheque nos lo emiten por el valor neto, la entidad utiliza el sistema perpetuo</w:t>
            </w:r>
          </w:p>
          <w:p w:rsidR="004D064A" w:rsidRPr="001D0F1F" w:rsidRDefault="004D064A" w:rsidP="00A6244B">
            <w:pPr>
              <w:spacing w:after="0" w:line="240" w:lineRule="auto"/>
              <w:jc w:val="both"/>
              <w:rPr>
                <w:rFonts w:ascii="Arial" w:hAnsi="Arial" w:cs="Arial"/>
                <w:sz w:val="24"/>
                <w:szCs w:val="24"/>
              </w:rPr>
            </w:pPr>
          </w:p>
        </w:tc>
      </w:tr>
    </w:tbl>
    <w:p w:rsidR="004D064A" w:rsidRDefault="004D064A" w:rsidP="00D606F6"/>
    <w:p w:rsidR="004D064A" w:rsidRPr="0099536F" w:rsidRDefault="004D064A" w:rsidP="0099536F">
      <w:pPr>
        <w:jc w:val="both"/>
        <w:rPr>
          <w:rFonts w:ascii="Arial" w:hAnsi="Arial" w:cs="Arial"/>
          <w:sz w:val="24"/>
          <w:szCs w:val="24"/>
        </w:rPr>
      </w:pPr>
      <w:r>
        <w:rPr>
          <w:rFonts w:ascii="Arial" w:hAnsi="Arial" w:cs="Arial"/>
          <w:sz w:val="24"/>
          <w:szCs w:val="24"/>
        </w:rPr>
        <w:t>Inicialmente se efectúan los siguientes cálculos: $ 2,825.00 multiplicados por el 5% nos da un producto de $ 141.25, este valor dividido entre 1.13 nos determina un descuento de $ 125.00, el cual multiplicado por el 13% genera un IVA debito fiscal de $ 16.25. El registro contable requerido es el siguiente:</w:t>
      </w:r>
    </w:p>
    <w:p w:rsidR="004D064A" w:rsidRPr="000132D6" w:rsidRDefault="004D064A" w:rsidP="00D606F6">
      <w:pPr>
        <w:autoSpaceDE w:val="0"/>
        <w:autoSpaceDN w:val="0"/>
        <w:adjustRightInd w:val="0"/>
        <w:spacing w:after="0" w:line="240" w:lineRule="auto"/>
        <w:jc w:val="center"/>
        <w:rPr>
          <w:rFonts w:ascii="Arial" w:hAnsi="Arial" w:cs="Arial"/>
          <w:color w:val="000000"/>
          <w:sz w:val="20"/>
          <w:szCs w:val="20"/>
        </w:rPr>
      </w:pPr>
      <w:r w:rsidRPr="000132D6">
        <w:rPr>
          <w:rFonts w:ascii="Arial" w:hAnsi="Arial" w:cs="Arial"/>
          <w:color w:val="000000"/>
          <w:sz w:val="20"/>
          <w:szCs w:val="20"/>
        </w:rPr>
        <w:t>ABC, S.A. de C.V</w:t>
      </w:r>
    </w:p>
    <w:p w:rsidR="004D064A" w:rsidRPr="000132D6" w:rsidRDefault="004D064A" w:rsidP="00D606F6">
      <w:pPr>
        <w:autoSpaceDE w:val="0"/>
        <w:autoSpaceDN w:val="0"/>
        <w:adjustRightInd w:val="0"/>
        <w:spacing w:after="0" w:line="240" w:lineRule="auto"/>
        <w:jc w:val="center"/>
        <w:rPr>
          <w:rFonts w:ascii="Arial" w:hAnsi="Arial" w:cs="Arial"/>
          <w:color w:val="000000"/>
          <w:sz w:val="20"/>
          <w:szCs w:val="20"/>
        </w:rPr>
      </w:pPr>
      <w:r w:rsidRPr="000132D6">
        <w:rPr>
          <w:rFonts w:ascii="Arial" w:hAnsi="Arial" w:cs="Arial"/>
          <w:color w:val="000000"/>
          <w:sz w:val="20"/>
          <w:szCs w:val="20"/>
        </w:rPr>
        <w:t xml:space="preserve">Comprobante de diario                                </w:t>
      </w:r>
    </w:p>
    <w:p w:rsidR="004D064A" w:rsidRPr="000132D6" w:rsidRDefault="004D064A" w:rsidP="00D606F6">
      <w:pPr>
        <w:autoSpaceDE w:val="0"/>
        <w:autoSpaceDN w:val="0"/>
        <w:adjustRightInd w:val="0"/>
        <w:spacing w:after="0" w:line="240" w:lineRule="auto"/>
        <w:rPr>
          <w:rFonts w:ascii="Arial" w:hAnsi="Arial" w:cs="Arial"/>
          <w:i/>
          <w:color w:val="000000"/>
          <w:sz w:val="20"/>
          <w:szCs w:val="20"/>
        </w:rPr>
      </w:pPr>
      <w:r w:rsidRPr="000132D6">
        <w:rPr>
          <w:rFonts w:ascii="Arial" w:hAnsi="Arial" w:cs="Arial"/>
          <w:i/>
          <w:color w:val="000000"/>
          <w:sz w:val="20"/>
          <w:szCs w:val="20"/>
        </w:rPr>
        <w:t xml:space="preserve">           </w:t>
      </w:r>
      <w:r>
        <w:rPr>
          <w:rFonts w:ascii="Arial" w:hAnsi="Arial" w:cs="Arial"/>
          <w:i/>
          <w:color w:val="000000"/>
          <w:sz w:val="20"/>
          <w:szCs w:val="20"/>
        </w:rPr>
        <w:t>Fecha: 31-03</w:t>
      </w:r>
      <w:r w:rsidRPr="000132D6">
        <w:rPr>
          <w:rFonts w:ascii="Arial" w:hAnsi="Arial" w:cs="Arial"/>
          <w:i/>
          <w:color w:val="000000"/>
          <w:sz w:val="20"/>
          <w:szCs w:val="20"/>
        </w:rPr>
        <w:t>-2010                                                              No.  009</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8"/>
        <w:gridCol w:w="2835"/>
        <w:gridCol w:w="1417"/>
        <w:gridCol w:w="1418"/>
        <w:gridCol w:w="1559"/>
      </w:tblGrid>
      <w:tr w:rsidR="004D064A" w:rsidRPr="000132D6" w:rsidTr="00A6244B">
        <w:tc>
          <w:tcPr>
            <w:tcW w:w="1418" w:type="dxa"/>
          </w:tcPr>
          <w:p w:rsidR="004D064A" w:rsidRPr="000132D6" w:rsidRDefault="004D064A" w:rsidP="00A6244B">
            <w:pPr>
              <w:autoSpaceDE w:val="0"/>
              <w:autoSpaceDN w:val="0"/>
              <w:adjustRightInd w:val="0"/>
              <w:spacing w:after="0" w:line="240" w:lineRule="auto"/>
              <w:jc w:val="center"/>
              <w:rPr>
                <w:rFonts w:ascii="Arial" w:hAnsi="Arial" w:cs="Arial"/>
                <w:color w:val="000000"/>
                <w:sz w:val="20"/>
                <w:szCs w:val="20"/>
              </w:rPr>
            </w:pPr>
            <w:r w:rsidRPr="000132D6">
              <w:rPr>
                <w:rFonts w:ascii="Arial" w:hAnsi="Arial" w:cs="Arial"/>
                <w:color w:val="000000"/>
                <w:sz w:val="20"/>
                <w:szCs w:val="20"/>
              </w:rPr>
              <w:t>Código</w:t>
            </w:r>
          </w:p>
        </w:tc>
        <w:tc>
          <w:tcPr>
            <w:tcW w:w="2835" w:type="dxa"/>
          </w:tcPr>
          <w:p w:rsidR="004D064A" w:rsidRPr="000132D6" w:rsidRDefault="004D064A" w:rsidP="00A6244B">
            <w:pPr>
              <w:autoSpaceDE w:val="0"/>
              <w:autoSpaceDN w:val="0"/>
              <w:adjustRightInd w:val="0"/>
              <w:spacing w:after="0" w:line="240" w:lineRule="auto"/>
              <w:jc w:val="center"/>
              <w:rPr>
                <w:rFonts w:ascii="Arial" w:hAnsi="Arial" w:cs="Arial"/>
                <w:color w:val="000000"/>
                <w:sz w:val="20"/>
                <w:szCs w:val="20"/>
              </w:rPr>
            </w:pPr>
            <w:r w:rsidRPr="000132D6">
              <w:rPr>
                <w:rFonts w:ascii="Arial" w:hAnsi="Arial" w:cs="Arial"/>
                <w:color w:val="000000"/>
                <w:sz w:val="20"/>
                <w:szCs w:val="20"/>
              </w:rPr>
              <w:t>Cuenta</w:t>
            </w:r>
          </w:p>
        </w:tc>
        <w:tc>
          <w:tcPr>
            <w:tcW w:w="1417" w:type="dxa"/>
          </w:tcPr>
          <w:p w:rsidR="004D064A" w:rsidRPr="000132D6" w:rsidRDefault="004D064A" w:rsidP="00A6244B">
            <w:pPr>
              <w:autoSpaceDE w:val="0"/>
              <w:autoSpaceDN w:val="0"/>
              <w:adjustRightInd w:val="0"/>
              <w:spacing w:after="0" w:line="240" w:lineRule="auto"/>
              <w:jc w:val="center"/>
              <w:rPr>
                <w:rFonts w:ascii="Arial" w:hAnsi="Arial" w:cs="Arial"/>
                <w:color w:val="000000"/>
                <w:sz w:val="20"/>
                <w:szCs w:val="20"/>
              </w:rPr>
            </w:pPr>
            <w:r w:rsidRPr="000132D6">
              <w:rPr>
                <w:rFonts w:ascii="Arial" w:hAnsi="Arial" w:cs="Arial"/>
                <w:color w:val="000000"/>
                <w:sz w:val="20"/>
                <w:szCs w:val="20"/>
              </w:rPr>
              <w:t>Parcial</w:t>
            </w:r>
          </w:p>
        </w:tc>
        <w:tc>
          <w:tcPr>
            <w:tcW w:w="1418" w:type="dxa"/>
          </w:tcPr>
          <w:p w:rsidR="004D064A" w:rsidRPr="000132D6" w:rsidRDefault="004D064A" w:rsidP="00A6244B">
            <w:pPr>
              <w:autoSpaceDE w:val="0"/>
              <w:autoSpaceDN w:val="0"/>
              <w:adjustRightInd w:val="0"/>
              <w:spacing w:after="0" w:line="240" w:lineRule="auto"/>
              <w:jc w:val="center"/>
              <w:rPr>
                <w:rFonts w:ascii="Arial" w:hAnsi="Arial" w:cs="Arial"/>
                <w:color w:val="000000"/>
                <w:sz w:val="20"/>
                <w:szCs w:val="20"/>
              </w:rPr>
            </w:pPr>
            <w:r w:rsidRPr="000132D6">
              <w:rPr>
                <w:rFonts w:ascii="Arial" w:hAnsi="Arial" w:cs="Arial"/>
                <w:color w:val="000000"/>
                <w:sz w:val="20"/>
                <w:szCs w:val="20"/>
              </w:rPr>
              <w:t>Debe</w:t>
            </w:r>
          </w:p>
        </w:tc>
        <w:tc>
          <w:tcPr>
            <w:tcW w:w="1559" w:type="dxa"/>
          </w:tcPr>
          <w:p w:rsidR="004D064A" w:rsidRPr="000132D6" w:rsidRDefault="004D064A" w:rsidP="00A6244B">
            <w:pPr>
              <w:autoSpaceDE w:val="0"/>
              <w:autoSpaceDN w:val="0"/>
              <w:adjustRightInd w:val="0"/>
              <w:spacing w:after="0" w:line="240" w:lineRule="auto"/>
              <w:jc w:val="center"/>
              <w:rPr>
                <w:rFonts w:ascii="Arial" w:hAnsi="Arial" w:cs="Arial"/>
                <w:color w:val="000000"/>
                <w:sz w:val="20"/>
                <w:szCs w:val="20"/>
              </w:rPr>
            </w:pPr>
            <w:r w:rsidRPr="000132D6">
              <w:rPr>
                <w:rFonts w:ascii="Arial" w:hAnsi="Arial" w:cs="Arial"/>
                <w:color w:val="000000"/>
                <w:sz w:val="20"/>
                <w:szCs w:val="20"/>
              </w:rPr>
              <w:t>Haber</w:t>
            </w:r>
          </w:p>
        </w:tc>
      </w:tr>
      <w:tr w:rsidR="004D064A" w:rsidRPr="000132D6" w:rsidTr="00A6244B">
        <w:tc>
          <w:tcPr>
            <w:tcW w:w="1418" w:type="dxa"/>
          </w:tcPr>
          <w:p w:rsidR="004D064A" w:rsidRPr="000132D6" w:rsidRDefault="004D064A" w:rsidP="00A6244B">
            <w:pPr>
              <w:autoSpaceDE w:val="0"/>
              <w:autoSpaceDN w:val="0"/>
              <w:adjustRightInd w:val="0"/>
              <w:spacing w:after="0" w:line="240" w:lineRule="auto"/>
              <w:jc w:val="both"/>
              <w:rPr>
                <w:rFonts w:ascii="Arial" w:hAnsi="Arial" w:cs="Arial"/>
                <w:color w:val="000000"/>
                <w:sz w:val="20"/>
                <w:szCs w:val="20"/>
              </w:rPr>
            </w:pPr>
            <w:r w:rsidRPr="000132D6">
              <w:rPr>
                <w:rFonts w:ascii="Arial" w:hAnsi="Arial" w:cs="Arial"/>
                <w:color w:val="000000"/>
                <w:sz w:val="20"/>
                <w:szCs w:val="20"/>
              </w:rPr>
              <w:t>00-00</w:t>
            </w:r>
          </w:p>
        </w:tc>
        <w:tc>
          <w:tcPr>
            <w:tcW w:w="2835" w:type="dxa"/>
          </w:tcPr>
          <w:p w:rsidR="004D064A" w:rsidRPr="000132D6" w:rsidRDefault="004D064A" w:rsidP="00A6244B">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Caja general</w:t>
            </w:r>
          </w:p>
        </w:tc>
        <w:tc>
          <w:tcPr>
            <w:tcW w:w="1417" w:type="dxa"/>
          </w:tcPr>
          <w:p w:rsidR="004D064A" w:rsidRPr="000132D6" w:rsidRDefault="004D064A" w:rsidP="00A6244B">
            <w:pPr>
              <w:autoSpaceDE w:val="0"/>
              <w:autoSpaceDN w:val="0"/>
              <w:adjustRightInd w:val="0"/>
              <w:spacing w:after="0" w:line="240" w:lineRule="auto"/>
              <w:jc w:val="center"/>
              <w:rPr>
                <w:rFonts w:ascii="Arial" w:hAnsi="Arial" w:cs="Arial"/>
                <w:color w:val="000000"/>
                <w:sz w:val="20"/>
                <w:szCs w:val="20"/>
              </w:rPr>
            </w:pPr>
          </w:p>
        </w:tc>
        <w:tc>
          <w:tcPr>
            <w:tcW w:w="1418" w:type="dxa"/>
          </w:tcPr>
          <w:p w:rsidR="004D064A" w:rsidRPr="000132D6" w:rsidRDefault="004D064A" w:rsidP="00A6244B">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$ 2,683.75</w:t>
            </w:r>
          </w:p>
        </w:tc>
        <w:tc>
          <w:tcPr>
            <w:tcW w:w="1559" w:type="dxa"/>
          </w:tcPr>
          <w:p w:rsidR="004D064A" w:rsidRPr="000132D6" w:rsidRDefault="004D064A" w:rsidP="00A6244B">
            <w:pPr>
              <w:autoSpaceDE w:val="0"/>
              <w:autoSpaceDN w:val="0"/>
              <w:adjustRightInd w:val="0"/>
              <w:spacing w:after="0" w:line="240" w:lineRule="auto"/>
              <w:jc w:val="center"/>
              <w:rPr>
                <w:rFonts w:ascii="Arial" w:hAnsi="Arial" w:cs="Arial"/>
                <w:color w:val="000000"/>
                <w:sz w:val="20"/>
                <w:szCs w:val="20"/>
              </w:rPr>
            </w:pPr>
          </w:p>
        </w:tc>
      </w:tr>
      <w:tr w:rsidR="004D064A" w:rsidRPr="000132D6" w:rsidTr="00A6244B">
        <w:tc>
          <w:tcPr>
            <w:tcW w:w="1418" w:type="dxa"/>
          </w:tcPr>
          <w:p w:rsidR="004D064A" w:rsidRPr="000132D6" w:rsidRDefault="004D064A" w:rsidP="00A6244B">
            <w:pPr>
              <w:autoSpaceDE w:val="0"/>
              <w:autoSpaceDN w:val="0"/>
              <w:adjustRightInd w:val="0"/>
              <w:spacing w:after="0" w:line="240" w:lineRule="auto"/>
              <w:jc w:val="both"/>
              <w:rPr>
                <w:rFonts w:ascii="Arial" w:hAnsi="Arial" w:cs="Arial"/>
                <w:color w:val="000000"/>
                <w:sz w:val="20"/>
                <w:szCs w:val="20"/>
              </w:rPr>
            </w:pPr>
            <w:r w:rsidRPr="000132D6">
              <w:rPr>
                <w:rFonts w:ascii="Arial" w:hAnsi="Arial" w:cs="Arial"/>
                <w:color w:val="000000"/>
                <w:sz w:val="20"/>
                <w:szCs w:val="20"/>
              </w:rPr>
              <w:t>00-00-00</w:t>
            </w:r>
          </w:p>
        </w:tc>
        <w:tc>
          <w:tcPr>
            <w:tcW w:w="2835" w:type="dxa"/>
          </w:tcPr>
          <w:p w:rsidR="004D064A" w:rsidRPr="000132D6" w:rsidRDefault="004D064A" w:rsidP="00A6244B">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Caja</w:t>
            </w:r>
          </w:p>
        </w:tc>
        <w:tc>
          <w:tcPr>
            <w:tcW w:w="1417" w:type="dxa"/>
          </w:tcPr>
          <w:p w:rsidR="004D064A" w:rsidRPr="000132D6" w:rsidRDefault="004D064A" w:rsidP="00A6244B">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$ 2,683.75</w:t>
            </w:r>
          </w:p>
        </w:tc>
        <w:tc>
          <w:tcPr>
            <w:tcW w:w="1418" w:type="dxa"/>
          </w:tcPr>
          <w:p w:rsidR="004D064A" w:rsidRPr="000132D6" w:rsidRDefault="004D064A" w:rsidP="00A6244B">
            <w:pPr>
              <w:autoSpaceDE w:val="0"/>
              <w:autoSpaceDN w:val="0"/>
              <w:adjustRightInd w:val="0"/>
              <w:spacing w:after="0" w:line="240" w:lineRule="auto"/>
              <w:jc w:val="center"/>
              <w:rPr>
                <w:rFonts w:ascii="Arial" w:hAnsi="Arial" w:cs="Arial"/>
                <w:color w:val="000000"/>
                <w:sz w:val="20"/>
                <w:szCs w:val="20"/>
              </w:rPr>
            </w:pPr>
          </w:p>
        </w:tc>
        <w:tc>
          <w:tcPr>
            <w:tcW w:w="1559" w:type="dxa"/>
          </w:tcPr>
          <w:p w:rsidR="004D064A" w:rsidRPr="000132D6" w:rsidRDefault="004D064A" w:rsidP="00A6244B">
            <w:pPr>
              <w:autoSpaceDE w:val="0"/>
              <w:autoSpaceDN w:val="0"/>
              <w:adjustRightInd w:val="0"/>
              <w:spacing w:after="0" w:line="240" w:lineRule="auto"/>
              <w:jc w:val="center"/>
              <w:rPr>
                <w:rFonts w:ascii="Arial" w:hAnsi="Arial" w:cs="Arial"/>
                <w:color w:val="000000"/>
                <w:sz w:val="20"/>
                <w:szCs w:val="20"/>
              </w:rPr>
            </w:pPr>
          </w:p>
        </w:tc>
      </w:tr>
      <w:tr w:rsidR="004D064A" w:rsidRPr="000132D6" w:rsidTr="00A6244B">
        <w:tc>
          <w:tcPr>
            <w:tcW w:w="1418" w:type="dxa"/>
          </w:tcPr>
          <w:p w:rsidR="004D064A" w:rsidRPr="000132D6" w:rsidRDefault="004D064A" w:rsidP="00A6244B">
            <w:pPr>
              <w:autoSpaceDE w:val="0"/>
              <w:autoSpaceDN w:val="0"/>
              <w:adjustRightInd w:val="0"/>
              <w:spacing w:after="0" w:line="240" w:lineRule="auto"/>
              <w:jc w:val="both"/>
              <w:rPr>
                <w:rFonts w:ascii="Arial" w:hAnsi="Arial" w:cs="Arial"/>
                <w:color w:val="000000"/>
                <w:sz w:val="20"/>
                <w:szCs w:val="20"/>
              </w:rPr>
            </w:pPr>
            <w:r w:rsidRPr="000132D6">
              <w:rPr>
                <w:rFonts w:ascii="Arial" w:hAnsi="Arial" w:cs="Arial"/>
                <w:color w:val="000000"/>
                <w:sz w:val="20"/>
                <w:szCs w:val="20"/>
              </w:rPr>
              <w:t>00-00</w:t>
            </w:r>
          </w:p>
        </w:tc>
        <w:tc>
          <w:tcPr>
            <w:tcW w:w="2835" w:type="dxa"/>
          </w:tcPr>
          <w:p w:rsidR="004D064A" w:rsidRPr="000132D6" w:rsidRDefault="004D064A" w:rsidP="00A6244B">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Ventas</w:t>
            </w:r>
          </w:p>
        </w:tc>
        <w:tc>
          <w:tcPr>
            <w:tcW w:w="1417" w:type="dxa"/>
          </w:tcPr>
          <w:p w:rsidR="004D064A" w:rsidRPr="000132D6" w:rsidRDefault="004D064A" w:rsidP="00A6244B">
            <w:pPr>
              <w:autoSpaceDE w:val="0"/>
              <w:autoSpaceDN w:val="0"/>
              <w:adjustRightInd w:val="0"/>
              <w:spacing w:after="0" w:line="240" w:lineRule="auto"/>
              <w:jc w:val="center"/>
              <w:rPr>
                <w:rFonts w:ascii="Arial" w:hAnsi="Arial" w:cs="Arial"/>
                <w:color w:val="000000"/>
                <w:sz w:val="20"/>
                <w:szCs w:val="20"/>
              </w:rPr>
            </w:pPr>
          </w:p>
        </w:tc>
        <w:tc>
          <w:tcPr>
            <w:tcW w:w="1418" w:type="dxa"/>
          </w:tcPr>
          <w:p w:rsidR="004D064A" w:rsidRPr="000132D6" w:rsidRDefault="004D064A" w:rsidP="00A6244B">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$ 125.00</w:t>
            </w:r>
          </w:p>
        </w:tc>
        <w:tc>
          <w:tcPr>
            <w:tcW w:w="1559" w:type="dxa"/>
          </w:tcPr>
          <w:p w:rsidR="004D064A" w:rsidRPr="000132D6" w:rsidRDefault="004D064A" w:rsidP="00A6244B">
            <w:pPr>
              <w:autoSpaceDE w:val="0"/>
              <w:autoSpaceDN w:val="0"/>
              <w:adjustRightInd w:val="0"/>
              <w:spacing w:after="0" w:line="240" w:lineRule="auto"/>
              <w:jc w:val="center"/>
              <w:rPr>
                <w:rFonts w:ascii="Arial" w:hAnsi="Arial" w:cs="Arial"/>
                <w:color w:val="000000"/>
                <w:sz w:val="20"/>
                <w:szCs w:val="20"/>
              </w:rPr>
            </w:pPr>
          </w:p>
        </w:tc>
      </w:tr>
      <w:tr w:rsidR="004D064A" w:rsidRPr="000132D6" w:rsidTr="00A6244B">
        <w:tc>
          <w:tcPr>
            <w:tcW w:w="1418" w:type="dxa"/>
          </w:tcPr>
          <w:p w:rsidR="004D064A" w:rsidRPr="000132D6" w:rsidRDefault="004D064A" w:rsidP="00A6244B">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00-00</w:t>
            </w:r>
          </w:p>
        </w:tc>
        <w:tc>
          <w:tcPr>
            <w:tcW w:w="2835" w:type="dxa"/>
          </w:tcPr>
          <w:p w:rsidR="004D064A" w:rsidRPr="000132D6" w:rsidRDefault="004D064A" w:rsidP="00A6244B">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IVA Debito Fiscal</w:t>
            </w:r>
          </w:p>
        </w:tc>
        <w:tc>
          <w:tcPr>
            <w:tcW w:w="1417" w:type="dxa"/>
          </w:tcPr>
          <w:p w:rsidR="004D064A" w:rsidRPr="000132D6" w:rsidRDefault="004D064A" w:rsidP="00A6244B">
            <w:pPr>
              <w:autoSpaceDE w:val="0"/>
              <w:autoSpaceDN w:val="0"/>
              <w:adjustRightInd w:val="0"/>
              <w:spacing w:after="0" w:line="240" w:lineRule="auto"/>
              <w:jc w:val="center"/>
              <w:rPr>
                <w:rFonts w:ascii="Arial" w:hAnsi="Arial" w:cs="Arial"/>
                <w:color w:val="000000"/>
                <w:sz w:val="20"/>
                <w:szCs w:val="20"/>
              </w:rPr>
            </w:pPr>
          </w:p>
        </w:tc>
        <w:tc>
          <w:tcPr>
            <w:tcW w:w="1418" w:type="dxa"/>
          </w:tcPr>
          <w:p w:rsidR="004D064A" w:rsidRPr="000132D6" w:rsidRDefault="004D064A" w:rsidP="00A6244B">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$ 16.25</w:t>
            </w:r>
          </w:p>
        </w:tc>
        <w:tc>
          <w:tcPr>
            <w:tcW w:w="1559" w:type="dxa"/>
          </w:tcPr>
          <w:p w:rsidR="004D064A" w:rsidRPr="000132D6" w:rsidRDefault="004D064A" w:rsidP="00A6244B">
            <w:pPr>
              <w:autoSpaceDE w:val="0"/>
              <w:autoSpaceDN w:val="0"/>
              <w:adjustRightInd w:val="0"/>
              <w:spacing w:after="0" w:line="240" w:lineRule="auto"/>
              <w:jc w:val="center"/>
              <w:rPr>
                <w:rFonts w:ascii="Arial" w:hAnsi="Arial" w:cs="Arial"/>
                <w:color w:val="000000"/>
                <w:sz w:val="20"/>
                <w:szCs w:val="20"/>
              </w:rPr>
            </w:pPr>
          </w:p>
        </w:tc>
      </w:tr>
      <w:tr w:rsidR="004D064A" w:rsidRPr="000132D6" w:rsidTr="00A6244B">
        <w:tc>
          <w:tcPr>
            <w:tcW w:w="1418" w:type="dxa"/>
          </w:tcPr>
          <w:p w:rsidR="004D064A" w:rsidRPr="000132D6" w:rsidRDefault="004D064A" w:rsidP="00A6244B">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00-00-00</w:t>
            </w:r>
          </w:p>
        </w:tc>
        <w:tc>
          <w:tcPr>
            <w:tcW w:w="2835" w:type="dxa"/>
          </w:tcPr>
          <w:p w:rsidR="004D064A" w:rsidRPr="000132D6" w:rsidRDefault="004D064A" w:rsidP="00A6244B">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Por ventas locales</w:t>
            </w:r>
          </w:p>
        </w:tc>
        <w:tc>
          <w:tcPr>
            <w:tcW w:w="1417" w:type="dxa"/>
          </w:tcPr>
          <w:p w:rsidR="004D064A" w:rsidRPr="000132D6" w:rsidRDefault="004D064A" w:rsidP="00A6244B">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$ 16.25</w:t>
            </w:r>
          </w:p>
        </w:tc>
        <w:tc>
          <w:tcPr>
            <w:tcW w:w="1418" w:type="dxa"/>
          </w:tcPr>
          <w:p w:rsidR="004D064A" w:rsidRPr="000132D6" w:rsidRDefault="004D064A" w:rsidP="00A6244B">
            <w:pPr>
              <w:autoSpaceDE w:val="0"/>
              <w:autoSpaceDN w:val="0"/>
              <w:adjustRightInd w:val="0"/>
              <w:spacing w:after="0" w:line="240" w:lineRule="auto"/>
              <w:jc w:val="center"/>
              <w:rPr>
                <w:rFonts w:ascii="Arial" w:hAnsi="Arial" w:cs="Arial"/>
                <w:color w:val="000000"/>
                <w:sz w:val="20"/>
                <w:szCs w:val="20"/>
              </w:rPr>
            </w:pPr>
          </w:p>
        </w:tc>
        <w:tc>
          <w:tcPr>
            <w:tcW w:w="1559" w:type="dxa"/>
          </w:tcPr>
          <w:p w:rsidR="004D064A" w:rsidRPr="000132D6" w:rsidRDefault="004D064A" w:rsidP="00A6244B">
            <w:pPr>
              <w:autoSpaceDE w:val="0"/>
              <w:autoSpaceDN w:val="0"/>
              <w:adjustRightInd w:val="0"/>
              <w:spacing w:after="0" w:line="240" w:lineRule="auto"/>
              <w:jc w:val="center"/>
              <w:rPr>
                <w:rFonts w:ascii="Arial" w:hAnsi="Arial" w:cs="Arial"/>
                <w:color w:val="000000"/>
                <w:sz w:val="20"/>
                <w:szCs w:val="20"/>
              </w:rPr>
            </w:pPr>
          </w:p>
        </w:tc>
      </w:tr>
      <w:tr w:rsidR="004D064A" w:rsidRPr="000132D6" w:rsidTr="00A6244B">
        <w:tc>
          <w:tcPr>
            <w:tcW w:w="1418" w:type="dxa"/>
          </w:tcPr>
          <w:p w:rsidR="004D064A" w:rsidRPr="000132D6" w:rsidRDefault="004D064A" w:rsidP="00A6244B">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00-00</w:t>
            </w:r>
          </w:p>
        </w:tc>
        <w:tc>
          <w:tcPr>
            <w:tcW w:w="2835" w:type="dxa"/>
          </w:tcPr>
          <w:p w:rsidR="004D064A" w:rsidRPr="000132D6" w:rsidRDefault="004D064A" w:rsidP="00A6244B">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Cuentas por Cobrar </w:t>
            </w:r>
          </w:p>
        </w:tc>
        <w:tc>
          <w:tcPr>
            <w:tcW w:w="1417" w:type="dxa"/>
          </w:tcPr>
          <w:p w:rsidR="004D064A" w:rsidRPr="000132D6" w:rsidRDefault="004D064A" w:rsidP="00A6244B">
            <w:pPr>
              <w:autoSpaceDE w:val="0"/>
              <w:autoSpaceDN w:val="0"/>
              <w:adjustRightInd w:val="0"/>
              <w:spacing w:after="0" w:line="240" w:lineRule="auto"/>
              <w:jc w:val="center"/>
              <w:rPr>
                <w:rFonts w:ascii="Arial" w:hAnsi="Arial" w:cs="Arial"/>
                <w:color w:val="000000"/>
                <w:sz w:val="20"/>
                <w:szCs w:val="20"/>
              </w:rPr>
            </w:pPr>
          </w:p>
        </w:tc>
        <w:tc>
          <w:tcPr>
            <w:tcW w:w="1418" w:type="dxa"/>
          </w:tcPr>
          <w:p w:rsidR="004D064A" w:rsidRPr="000132D6" w:rsidRDefault="004D064A" w:rsidP="00A6244B">
            <w:pPr>
              <w:autoSpaceDE w:val="0"/>
              <w:autoSpaceDN w:val="0"/>
              <w:adjustRightInd w:val="0"/>
              <w:spacing w:after="0" w:line="240" w:lineRule="auto"/>
              <w:jc w:val="center"/>
              <w:rPr>
                <w:rFonts w:ascii="Arial" w:hAnsi="Arial" w:cs="Arial"/>
                <w:color w:val="000000"/>
                <w:sz w:val="20"/>
                <w:szCs w:val="20"/>
              </w:rPr>
            </w:pPr>
          </w:p>
        </w:tc>
        <w:tc>
          <w:tcPr>
            <w:tcW w:w="1559" w:type="dxa"/>
          </w:tcPr>
          <w:p w:rsidR="004D064A" w:rsidRPr="000132D6" w:rsidRDefault="004D064A" w:rsidP="00A6244B">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$ 2,825.00</w:t>
            </w:r>
          </w:p>
        </w:tc>
      </w:tr>
      <w:tr w:rsidR="004D064A" w:rsidRPr="000132D6" w:rsidTr="00A6244B">
        <w:tc>
          <w:tcPr>
            <w:tcW w:w="1418" w:type="dxa"/>
          </w:tcPr>
          <w:p w:rsidR="004D064A" w:rsidRPr="000132D6" w:rsidRDefault="004D064A" w:rsidP="00A6244B">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00-00-00</w:t>
            </w:r>
          </w:p>
        </w:tc>
        <w:tc>
          <w:tcPr>
            <w:tcW w:w="2835" w:type="dxa"/>
          </w:tcPr>
          <w:p w:rsidR="004D064A" w:rsidRPr="000132D6" w:rsidRDefault="004D064A" w:rsidP="00A6244B">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Clientes</w:t>
            </w:r>
          </w:p>
        </w:tc>
        <w:tc>
          <w:tcPr>
            <w:tcW w:w="1417" w:type="dxa"/>
          </w:tcPr>
          <w:p w:rsidR="004D064A" w:rsidRPr="000132D6" w:rsidRDefault="004D064A" w:rsidP="00A6244B">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$ 2,825.00</w:t>
            </w:r>
          </w:p>
        </w:tc>
        <w:tc>
          <w:tcPr>
            <w:tcW w:w="1418" w:type="dxa"/>
          </w:tcPr>
          <w:p w:rsidR="004D064A" w:rsidRPr="000132D6" w:rsidRDefault="004D064A" w:rsidP="00A6244B">
            <w:pPr>
              <w:autoSpaceDE w:val="0"/>
              <w:autoSpaceDN w:val="0"/>
              <w:adjustRightInd w:val="0"/>
              <w:spacing w:after="0" w:line="240" w:lineRule="auto"/>
              <w:jc w:val="center"/>
              <w:rPr>
                <w:rFonts w:ascii="Arial" w:hAnsi="Arial" w:cs="Arial"/>
                <w:color w:val="000000"/>
                <w:sz w:val="20"/>
                <w:szCs w:val="20"/>
              </w:rPr>
            </w:pPr>
          </w:p>
        </w:tc>
        <w:tc>
          <w:tcPr>
            <w:tcW w:w="1559" w:type="dxa"/>
          </w:tcPr>
          <w:p w:rsidR="004D064A" w:rsidRPr="000132D6" w:rsidRDefault="004D064A" w:rsidP="00A6244B">
            <w:pPr>
              <w:autoSpaceDE w:val="0"/>
              <w:autoSpaceDN w:val="0"/>
              <w:adjustRightInd w:val="0"/>
              <w:spacing w:after="0" w:line="240" w:lineRule="auto"/>
              <w:jc w:val="center"/>
              <w:rPr>
                <w:rFonts w:ascii="Arial" w:hAnsi="Arial" w:cs="Arial"/>
                <w:color w:val="000000"/>
                <w:sz w:val="20"/>
                <w:szCs w:val="20"/>
              </w:rPr>
            </w:pPr>
          </w:p>
        </w:tc>
      </w:tr>
      <w:tr w:rsidR="004D064A" w:rsidRPr="000132D6" w:rsidTr="00A6244B">
        <w:tc>
          <w:tcPr>
            <w:tcW w:w="1418" w:type="dxa"/>
          </w:tcPr>
          <w:p w:rsidR="004D064A" w:rsidRPr="000132D6" w:rsidRDefault="004D064A" w:rsidP="00A6244B">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00-00-00-00</w:t>
            </w:r>
          </w:p>
        </w:tc>
        <w:tc>
          <w:tcPr>
            <w:tcW w:w="2835" w:type="dxa"/>
          </w:tcPr>
          <w:p w:rsidR="004D064A" w:rsidRPr="000132D6" w:rsidRDefault="004D064A" w:rsidP="00A6244B">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La Económica, S.A. de C.V.</w:t>
            </w:r>
          </w:p>
        </w:tc>
        <w:tc>
          <w:tcPr>
            <w:tcW w:w="1417" w:type="dxa"/>
          </w:tcPr>
          <w:p w:rsidR="004D064A" w:rsidRPr="000132D6" w:rsidRDefault="004D064A" w:rsidP="00A6244B">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$ 2,825.00</w:t>
            </w:r>
          </w:p>
        </w:tc>
        <w:tc>
          <w:tcPr>
            <w:tcW w:w="1418" w:type="dxa"/>
          </w:tcPr>
          <w:p w:rsidR="004D064A" w:rsidRPr="000132D6" w:rsidRDefault="004D064A" w:rsidP="00A6244B">
            <w:pPr>
              <w:autoSpaceDE w:val="0"/>
              <w:autoSpaceDN w:val="0"/>
              <w:adjustRightInd w:val="0"/>
              <w:spacing w:after="0" w:line="240" w:lineRule="auto"/>
              <w:jc w:val="center"/>
              <w:rPr>
                <w:rFonts w:ascii="Arial" w:hAnsi="Arial" w:cs="Arial"/>
                <w:color w:val="000000"/>
                <w:sz w:val="20"/>
                <w:szCs w:val="20"/>
              </w:rPr>
            </w:pPr>
          </w:p>
        </w:tc>
        <w:tc>
          <w:tcPr>
            <w:tcW w:w="1559" w:type="dxa"/>
          </w:tcPr>
          <w:p w:rsidR="004D064A" w:rsidRPr="000132D6" w:rsidRDefault="004D064A" w:rsidP="00A6244B">
            <w:pPr>
              <w:autoSpaceDE w:val="0"/>
              <w:autoSpaceDN w:val="0"/>
              <w:adjustRightInd w:val="0"/>
              <w:spacing w:after="0" w:line="240" w:lineRule="auto"/>
              <w:jc w:val="center"/>
              <w:rPr>
                <w:rFonts w:ascii="Arial" w:hAnsi="Arial" w:cs="Arial"/>
                <w:color w:val="000000"/>
                <w:sz w:val="20"/>
                <w:szCs w:val="20"/>
              </w:rPr>
            </w:pPr>
          </w:p>
        </w:tc>
      </w:tr>
      <w:tr w:rsidR="004D064A" w:rsidRPr="000132D6" w:rsidTr="00A6244B">
        <w:tc>
          <w:tcPr>
            <w:tcW w:w="1418" w:type="dxa"/>
          </w:tcPr>
          <w:p w:rsidR="004D064A" w:rsidRPr="000132D6" w:rsidRDefault="004D064A" w:rsidP="00A6244B">
            <w:pPr>
              <w:autoSpaceDE w:val="0"/>
              <w:autoSpaceDN w:val="0"/>
              <w:adjustRightInd w:val="0"/>
              <w:spacing w:after="0" w:line="240" w:lineRule="auto"/>
              <w:jc w:val="both"/>
              <w:rPr>
                <w:rFonts w:ascii="Arial" w:hAnsi="Arial" w:cs="Arial"/>
                <w:color w:val="000000"/>
                <w:sz w:val="20"/>
                <w:szCs w:val="20"/>
              </w:rPr>
            </w:pPr>
          </w:p>
        </w:tc>
        <w:tc>
          <w:tcPr>
            <w:tcW w:w="2835" w:type="dxa"/>
          </w:tcPr>
          <w:p w:rsidR="004D064A" w:rsidRPr="000132D6" w:rsidRDefault="004D064A" w:rsidP="00A6244B">
            <w:pPr>
              <w:autoSpaceDE w:val="0"/>
              <w:autoSpaceDN w:val="0"/>
              <w:adjustRightInd w:val="0"/>
              <w:spacing w:after="0" w:line="240" w:lineRule="auto"/>
              <w:jc w:val="both"/>
              <w:rPr>
                <w:rFonts w:ascii="Arial" w:hAnsi="Arial" w:cs="Arial"/>
                <w:color w:val="000000"/>
                <w:sz w:val="20"/>
                <w:szCs w:val="20"/>
              </w:rPr>
            </w:pPr>
            <w:r w:rsidRPr="000132D6">
              <w:rPr>
                <w:rFonts w:ascii="Arial" w:hAnsi="Arial" w:cs="Arial"/>
                <w:color w:val="000000"/>
                <w:sz w:val="20"/>
                <w:szCs w:val="20"/>
              </w:rPr>
              <w:t>Para contabilizar el</w:t>
            </w:r>
            <w:r>
              <w:rPr>
                <w:rFonts w:ascii="Arial" w:hAnsi="Arial" w:cs="Arial"/>
                <w:color w:val="000000"/>
                <w:sz w:val="20"/>
                <w:szCs w:val="20"/>
              </w:rPr>
              <w:t xml:space="preserve"> pago</w:t>
            </w:r>
          </w:p>
        </w:tc>
        <w:tc>
          <w:tcPr>
            <w:tcW w:w="1417" w:type="dxa"/>
          </w:tcPr>
          <w:p w:rsidR="004D064A" w:rsidRPr="000132D6" w:rsidRDefault="004D064A" w:rsidP="00A6244B">
            <w:pPr>
              <w:autoSpaceDE w:val="0"/>
              <w:autoSpaceDN w:val="0"/>
              <w:adjustRightInd w:val="0"/>
              <w:spacing w:after="0" w:line="240" w:lineRule="auto"/>
              <w:jc w:val="center"/>
              <w:rPr>
                <w:rFonts w:ascii="Arial" w:hAnsi="Arial" w:cs="Arial"/>
                <w:color w:val="000000"/>
                <w:sz w:val="20"/>
                <w:szCs w:val="20"/>
              </w:rPr>
            </w:pPr>
          </w:p>
        </w:tc>
        <w:tc>
          <w:tcPr>
            <w:tcW w:w="1418" w:type="dxa"/>
          </w:tcPr>
          <w:p w:rsidR="004D064A" w:rsidRPr="000132D6" w:rsidRDefault="004D064A" w:rsidP="00A6244B">
            <w:pPr>
              <w:autoSpaceDE w:val="0"/>
              <w:autoSpaceDN w:val="0"/>
              <w:adjustRightInd w:val="0"/>
              <w:spacing w:after="0" w:line="240" w:lineRule="auto"/>
              <w:jc w:val="center"/>
              <w:rPr>
                <w:rFonts w:ascii="Arial" w:hAnsi="Arial" w:cs="Arial"/>
                <w:color w:val="000000"/>
                <w:sz w:val="20"/>
                <w:szCs w:val="20"/>
              </w:rPr>
            </w:pPr>
          </w:p>
        </w:tc>
        <w:tc>
          <w:tcPr>
            <w:tcW w:w="1559" w:type="dxa"/>
          </w:tcPr>
          <w:p w:rsidR="004D064A" w:rsidRPr="000132D6" w:rsidRDefault="004D064A" w:rsidP="00A6244B">
            <w:pPr>
              <w:autoSpaceDE w:val="0"/>
              <w:autoSpaceDN w:val="0"/>
              <w:adjustRightInd w:val="0"/>
              <w:spacing w:after="0" w:line="240" w:lineRule="auto"/>
              <w:jc w:val="center"/>
              <w:rPr>
                <w:rFonts w:ascii="Arial" w:hAnsi="Arial" w:cs="Arial"/>
                <w:color w:val="000000"/>
                <w:sz w:val="20"/>
                <w:szCs w:val="20"/>
              </w:rPr>
            </w:pPr>
          </w:p>
        </w:tc>
      </w:tr>
      <w:tr w:rsidR="004D064A" w:rsidRPr="000132D6" w:rsidTr="00A6244B">
        <w:tc>
          <w:tcPr>
            <w:tcW w:w="1418" w:type="dxa"/>
          </w:tcPr>
          <w:p w:rsidR="004D064A" w:rsidRPr="000132D6" w:rsidRDefault="004D064A" w:rsidP="00A6244B">
            <w:pPr>
              <w:autoSpaceDE w:val="0"/>
              <w:autoSpaceDN w:val="0"/>
              <w:adjustRightInd w:val="0"/>
              <w:spacing w:after="0" w:line="240" w:lineRule="auto"/>
              <w:jc w:val="both"/>
              <w:rPr>
                <w:rFonts w:ascii="Arial" w:hAnsi="Arial" w:cs="Arial"/>
                <w:color w:val="000000"/>
                <w:sz w:val="20"/>
                <w:szCs w:val="20"/>
              </w:rPr>
            </w:pPr>
          </w:p>
        </w:tc>
        <w:tc>
          <w:tcPr>
            <w:tcW w:w="2835" w:type="dxa"/>
          </w:tcPr>
          <w:p w:rsidR="004D064A" w:rsidRPr="000132D6" w:rsidRDefault="004D064A" w:rsidP="00A6244B">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del cliente</w:t>
            </w:r>
          </w:p>
        </w:tc>
        <w:tc>
          <w:tcPr>
            <w:tcW w:w="1417" w:type="dxa"/>
          </w:tcPr>
          <w:p w:rsidR="004D064A" w:rsidRPr="000132D6" w:rsidRDefault="004D064A" w:rsidP="00A6244B">
            <w:pPr>
              <w:autoSpaceDE w:val="0"/>
              <w:autoSpaceDN w:val="0"/>
              <w:adjustRightInd w:val="0"/>
              <w:spacing w:after="0" w:line="240" w:lineRule="auto"/>
              <w:jc w:val="center"/>
              <w:rPr>
                <w:rFonts w:ascii="Arial" w:hAnsi="Arial" w:cs="Arial"/>
                <w:color w:val="000000"/>
                <w:sz w:val="20"/>
                <w:szCs w:val="20"/>
              </w:rPr>
            </w:pPr>
          </w:p>
        </w:tc>
        <w:tc>
          <w:tcPr>
            <w:tcW w:w="1418" w:type="dxa"/>
          </w:tcPr>
          <w:p w:rsidR="004D064A" w:rsidRPr="000132D6" w:rsidRDefault="004D064A" w:rsidP="00A6244B">
            <w:pPr>
              <w:autoSpaceDE w:val="0"/>
              <w:autoSpaceDN w:val="0"/>
              <w:adjustRightInd w:val="0"/>
              <w:spacing w:after="0" w:line="240" w:lineRule="auto"/>
              <w:jc w:val="center"/>
              <w:rPr>
                <w:rFonts w:ascii="Arial" w:hAnsi="Arial" w:cs="Arial"/>
                <w:color w:val="000000"/>
                <w:sz w:val="20"/>
                <w:szCs w:val="20"/>
              </w:rPr>
            </w:pPr>
          </w:p>
        </w:tc>
        <w:tc>
          <w:tcPr>
            <w:tcW w:w="1559" w:type="dxa"/>
          </w:tcPr>
          <w:p w:rsidR="004D064A" w:rsidRPr="000132D6" w:rsidRDefault="004D064A" w:rsidP="00A6244B">
            <w:pPr>
              <w:autoSpaceDE w:val="0"/>
              <w:autoSpaceDN w:val="0"/>
              <w:adjustRightInd w:val="0"/>
              <w:spacing w:after="0" w:line="240" w:lineRule="auto"/>
              <w:jc w:val="center"/>
              <w:rPr>
                <w:rFonts w:ascii="Arial" w:hAnsi="Arial" w:cs="Arial"/>
                <w:color w:val="000000"/>
                <w:sz w:val="20"/>
                <w:szCs w:val="20"/>
              </w:rPr>
            </w:pPr>
          </w:p>
        </w:tc>
      </w:tr>
      <w:tr w:rsidR="004D064A" w:rsidRPr="000132D6" w:rsidTr="00A6244B">
        <w:tc>
          <w:tcPr>
            <w:tcW w:w="1418" w:type="dxa"/>
          </w:tcPr>
          <w:p w:rsidR="004D064A" w:rsidRPr="000132D6" w:rsidRDefault="004D064A" w:rsidP="00A6244B">
            <w:pPr>
              <w:autoSpaceDE w:val="0"/>
              <w:autoSpaceDN w:val="0"/>
              <w:adjustRightInd w:val="0"/>
              <w:spacing w:after="0" w:line="240" w:lineRule="auto"/>
              <w:jc w:val="both"/>
              <w:rPr>
                <w:rFonts w:ascii="Arial" w:hAnsi="Arial" w:cs="Arial"/>
                <w:color w:val="000000"/>
                <w:sz w:val="20"/>
                <w:szCs w:val="20"/>
              </w:rPr>
            </w:pPr>
          </w:p>
        </w:tc>
        <w:tc>
          <w:tcPr>
            <w:tcW w:w="2835" w:type="dxa"/>
          </w:tcPr>
          <w:p w:rsidR="004D064A" w:rsidRPr="000132D6" w:rsidRDefault="004D064A" w:rsidP="00A6244B">
            <w:pPr>
              <w:autoSpaceDE w:val="0"/>
              <w:autoSpaceDN w:val="0"/>
              <w:adjustRightInd w:val="0"/>
              <w:spacing w:after="0" w:line="240" w:lineRule="auto"/>
              <w:jc w:val="both"/>
              <w:rPr>
                <w:rFonts w:ascii="Arial" w:hAnsi="Arial" w:cs="Arial"/>
                <w:color w:val="000000"/>
                <w:sz w:val="20"/>
                <w:szCs w:val="20"/>
              </w:rPr>
            </w:pPr>
            <w:r w:rsidRPr="000132D6">
              <w:rPr>
                <w:rFonts w:ascii="Arial" w:hAnsi="Arial" w:cs="Arial"/>
                <w:color w:val="000000"/>
                <w:sz w:val="20"/>
                <w:szCs w:val="20"/>
              </w:rPr>
              <w:t>Sumas</w:t>
            </w:r>
          </w:p>
        </w:tc>
        <w:tc>
          <w:tcPr>
            <w:tcW w:w="1417" w:type="dxa"/>
          </w:tcPr>
          <w:p w:rsidR="004D064A" w:rsidRPr="000132D6" w:rsidRDefault="004D064A" w:rsidP="00A6244B">
            <w:pPr>
              <w:autoSpaceDE w:val="0"/>
              <w:autoSpaceDN w:val="0"/>
              <w:adjustRightInd w:val="0"/>
              <w:spacing w:after="0" w:line="240" w:lineRule="auto"/>
              <w:jc w:val="center"/>
              <w:rPr>
                <w:rFonts w:ascii="Arial" w:hAnsi="Arial" w:cs="Arial"/>
                <w:color w:val="000000"/>
                <w:sz w:val="20"/>
                <w:szCs w:val="20"/>
              </w:rPr>
            </w:pPr>
          </w:p>
        </w:tc>
        <w:tc>
          <w:tcPr>
            <w:tcW w:w="1418" w:type="dxa"/>
          </w:tcPr>
          <w:p w:rsidR="004D064A" w:rsidRPr="000132D6" w:rsidRDefault="004D064A" w:rsidP="00A6244B">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$ 2,825.00</w:t>
            </w:r>
          </w:p>
        </w:tc>
        <w:tc>
          <w:tcPr>
            <w:tcW w:w="1559" w:type="dxa"/>
          </w:tcPr>
          <w:p w:rsidR="004D064A" w:rsidRPr="000132D6" w:rsidRDefault="004D064A" w:rsidP="00A6244B">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$ 2,825.00</w:t>
            </w:r>
          </w:p>
        </w:tc>
      </w:tr>
    </w:tbl>
    <w:p w:rsidR="004D064A" w:rsidRPr="000132D6" w:rsidRDefault="004D064A" w:rsidP="00D606F6">
      <w:pPr>
        <w:rPr>
          <w:rFonts w:ascii="Arial" w:hAnsi="Arial" w:cs="Arial"/>
          <w:sz w:val="20"/>
          <w:szCs w:val="20"/>
        </w:rPr>
      </w:pPr>
    </w:p>
    <w:p w:rsidR="004D064A" w:rsidRPr="000132D6" w:rsidRDefault="004D064A" w:rsidP="00D606F6">
      <w:pPr>
        <w:rPr>
          <w:rFonts w:ascii="Arial" w:hAnsi="Arial" w:cs="Arial"/>
          <w:sz w:val="20"/>
          <w:szCs w:val="20"/>
        </w:rPr>
      </w:pPr>
      <w:r w:rsidRPr="000132D6">
        <w:rPr>
          <w:rFonts w:ascii="Arial" w:hAnsi="Arial" w:cs="Arial"/>
          <w:sz w:val="20"/>
          <w:szCs w:val="20"/>
        </w:rPr>
        <w:t xml:space="preserve">     Hecho por                                   Revisado por                      Autorizado por</w:t>
      </w:r>
    </w:p>
    <w:p w:rsidR="004D064A" w:rsidRDefault="004D064A" w:rsidP="00D606F6">
      <w:pPr>
        <w:jc w:val="both"/>
        <w:rPr>
          <w:rFonts w:ascii="Arial" w:hAnsi="Arial" w:cs="Arial"/>
          <w:sz w:val="24"/>
          <w:szCs w:val="24"/>
        </w:rPr>
      </w:pPr>
      <w:r>
        <w:rPr>
          <w:rFonts w:ascii="Arial" w:hAnsi="Arial" w:cs="Arial"/>
          <w:sz w:val="24"/>
          <w:szCs w:val="24"/>
        </w:rPr>
        <w:t>Suponga, ¿Como se redactaría la partida anterior pero usando el sistema analítico?</w:t>
      </w:r>
    </w:p>
    <w:p w:rsidR="004D064A" w:rsidRPr="002916AA" w:rsidRDefault="004D064A" w:rsidP="00D606F6">
      <w:pPr>
        <w:rPr>
          <w:rFonts w:ascii="Arial" w:hAnsi="Arial" w:cs="Arial"/>
          <w:b/>
          <w:sz w:val="24"/>
          <w:szCs w:val="24"/>
        </w:rPr>
      </w:pPr>
      <w:r>
        <w:rPr>
          <w:rFonts w:ascii="Arial" w:hAnsi="Arial" w:cs="Arial"/>
          <w:b/>
          <w:sz w:val="24"/>
          <w:szCs w:val="24"/>
          <w:u w:val="single"/>
        </w:rPr>
        <w:t xml:space="preserve">Clasificación </w:t>
      </w:r>
      <w:r w:rsidRPr="00100051">
        <w:rPr>
          <w:rFonts w:ascii="Arial" w:hAnsi="Arial" w:cs="Arial"/>
          <w:b/>
          <w:sz w:val="24"/>
          <w:szCs w:val="24"/>
          <w:u w:val="single"/>
        </w:rPr>
        <w:t>en el Estado de Situación o Balance General</w:t>
      </w:r>
      <w:r w:rsidRPr="002916AA">
        <w:rPr>
          <w:rFonts w:ascii="Arial" w:hAnsi="Arial" w:cs="Arial"/>
          <w:b/>
          <w:sz w:val="24"/>
          <w:szCs w:val="24"/>
        </w:rPr>
        <w:t>.</w:t>
      </w:r>
    </w:p>
    <w:p w:rsidR="004D064A" w:rsidRDefault="004D064A" w:rsidP="00D606F6">
      <w:pPr>
        <w:autoSpaceDE w:val="0"/>
        <w:autoSpaceDN w:val="0"/>
        <w:adjustRightInd w:val="0"/>
        <w:spacing w:after="0" w:line="240" w:lineRule="auto"/>
        <w:jc w:val="both"/>
        <w:rPr>
          <w:rFonts w:ascii="Arial" w:hAnsi="Arial" w:cs="Arial"/>
          <w:i/>
          <w:color w:val="0000CC"/>
          <w:sz w:val="24"/>
          <w:szCs w:val="24"/>
        </w:rPr>
      </w:pPr>
      <w:r>
        <w:rPr>
          <w:rFonts w:ascii="Arial" w:hAnsi="Arial" w:cs="Arial"/>
          <w:sz w:val="24"/>
          <w:szCs w:val="24"/>
        </w:rPr>
        <w:t xml:space="preserve">Los créditos corrientes por cobrar pendientes al cierre del ejercicio contable, se presentara de acuerdo a lo establecido en el párrafo 4.5 literal d) de la NIIF para las PYMES, que especifica </w:t>
      </w:r>
      <w:r w:rsidRPr="00010814">
        <w:rPr>
          <w:rFonts w:ascii="Arial" w:hAnsi="Arial" w:cs="Arial"/>
          <w:i/>
          <w:color w:val="0000CC"/>
          <w:sz w:val="24"/>
          <w:szCs w:val="24"/>
        </w:rPr>
        <w:t>“Una entidad clasificará un activo como corriente cuando:</w:t>
      </w:r>
    </w:p>
    <w:p w:rsidR="004D064A" w:rsidRDefault="004D064A" w:rsidP="00934EA0">
      <w:pPr>
        <w:autoSpaceDE w:val="0"/>
        <w:autoSpaceDN w:val="0"/>
        <w:adjustRightInd w:val="0"/>
        <w:spacing w:after="0" w:line="240" w:lineRule="auto"/>
        <w:jc w:val="both"/>
        <w:rPr>
          <w:rFonts w:ascii="TimesNewRoman" w:hAnsi="TimesNewRoman" w:cs="TimesNewRoman"/>
          <w:sz w:val="19"/>
          <w:szCs w:val="19"/>
        </w:rPr>
      </w:pPr>
    </w:p>
    <w:p w:rsidR="004D064A" w:rsidRPr="00460D78" w:rsidRDefault="004D064A" w:rsidP="00934EA0">
      <w:pPr>
        <w:autoSpaceDE w:val="0"/>
        <w:autoSpaceDN w:val="0"/>
        <w:adjustRightInd w:val="0"/>
        <w:spacing w:after="0" w:line="240" w:lineRule="auto"/>
        <w:jc w:val="both"/>
        <w:rPr>
          <w:rFonts w:ascii="Arial" w:hAnsi="Arial" w:cs="Arial"/>
          <w:i/>
          <w:color w:val="0000CC"/>
          <w:sz w:val="24"/>
          <w:szCs w:val="24"/>
        </w:rPr>
      </w:pPr>
      <w:r w:rsidRPr="00460D78">
        <w:rPr>
          <w:rFonts w:ascii="Arial" w:hAnsi="Arial" w:cs="Arial"/>
          <w:i/>
          <w:color w:val="0000CC"/>
          <w:sz w:val="24"/>
          <w:szCs w:val="24"/>
        </w:rPr>
        <w:t xml:space="preserve">(a) </w:t>
      </w:r>
      <w:r w:rsidRPr="00706D18">
        <w:rPr>
          <w:rFonts w:ascii="Arial" w:hAnsi="Arial" w:cs="Arial"/>
          <w:i/>
          <w:color w:val="0000CC"/>
          <w:sz w:val="24"/>
          <w:szCs w:val="24"/>
          <w:u w:val="single"/>
        </w:rPr>
        <w:t>espera realizarlo</w:t>
      </w:r>
      <w:r w:rsidRPr="00460D78">
        <w:rPr>
          <w:rFonts w:ascii="Arial" w:hAnsi="Arial" w:cs="Arial"/>
          <w:i/>
          <w:color w:val="0000CC"/>
          <w:sz w:val="24"/>
          <w:szCs w:val="24"/>
        </w:rPr>
        <w:t xml:space="preserve"> o tiene la intención de venderlo o consumirlo en su ciclo normal de operación;</w:t>
      </w:r>
    </w:p>
    <w:p w:rsidR="004D064A" w:rsidRPr="00460D78" w:rsidRDefault="004D064A" w:rsidP="00934EA0">
      <w:pPr>
        <w:autoSpaceDE w:val="0"/>
        <w:autoSpaceDN w:val="0"/>
        <w:adjustRightInd w:val="0"/>
        <w:spacing w:after="0" w:line="240" w:lineRule="auto"/>
        <w:jc w:val="both"/>
        <w:rPr>
          <w:rFonts w:ascii="Arial" w:hAnsi="Arial" w:cs="Arial"/>
          <w:i/>
          <w:color w:val="0000CC"/>
          <w:sz w:val="24"/>
          <w:szCs w:val="24"/>
        </w:rPr>
      </w:pPr>
      <w:r w:rsidRPr="00460D78">
        <w:rPr>
          <w:rFonts w:ascii="Arial" w:hAnsi="Arial" w:cs="Arial"/>
          <w:i/>
          <w:color w:val="0000CC"/>
          <w:sz w:val="24"/>
          <w:szCs w:val="24"/>
        </w:rPr>
        <w:t>(b) mantiene el activo principalmente con fines de negociación;</w:t>
      </w:r>
    </w:p>
    <w:p w:rsidR="004D064A" w:rsidRPr="00460D78" w:rsidRDefault="004D064A" w:rsidP="00934EA0">
      <w:pPr>
        <w:autoSpaceDE w:val="0"/>
        <w:autoSpaceDN w:val="0"/>
        <w:adjustRightInd w:val="0"/>
        <w:spacing w:after="0" w:line="240" w:lineRule="auto"/>
        <w:jc w:val="both"/>
        <w:rPr>
          <w:rFonts w:ascii="Arial" w:hAnsi="Arial" w:cs="Arial"/>
          <w:i/>
          <w:color w:val="0000CC"/>
          <w:sz w:val="24"/>
          <w:szCs w:val="24"/>
        </w:rPr>
      </w:pPr>
      <w:r w:rsidRPr="00460D78">
        <w:rPr>
          <w:rFonts w:ascii="Arial" w:hAnsi="Arial" w:cs="Arial"/>
          <w:i/>
          <w:color w:val="0000CC"/>
          <w:sz w:val="24"/>
          <w:szCs w:val="24"/>
        </w:rPr>
        <w:t xml:space="preserve">(c) </w:t>
      </w:r>
      <w:r w:rsidRPr="00706D18">
        <w:rPr>
          <w:rFonts w:ascii="Arial" w:hAnsi="Arial" w:cs="Arial"/>
          <w:i/>
          <w:color w:val="0000CC"/>
          <w:sz w:val="24"/>
          <w:szCs w:val="24"/>
          <w:u w:val="single"/>
        </w:rPr>
        <w:t>espera realizar el activo dentro de los doce meses siguientes</w:t>
      </w:r>
      <w:r w:rsidRPr="00460D78">
        <w:rPr>
          <w:rFonts w:ascii="Arial" w:hAnsi="Arial" w:cs="Arial"/>
          <w:i/>
          <w:color w:val="0000CC"/>
          <w:sz w:val="24"/>
          <w:szCs w:val="24"/>
        </w:rPr>
        <w:t xml:space="preserve"> desde la fecha sobre la que se informa; o</w:t>
      </w:r>
      <w:r>
        <w:rPr>
          <w:rFonts w:ascii="Arial" w:hAnsi="Arial" w:cs="Arial"/>
          <w:i/>
          <w:color w:val="0000CC"/>
          <w:sz w:val="24"/>
          <w:szCs w:val="24"/>
        </w:rPr>
        <w:t>…”</w:t>
      </w:r>
    </w:p>
    <w:p w:rsidR="004D064A" w:rsidRPr="00D75B68" w:rsidRDefault="004D064A" w:rsidP="00D606F6">
      <w:pPr>
        <w:autoSpaceDE w:val="0"/>
        <w:autoSpaceDN w:val="0"/>
        <w:adjustRightInd w:val="0"/>
        <w:spacing w:after="0" w:line="240" w:lineRule="auto"/>
        <w:jc w:val="both"/>
        <w:rPr>
          <w:rFonts w:ascii="Arial" w:hAnsi="Arial" w:cs="Arial"/>
          <w:color w:val="0000CC"/>
          <w:sz w:val="24"/>
          <w:szCs w:val="24"/>
        </w:rPr>
      </w:pPr>
    </w:p>
    <w:p w:rsidR="004D064A" w:rsidRDefault="004D064A" w:rsidP="00D606F6">
      <w:pPr>
        <w:jc w:val="both"/>
        <w:rPr>
          <w:rFonts w:ascii="Arial" w:hAnsi="Arial" w:cs="Arial"/>
          <w:sz w:val="24"/>
          <w:szCs w:val="24"/>
        </w:rPr>
      </w:pPr>
      <w:r>
        <w:rPr>
          <w:rFonts w:ascii="Arial" w:hAnsi="Arial" w:cs="Arial"/>
          <w:sz w:val="24"/>
          <w:szCs w:val="24"/>
        </w:rPr>
        <w:lastRenderedPageBreak/>
        <w:t>Los créditos corrientes otorgados  pendientes de cobro, que cumplan estas condiciones, se clasificaran como parte del Activo corriente; en caso contrario, se presentara como un Activo NO Corriente.</w:t>
      </w:r>
    </w:p>
    <w:p w:rsidR="004D064A" w:rsidRPr="0036325D" w:rsidRDefault="004D064A" w:rsidP="00D606F6">
      <w:pPr>
        <w:jc w:val="both"/>
        <w:rPr>
          <w:rFonts w:ascii="Arial" w:hAnsi="Arial" w:cs="Arial"/>
          <w:b/>
          <w:sz w:val="24"/>
          <w:szCs w:val="24"/>
          <w:u w:val="single"/>
        </w:rPr>
      </w:pPr>
      <w:r w:rsidRPr="0036325D">
        <w:rPr>
          <w:rFonts w:ascii="Arial" w:hAnsi="Arial" w:cs="Arial"/>
          <w:b/>
          <w:sz w:val="24"/>
          <w:szCs w:val="24"/>
          <w:u w:val="single"/>
        </w:rPr>
        <w:t>Presentación  en el Estado de Situación, como parte del activo corriente.</w:t>
      </w:r>
    </w:p>
    <w:p w:rsidR="004D064A" w:rsidRDefault="004D064A" w:rsidP="00D606F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Basado en el párrafo 4.9 de la NIIF para las PYMES, que define   </w:t>
      </w:r>
      <w:r>
        <w:rPr>
          <w:rFonts w:ascii="Arial" w:hAnsi="Arial" w:cs="Arial"/>
          <w:i/>
          <w:color w:val="0000CC"/>
          <w:sz w:val="24"/>
          <w:szCs w:val="24"/>
        </w:rPr>
        <w:t>“</w:t>
      </w:r>
      <w:r w:rsidRPr="00B3469B">
        <w:rPr>
          <w:rFonts w:ascii="Arial" w:hAnsi="Arial" w:cs="Arial"/>
          <w:i/>
          <w:color w:val="0000CC"/>
          <w:sz w:val="24"/>
          <w:szCs w:val="24"/>
        </w:rPr>
        <w:t xml:space="preserve">Esta NIIF </w:t>
      </w:r>
      <w:r w:rsidRPr="00B55603">
        <w:rPr>
          <w:rFonts w:ascii="Arial" w:hAnsi="Arial" w:cs="Arial"/>
          <w:i/>
          <w:color w:val="0000CC"/>
          <w:sz w:val="24"/>
          <w:szCs w:val="24"/>
          <w:u w:val="single"/>
        </w:rPr>
        <w:t>no prescribe ni el orden ni el formato en que tienen que presentarse las partidas</w:t>
      </w:r>
      <w:r w:rsidRPr="00B3469B">
        <w:rPr>
          <w:rFonts w:ascii="Arial" w:hAnsi="Arial" w:cs="Arial"/>
          <w:i/>
          <w:color w:val="0000CC"/>
          <w:sz w:val="24"/>
          <w:szCs w:val="24"/>
        </w:rPr>
        <w:t>. El párrafo 4.2 simplemente proporciona una lista de partidas que son</w:t>
      </w:r>
      <w:r>
        <w:rPr>
          <w:rFonts w:ascii="Arial" w:hAnsi="Arial" w:cs="Arial"/>
          <w:i/>
          <w:color w:val="0000CC"/>
          <w:sz w:val="24"/>
          <w:szCs w:val="24"/>
        </w:rPr>
        <w:t xml:space="preserve"> </w:t>
      </w:r>
      <w:r w:rsidRPr="00B3469B">
        <w:rPr>
          <w:rFonts w:ascii="Arial" w:hAnsi="Arial" w:cs="Arial"/>
          <w:i/>
          <w:color w:val="0000CC"/>
          <w:sz w:val="24"/>
          <w:szCs w:val="24"/>
        </w:rPr>
        <w:t>suficientemente diferentes en su naturaleza o función como para justificar su</w:t>
      </w:r>
      <w:r>
        <w:rPr>
          <w:rFonts w:ascii="Arial" w:hAnsi="Arial" w:cs="Arial"/>
          <w:i/>
          <w:color w:val="0000CC"/>
          <w:sz w:val="24"/>
          <w:szCs w:val="24"/>
        </w:rPr>
        <w:t xml:space="preserve"> </w:t>
      </w:r>
      <w:r w:rsidRPr="00B3469B">
        <w:rPr>
          <w:rFonts w:ascii="Arial" w:hAnsi="Arial" w:cs="Arial"/>
          <w:i/>
          <w:color w:val="0000CC"/>
          <w:sz w:val="24"/>
          <w:szCs w:val="24"/>
        </w:rPr>
        <w:t>presentación por separado en el estado de situación financiera…”</w:t>
      </w:r>
      <w:r>
        <w:rPr>
          <w:rFonts w:ascii="Arial" w:hAnsi="Arial" w:cs="Arial"/>
          <w:i/>
          <w:color w:val="0000CC"/>
          <w:sz w:val="24"/>
          <w:szCs w:val="24"/>
        </w:rPr>
        <w:t>,</w:t>
      </w:r>
      <w:r>
        <w:rPr>
          <w:rFonts w:ascii="Arial" w:hAnsi="Arial" w:cs="Arial"/>
          <w:sz w:val="24"/>
          <w:szCs w:val="24"/>
        </w:rPr>
        <w:t xml:space="preserve"> la NIIF para las PYMES no regula el orden en que se deben presentar las partidas en los Estados Financieros; sin embargo los activos Corrientes pueden presentarse ordenados según su </w:t>
      </w:r>
      <w:r w:rsidRPr="009D0865">
        <w:rPr>
          <w:rFonts w:ascii="Arial" w:hAnsi="Arial" w:cs="Arial"/>
          <w:sz w:val="24"/>
          <w:szCs w:val="24"/>
          <w:u w:val="single"/>
        </w:rPr>
        <w:t>grado de liquidez</w:t>
      </w:r>
      <w:r>
        <w:rPr>
          <w:rFonts w:ascii="Arial" w:hAnsi="Arial" w:cs="Arial"/>
          <w:sz w:val="24"/>
          <w:szCs w:val="24"/>
        </w:rPr>
        <w:t>; en el caso de las Cuentas por cobrar puede ordenarse bajo el criterio de “desde la partida  mas liquida a la menos liquida, o viceversa”.</w:t>
      </w:r>
    </w:p>
    <w:p w:rsidR="004D064A" w:rsidRDefault="004D064A" w:rsidP="00D606F6">
      <w:pPr>
        <w:autoSpaceDE w:val="0"/>
        <w:autoSpaceDN w:val="0"/>
        <w:adjustRightInd w:val="0"/>
        <w:spacing w:after="0" w:line="240" w:lineRule="auto"/>
        <w:jc w:val="both"/>
        <w:rPr>
          <w:rFonts w:ascii="Arial" w:hAnsi="Arial" w:cs="Arial"/>
          <w:sz w:val="24"/>
          <w:szCs w:val="24"/>
        </w:rPr>
      </w:pPr>
    </w:p>
    <w:p w:rsidR="004D064A" w:rsidRPr="0036325D" w:rsidRDefault="004D064A" w:rsidP="00D606F6">
      <w:pPr>
        <w:autoSpaceDE w:val="0"/>
        <w:autoSpaceDN w:val="0"/>
        <w:adjustRightInd w:val="0"/>
        <w:spacing w:after="0" w:line="240" w:lineRule="auto"/>
        <w:jc w:val="both"/>
        <w:rPr>
          <w:rFonts w:ascii="Arial" w:hAnsi="Arial" w:cs="Arial"/>
          <w:b/>
          <w:sz w:val="24"/>
          <w:szCs w:val="24"/>
          <w:u w:val="single"/>
        </w:rPr>
      </w:pPr>
      <w:r w:rsidRPr="0036325D">
        <w:rPr>
          <w:rFonts w:ascii="Arial" w:hAnsi="Arial" w:cs="Arial"/>
          <w:b/>
          <w:sz w:val="24"/>
          <w:szCs w:val="24"/>
          <w:u w:val="single"/>
        </w:rPr>
        <w:t>Reconocimiento en el Estado de Situación</w:t>
      </w:r>
    </w:p>
    <w:p w:rsidR="004D064A" w:rsidRDefault="004D064A" w:rsidP="00D606F6">
      <w:pPr>
        <w:autoSpaceDE w:val="0"/>
        <w:autoSpaceDN w:val="0"/>
        <w:adjustRightInd w:val="0"/>
        <w:spacing w:after="0" w:line="240" w:lineRule="auto"/>
        <w:jc w:val="both"/>
        <w:rPr>
          <w:rFonts w:ascii="Arial" w:hAnsi="Arial" w:cs="Arial"/>
          <w:b/>
          <w:sz w:val="24"/>
          <w:szCs w:val="24"/>
        </w:rPr>
      </w:pPr>
    </w:p>
    <w:p w:rsidR="004D064A" w:rsidRDefault="004D064A" w:rsidP="00D606F6">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El saldo de Créditos corrientes otorgados a clientes pendientes de cobro, administrados en la cuanta de mayor “Cuentas por Cobrar” al cierre del ejercicio,  para ser reconocido en el Estado de Situación debe cumplir con las características contempladas en el párrafo 2.37 de la NIIF para las PYMES, que establece </w:t>
      </w:r>
      <w:r w:rsidRPr="009F7C1D">
        <w:rPr>
          <w:rFonts w:ascii="Arial" w:hAnsi="Arial" w:cs="Arial"/>
          <w:i/>
          <w:color w:val="0000CC"/>
          <w:sz w:val="24"/>
          <w:szCs w:val="24"/>
        </w:rPr>
        <w:t>“Una entidad reconocerá un activo en el estado de situación financiera cuando sea probable que del mismo se obtengan beneficios económicos futuros para la entidad y, además, el activo tenga un costo o valor que pueda ser medido con fiabilidad…”</w:t>
      </w:r>
      <w:r>
        <w:rPr>
          <w:rFonts w:ascii="Arial" w:hAnsi="Arial" w:cs="Arial"/>
          <w:sz w:val="24"/>
          <w:szCs w:val="24"/>
        </w:rPr>
        <w:t xml:space="preserve"> , lo anterior obliga a que antes de presentar el saldo se deberá valuar si cumple con las condiciones expuestas. </w:t>
      </w:r>
    </w:p>
    <w:p w:rsidR="004D064A" w:rsidRPr="00B55603" w:rsidRDefault="004D064A" w:rsidP="00D606F6">
      <w:pPr>
        <w:autoSpaceDE w:val="0"/>
        <w:autoSpaceDN w:val="0"/>
        <w:adjustRightInd w:val="0"/>
        <w:spacing w:after="0" w:line="240" w:lineRule="auto"/>
        <w:jc w:val="both"/>
        <w:rPr>
          <w:rFonts w:ascii="Arial" w:hAnsi="Arial" w:cs="Arial"/>
          <w:sz w:val="24"/>
          <w:szCs w:val="24"/>
        </w:rPr>
      </w:pPr>
    </w:p>
    <w:p w:rsidR="004D064A" w:rsidRPr="009A5D13" w:rsidRDefault="004D064A" w:rsidP="00D606F6">
      <w:pPr>
        <w:jc w:val="both"/>
        <w:rPr>
          <w:rFonts w:ascii="Arial" w:hAnsi="Arial" w:cs="Arial"/>
          <w:b/>
          <w:sz w:val="24"/>
          <w:szCs w:val="24"/>
          <w:u w:val="single"/>
        </w:rPr>
      </w:pPr>
      <w:r w:rsidRPr="009A5D13">
        <w:rPr>
          <w:rFonts w:ascii="Arial" w:hAnsi="Arial" w:cs="Arial"/>
          <w:b/>
          <w:sz w:val="24"/>
          <w:szCs w:val="24"/>
          <w:u w:val="single"/>
        </w:rPr>
        <w:t>Control Interno aplicable</w:t>
      </w:r>
    </w:p>
    <w:p w:rsidR="004D064A" w:rsidRDefault="004D064A" w:rsidP="00D606F6">
      <w:pPr>
        <w:jc w:val="both"/>
        <w:rPr>
          <w:rFonts w:ascii="Arial" w:hAnsi="Arial" w:cs="Arial"/>
          <w:sz w:val="24"/>
          <w:szCs w:val="24"/>
        </w:rPr>
      </w:pPr>
      <w:r w:rsidRPr="00487556">
        <w:rPr>
          <w:rFonts w:ascii="Arial" w:hAnsi="Arial" w:cs="Arial"/>
          <w:sz w:val="24"/>
          <w:szCs w:val="24"/>
          <w:u w:val="single"/>
        </w:rPr>
        <w:t>Definición:</w:t>
      </w:r>
      <w:r>
        <w:rPr>
          <w:rFonts w:ascii="Arial" w:hAnsi="Arial" w:cs="Arial"/>
          <w:sz w:val="24"/>
          <w:szCs w:val="24"/>
        </w:rPr>
        <w:t xml:space="preserve"> se puede decir que el control interno  es el conjunto de medidas  y procedimientos de control que pone en práctica la administración de una entidad, con el ánimo de salvaguardar y utilizar adecuadamente sus recursos, y el logro de los objetivos propuestos.</w:t>
      </w:r>
    </w:p>
    <w:p w:rsidR="004D064A" w:rsidRDefault="004D064A" w:rsidP="00D606F6">
      <w:pPr>
        <w:jc w:val="both"/>
        <w:rPr>
          <w:rFonts w:ascii="Arial" w:hAnsi="Arial" w:cs="Arial"/>
          <w:sz w:val="24"/>
          <w:szCs w:val="24"/>
        </w:rPr>
      </w:pPr>
      <w:r w:rsidRPr="00DC7914">
        <w:rPr>
          <w:rFonts w:ascii="Arial" w:hAnsi="Arial" w:cs="Arial"/>
          <w:sz w:val="24"/>
          <w:szCs w:val="24"/>
          <w:u w:val="single"/>
        </w:rPr>
        <w:t>Objetivo:</w:t>
      </w:r>
      <w:r>
        <w:rPr>
          <w:rFonts w:ascii="Arial" w:hAnsi="Arial" w:cs="Arial"/>
          <w:sz w:val="24"/>
          <w:szCs w:val="24"/>
          <w:u w:val="single"/>
        </w:rPr>
        <w:t xml:space="preserve"> </w:t>
      </w:r>
      <w:r>
        <w:rPr>
          <w:rFonts w:ascii="Arial" w:hAnsi="Arial" w:cs="Arial"/>
          <w:sz w:val="24"/>
          <w:szCs w:val="24"/>
        </w:rPr>
        <w:t>la salvaguarda de documentos, recuperación y registro contable oportuno de las recuperaciones del crédito, control de descuentos,  uso adecuado de los recursos,  el logro de los objetivos establecidos por la entidad.</w:t>
      </w:r>
    </w:p>
    <w:p w:rsidR="004D064A" w:rsidRDefault="004D064A" w:rsidP="00D606F6">
      <w:pPr>
        <w:jc w:val="both"/>
        <w:rPr>
          <w:rFonts w:ascii="Arial" w:hAnsi="Arial" w:cs="Arial"/>
          <w:sz w:val="24"/>
          <w:szCs w:val="24"/>
        </w:rPr>
      </w:pPr>
      <w:r w:rsidRPr="006D5ABF">
        <w:rPr>
          <w:rFonts w:ascii="Arial" w:hAnsi="Arial" w:cs="Arial"/>
          <w:sz w:val="24"/>
          <w:szCs w:val="24"/>
          <w:u w:val="single"/>
        </w:rPr>
        <w:t>Procedimientos utilizados</w:t>
      </w:r>
      <w:r>
        <w:rPr>
          <w:rFonts w:ascii="Arial" w:hAnsi="Arial" w:cs="Arial"/>
          <w:sz w:val="24"/>
          <w:szCs w:val="24"/>
          <w:u w:val="single"/>
        </w:rPr>
        <w:t>;</w:t>
      </w:r>
      <w:r w:rsidRPr="006D5ABF">
        <w:rPr>
          <w:rFonts w:ascii="Arial" w:hAnsi="Arial" w:cs="Arial"/>
          <w:sz w:val="24"/>
          <w:szCs w:val="24"/>
        </w:rPr>
        <w:t xml:space="preserve"> </w:t>
      </w:r>
      <w:r>
        <w:rPr>
          <w:rFonts w:ascii="Arial" w:hAnsi="Arial" w:cs="Arial"/>
          <w:sz w:val="24"/>
          <w:szCs w:val="24"/>
        </w:rPr>
        <w:t>Para cada naturaleza de recurso es necesario establecer diferentes medidas y procedimientos de control interno, cada procedimiento es efectivo si se considera en su desarrollo la naturaleza, oportunidad y alcance, para las cuentas por cobrar se pueden  presentar los siguientes procedimientos de control Interno:</w:t>
      </w:r>
    </w:p>
    <w:p w:rsidR="004D064A" w:rsidRDefault="004D064A" w:rsidP="00D606F6">
      <w:pPr>
        <w:pStyle w:val="Prrafodelista"/>
        <w:numPr>
          <w:ilvl w:val="0"/>
          <w:numId w:val="12"/>
        </w:numPr>
        <w:jc w:val="both"/>
        <w:rPr>
          <w:rFonts w:ascii="Arial" w:hAnsi="Arial" w:cs="Arial"/>
          <w:sz w:val="24"/>
          <w:szCs w:val="24"/>
        </w:rPr>
      </w:pPr>
      <w:r>
        <w:rPr>
          <w:rFonts w:ascii="Arial" w:hAnsi="Arial" w:cs="Arial"/>
          <w:sz w:val="24"/>
          <w:szCs w:val="24"/>
        </w:rPr>
        <w:lastRenderedPageBreak/>
        <w:t>Arqueo físico: Procedimiento a través del cual se efectúa una verificación física de los documentos justificantes, cotejándolos con la base de datos o cartera de clientes.</w:t>
      </w:r>
    </w:p>
    <w:p w:rsidR="004D064A" w:rsidRDefault="004D064A" w:rsidP="00D606F6">
      <w:pPr>
        <w:pStyle w:val="Prrafodelista"/>
        <w:jc w:val="both"/>
        <w:rPr>
          <w:rFonts w:ascii="Arial" w:hAnsi="Arial" w:cs="Arial"/>
          <w:sz w:val="24"/>
          <w:szCs w:val="24"/>
        </w:rPr>
      </w:pPr>
    </w:p>
    <w:p w:rsidR="004D064A" w:rsidRDefault="004D064A" w:rsidP="00D606F6">
      <w:pPr>
        <w:pStyle w:val="Prrafodelista"/>
        <w:numPr>
          <w:ilvl w:val="0"/>
          <w:numId w:val="12"/>
        </w:numPr>
        <w:jc w:val="both"/>
        <w:rPr>
          <w:rFonts w:ascii="Arial" w:hAnsi="Arial" w:cs="Arial"/>
          <w:sz w:val="24"/>
          <w:szCs w:val="24"/>
        </w:rPr>
      </w:pPr>
      <w:r>
        <w:rPr>
          <w:rFonts w:ascii="Arial" w:hAnsi="Arial" w:cs="Arial"/>
          <w:sz w:val="24"/>
          <w:szCs w:val="24"/>
        </w:rPr>
        <w:t>Confirmación escrita, telefónica, o presencial de saldos con los clientes,</w:t>
      </w:r>
    </w:p>
    <w:p w:rsidR="004D064A" w:rsidRDefault="004D064A" w:rsidP="00D606F6">
      <w:pPr>
        <w:pStyle w:val="Prrafodelista"/>
        <w:jc w:val="both"/>
        <w:rPr>
          <w:rFonts w:ascii="Arial" w:hAnsi="Arial" w:cs="Arial"/>
          <w:sz w:val="24"/>
          <w:szCs w:val="24"/>
        </w:rPr>
      </w:pPr>
    </w:p>
    <w:p w:rsidR="004D064A" w:rsidRDefault="004D064A" w:rsidP="00D606F6">
      <w:pPr>
        <w:pStyle w:val="Prrafodelista"/>
        <w:numPr>
          <w:ilvl w:val="0"/>
          <w:numId w:val="12"/>
        </w:numPr>
        <w:jc w:val="both"/>
        <w:rPr>
          <w:rFonts w:ascii="Arial" w:hAnsi="Arial" w:cs="Arial"/>
          <w:sz w:val="24"/>
          <w:szCs w:val="24"/>
        </w:rPr>
      </w:pPr>
      <w:r>
        <w:rPr>
          <w:rFonts w:ascii="Arial" w:hAnsi="Arial" w:cs="Arial"/>
          <w:sz w:val="24"/>
          <w:szCs w:val="24"/>
        </w:rPr>
        <w:t>Análisis de las características adecuadas de los documentos, vencimiento, a nombre de la entidad, original, firmado de aceptado, etc.</w:t>
      </w:r>
    </w:p>
    <w:p w:rsidR="004D064A" w:rsidRPr="008D78B8" w:rsidRDefault="004D064A" w:rsidP="00D606F6">
      <w:pPr>
        <w:pStyle w:val="Prrafodelista"/>
        <w:rPr>
          <w:rFonts w:ascii="Arial" w:hAnsi="Arial" w:cs="Arial"/>
          <w:sz w:val="24"/>
          <w:szCs w:val="24"/>
        </w:rPr>
      </w:pPr>
    </w:p>
    <w:p w:rsidR="004D064A" w:rsidRPr="00EB588E" w:rsidRDefault="004D064A" w:rsidP="00EB588E">
      <w:pPr>
        <w:pStyle w:val="Prrafodelista"/>
        <w:numPr>
          <w:ilvl w:val="0"/>
          <w:numId w:val="12"/>
        </w:numPr>
        <w:jc w:val="both"/>
        <w:rPr>
          <w:rFonts w:ascii="Arial" w:hAnsi="Arial" w:cs="Arial"/>
          <w:sz w:val="24"/>
          <w:szCs w:val="24"/>
        </w:rPr>
      </w:pPr>
      <w:r>
        <w:rPr>
          <w:rFonts w:ascii="Arial" w:hAnsi="Arial" w:cs="Arial"/>
          <w:sz w:val="24"/>
          <w:szCs w:val="24"/>
        </w:rPr>
        <w:t>Análisis de los vencimientos o antigüedad, mora, tiempos de la mora, a través del cuadro “análisis por antigüedad de saldos”.</w:t>
      </w:r>
    </w:p>
    <w:p w:rsidR="004D064A" w:rsidRPr="008D78B8" w:rsidRDefault="004D064A" w:rsidP="00D606F6">
      <w:pPr>
        <w:pStyle w:val="Prrafodelista"/>
        <w:rPr>
          <w:rFonts w:ascii="Arial" w:hAnsi="Arial" w:cs="Arial"/>
          <w:sz w:val="24"/>
          <w:szCs w:val="24"/>
        </w:rPr>
      </w:pPr>
    </w:p>
    <w:p w:rsidR="004D064A" w:rsidRDefault="004D064A" w:rsidP="00D606F6">
      <w:pPr>
        <w:pStyle w:val="Prrafodelista"/>
        <w:numPr>
          <w:ilvl w:val="0"/>
          <w:numId w:val="12"/>
        </w:numPr>
        <w:jc w:val="both"/>
        <w:rPr>
          <w:rFonts w:ascii="Arial" w:hAnsi="Arial" w:cs="Arial"/>
          <w:sz w:val="24"/>
          <w:szCs w:val="24"/>
        </w:rPr>
      </w:pPr>
      <w:r>
        <w:rPr>
          <w:rFonts w:ascii="Arial" w:hAnsi="Arial" w:cs="Arial"/>
          <w:sz w:val="24"/>
          <w:szCs w:val="24"/>
        </w:rPr>
        <w:t>Otros procedimientos.</w:t>
      </w:r>
    </w:p>
    <w:p w:rsidR="004D064A" w:rsidRDefault="004D064A" w:rsidP="00D606F6">
      <w:pPr>
        <w:jc w:val="both"/>
        <w:rPr>
          <w:rFonts w:ascii="Arial" w:hAnsi="Arial" w:cs="Arial"/>
          <w:sz w:val="24"/>
          <w:szCs w:val="24"/>
        </w:rPr>
      </w:pPr>
      <w:r>
        <w:rPr>
          <w:rFonts w:ascii="Arial" w:hAnsi="Arial" w:cs="Arial"/>
          <w:sz w:val="24"/>
          <w:szCs w:val="24"/>
        </w:rPr>
        <w:t xml:space="preserve">La combinación de más de dos procedimientos permite un mejor control de este recurso, cada uno por separado es menos eficaz en este momento económico. </w:t>
      </w:r>
    </w:p>
    <w:p w:rsidR="004D064A" w:rsidRPr="00EB4E94" w:rsidRDefault="004D064A" w:rsidP="003F2301">
      <w:pPr>
        <w:autoSpaceDE w:val="0"/>
        <w:autoSpaceDN w:val="0"/>
        <w:adjustRightInd w:val="0"/>
        <w:spacing w:after="0" w:line="240" w:lineRule="auto"/>
        <w:jc w:val="both"/>
        <w:rPr>
          <w:rFonts w:ascii="Arial" w:hAnsi="Arial" w:cs="Arial"/>
          <w:b/>
          <w:color w:val="000000"/>
          <w:sz w:val="24"/>
          <w:szCs w:val="24"/>
        </w:rPr>
      </w:pPr>
      <w:r w:rsidRPr="00EB4E94">
        <w:rPr>
          <w:rFonts w:ascii="Arial" w:hAnsi="Arial" w:cs="Arial"/>
          <w:b/>
          <w:color w:val="000000"/>
          <w:sz w:val="24"/>
          <w:szCs w:val="24"/>
        </w:rPr>
        <w:t>CUENTAS INCOBRABLES</w:t>
      </w:r>
    </w:p>
    <w:p w:rsidR="004D064A" w:rsidRDefault="004D064A" w:rsidP="003F2301">
      <w:pPr>
        <w:autoSpaceDE w:val="0"/>
        <w:autoSpaceDN w:val="0"/>
        <w:adjustRightInd w:val="0"/>
        <w:spacing w:after="0" w:line="240" w:lineRule="auto"/>
        <w:jc w:val="both"/>
        <w:rPr>
          <w:rFonts w:ascii="Arial" w:hAnsi="Arial" w:cs="Arial"/>
          <w:color w:val="0000CC"/>
          <w:sz w:val="24"/>
          <w:szCs w:val="24"/>
        </w:rPr>
      </w:pPr>
    </w:p>
    <w:p w:rsidR="004D064A" w:rsidRPr="00751438" w:rsidRDefault="004D064A" w:rsidP="003F2301">
      <w:pPr>
        <w:autoSpaceDE w:val="0"/>
        <w:autoSpaceDN w:val="0"/>
        <w:adjustRightInd w:val="0"/>
        <w:spacing w:after="0" w:line="240" w:lineRule="auto"/>
        <w:jc w:val="both"/>
        <w:rPr>
          <w:rFonts w:ascii="Arial" w:hAnsi="Arial" w:cs="Arial"/>
          <w:color w:val="000000"/>
          <w:sz w:val="24"/>
          <w:szCs w:val="24"/>
        </w:rPr>
      </w:pPr>
      <w:r w:rsidRPr="00751438">
        <w:rPr>
          <w:rFonts w:ascii="Arial" w:hAnsi="Arial" w:cs="Arial"/>
          <w:color w:val="000000"/>
          <w:sz w:val="24"/>
          <w:szCs w:val="24"/>
        </w:rPr>
        <w:t xml:space="preserve">Una venta al crédito </w:t>
      </w:r>
      <w:r>
        <w:rPr>
          <w:rFonts w:ascii="Arial" w:hAnsi="Arial" w:cs="Arial"/>
          <w:color w:val="000000"/>
          <w:sz w:val="24"/>
          <w:szCs w:val="24"/>
        </w:rPr>
        <w:t xml:space="preserve">(en nuestro caso crédito corriente) </w:t>
      </w:r>
      <w:r w:rsidRPr="00751438">
        <w:rPr>
          <w:rFonts w:ascii="Arial" w:hAnsi="Arial" w:cs="Arial"/>
          <w:color w:val="000000"/>
          <w:sz w:val="24"/>
          <w:szCs w:val="24"/>
        </w:rPr>
        <w:t>sea de un producto tangible, o un servicio</w:t>
      </w:r>
      <w:r>
        <w:rPr>
          <w:rFonts w:ascii="Arial" w:hAnsi="Arial" w:cs="Arial"/>
          <w:color w:val="000000"/>
          <w:sz w:val="24"/>
          <w:szCs w:val="24"/>
        </w:rPr>
        <w:t>,</w:t>
      </w:r>
      <w:r w:rsidRPr="00751438">
        <w:rPr>
          <w:rFonts w:ascii="Arial" w:hAnsi="Arial" w:cs="Arial"/>
          <w:color w:val="000000"/>
          <w:sz w:val="24"/>
          <w:szCs w:val="24"/>
        </w:rPr>
        <w:t xml:space="preserve"> es una inversión, por lo tanto est</w:t>
      </w:r>
      <w:r>
        <w:rPr>
          <w:rFonts w:ascii="Arial" w:hAnsi="Arial" w:cs="Arial"/>
          <w:color w:val="000000"/>
          <w:sz w:val="24"/>
          <w:szCs w:val="24"/>
        </w:rPr>
        <w:t>a expuesta al riesgo de volverse irrecuperable,</w:t>
      </w:r>
      <w:r w:rsidRPr="00751438">
        <w:rPr>
          <w:rFonts w:ascii="Arial" w:hAnsi="Arial" w:cs="Arial"/>
          <w:color w:val="000000"/>
          <w:sz w:val="24"/>
          <w:szCs w:val="24"/>
        </w:rPr>
        <w:t xml:space="preserve"> parcial o total, dependiendo de la expectativa de riesgo</w:t>
      </w:r>
      <w:r>
        <w:rPr>
          <w:rFonts w:ascii="Arial" w:hAnsi="Arial" w:cs="Arial"/>
          <w:color w:val="000000"/>
          <w:sz w:val="24"/>
          <w:szCs w:val="24"/>
        </w:rPr>
        <w:t xml:space="preserve"> del beneficiario del crédito otorgado; este valor y en el mejor de los casos posible valor irrecuperable es lo que comúnmente se conoce como Incobrabilidad, o cuentas Incobrables.</w:t>
      </w:r>
    </w:p>
    <w:p w:rsidR="004D064A" w:rsidRDefault="004D064A" w:rsidP="003F2301">
      <w:pPr>
        <w:autoSpaceDE w:val="0"/>
        <w:autoSpaceDN w:val="0"/>
        <w:adjustRightInd w:val="0"/>
        <w:spacing w:after="0" w:line="240" w:lineRule="auto"/>
        <w:jc w:val="both"/>
        <w:rPr>
          <w:rFonts w:ascii="Arial" w:hAnsi="Arial" w:cs="Arial"/>
          <w:color w:val="0000CC"/>
          <w:sz w:val="24"/>
          <w:szCs w:val="24"/>
        </w:rPr>
      </w:pPr>
    </w:p>
    <w:p w:rsidR="004D064A" w:rsidRPr="00F21684" w:rsidRDefault="004D064A" w:rsidP="003F2301">
      <w:pPr>
        <w:autoSpaceDE w:val="0"/>
        <w:autoSpaceDN w:val="0"/>
        <w:adjustRightInd w:val="0"/>
        <w:spacing w:after="0" w:line="240" w:lineRule="auto"/>
        <w:jc w:val="both"/>
        <w:rPr>
          <w:rFonts w:ascii="Arial" w:hAnsi="Arial" w:cs="Arial"/>
          <w:b/>
          <w:color w:val="000000"/>
          <w:sz w:val="24"/>
          <w:szCs w:val="24"/>
          <w:u w:val="single"/>
        </w:rPr>
      </w:pPr>
      <w:r w:rsidRPr="00F21684">
        <w:rPr>
          <w:rFonts w:ascii="Arial" w:hAnsi="Arial" w:cs="Arial"/>
          <w:b/>
          <w:color w:val="000000"/>
          <w:sz w:val="24"/>
          <w:szCs w:val="24"/>
          <w:u w:val="single"/>
        </w:rPr>
        <w:t>Métodos</w:t>
      </w:r>
      <w:r>
        <w:rPr>
          <w:rFonts w:ascii="Arial" w:hAnsi="Arial" w:cs="Arial"/>
          <w:b/>
          <w:color w:val="000000"/>
          <w:sz w:val="24"/>
          <w:szCs w:val="24"/>
          <w:u w:val="single"/>
        </w:rPr>
        <w:t xml:space="preserve"> de cálculo y </w:t>
      </w:r>
      <w:r w:rsidRPr="00F21684">
        <w:rPr>
          <w:rFonts w:ascii="Arial" w:hAnsi="Arial" w:cs="Arial"/>
          <w:b/>
          <w:color w:val="000000"/>
          <w:sz w:val="24"/>
          <w:szCs w:val="24"/>
          <w:u w:val="single"/>
        </w:rPr>
        <w:t>registro contable</w:t>
      </w:r>
    </w:p>
    <w:p w:rsidR="004D064A" w:rsidRDefault="004D064A" w:rsidP="003F2301">
      <w:pPr>
        <w:autoSpaceDE w:val="0"/>
        <w:autoSpaceDN w:val="0"/>
        <w:adjustRightInd w:val="0"/>
        <w:spacing w:after="0" w:line="240" w:lineRule="auto"/>
        <w:jc w:val="both"/>
        <w:rPr>
          <w:rFonts w:ascii="Arial" w:hAnsi="Arial" w:cs="Arial"/>
          <w:color w:val="0000CC"/>
          <w:sz w:val="24"/>
          <w:szCs w:val="24"/>
        </w:rPr>
      </w:pPr>
    </w:p>
    <w:p w:rsidR="004D064A" w:rsidRPr="00864396" w:rsidRDefault="004D064A" w:rsidP="003F2301">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Desde el </w:t>
      </w:r>
      <w:r w:rsidRPr="00384E84">
        <w:rPr>
          <w:rFonts w:ascii="Arial" w:hAnsi="Arial" w:cs="Arial"/>
          <w:sz w:val="24"/>
          <w:szCs w:val="24"/>
          <w:u w:val="single"/>
        </w:rPr>
        <w:t>punto de vista tradicional</w:t>
      </w:r>
      <w:r>
        <w:rPr>
          <w:rFonts w:ascii="Arial" w:hAnsi="Arial" w:cs="Arial"/>
          <w:sz w:val="24"/>
          <w:szCs w:val="24"/>
        </w:rPr>
        <w:t xml:space="preserve"> (no se puede relacionar con la normativa técnica), p</w:t>
      </w:r>
      <w:r w:rsidRPr="00864396">
        <w:rPr>
          <w:rFonts w:ascii="Arial" w:hAnsi="Arial" w:cs="Arial"/>
          <w:sz w:val="24"/>
          <w:szCs w:val="24"/>
        </w:rPr>
        <w:t>ara calcular y contabilizar un valor incobrable se presentan dos métodos, cada uno</w:t>
      </w:r>
      <w:r>
        <w:rPr>
          <w:rFonts w:ascii="Arial" w:hAnsi="Arial" w:cs="Arial"/>
          <w:sz w:val="24"/>
          <w:szCs w:val="24"/>
        </w:rPr>
        <w:t xml:space="preserve"> de ellos tiene su</w:t>
      </w:r>
      <w:r w:rsidRPr="00864396">
        <w:rPr>
          <w:rFonts w:ascii="Arial" w:hAnsi="Arial" w:cs="Arial"/>
          <w:sz w:val="24"/>
          <w:szCs w:val="24"/>
        </w:rPr>
        <w:t xml:space="preserve"> propia naturaleza y practicidad; a continuación cad</w:t>
      </w:r>
      <w:r>
        <w:rPr>
          <w:rFonts w:ascii="Arial" w:hAnsi="Arial" w:cs="Arial"/>
          <w:sz w:val="24"/>
          <w:szCs w:val="24"/>
        </w:rPr>
        <w:t>a uno</w:t>
      </w:r>
      <w:r w:rsidRPr="00864396">
        <w:rPr>
          <w:rFonts w:ascii="Arial" w:hAnsi="Arial" w:cs="Arial"/>
          <w:sz w:val="24"/>
          <w:szCs w:val="24"/>
        </w:rPr>
        <w:t xml:space="preserve">:  </w:t>
      </w:r>
    </w:p>
    <w:p w:rsidR="004D064A" w:rsidRDefault="004D064A" w:rsidP="003F2301">
      <w:pPr>
        <w:autoSpaceDE w:val="0"/>
        <w:autoSpaceDN w:val="0"/>
        <w:adjustRightInd w:val="0"/>
        <w:spacing w:after="0" w:line="240" w:lineRule="auto"/>
        <w:jc w:val="both"/>
        <w:rPr>
          <w:rFonts w:ascii="Arial" w:hAnsi="Arial" w:cs="Arial"/>
          <w:color w:val="0000CC"/>
          <w:sz w:val="24"/>
          <w:szCs w:val="24"/>
        </w:rPr>
      </w:pPr>
    </w:p>
    <w:p w:rsidR="004D064A" w:rsidRDefault="004D064A" w:rsidP="00864396">
      <w:pPr>
        <w:autoSpaceDE w:val="0"/>
        <w:autoSpaceDN w:val="0"/>
        <w:adjustRightInd w:val="0"/>
        <w:spacing w:after="0" w:line="240" w:lineRule="auto"/>
        <w:jc w:val="both"/>
        <w:rPr>
          <w:rFonts w:ascii="Arial" w:hAnsi="Arial" w:cs="Arial"/>
          <w:color w:val="000000"/>
          <w:sz w:val="24"/>
          <w:szCs w:val="24"/>
        </w:rPr>
      </w:pPr>
      <w:r w:rsidRPr="00C823B3">
        <w:rPr>
          <w:rFonts w:ascii="Arial" w:hAnsi="Arial" w:cs="Arial"/>
          <w:color w:val="0000FF"/>
          <w:sz w:val="24"/>
          <w:szCs w:val="24"/>
          <w:u w:val="single"/>
        </w:rPr>
        <w:t>Método de cancelación directa o método directo</w:t>
      </w:r>
      <w:r w:rsidRPr="005A21DF">
        <w:rPr>
          <w:rFonts w:ascii="Arial" w:hAnsi="Arial" w:cs="Arial"/>
          <w:color w:val="0000CC"/>
          <w:sz w:val="24"/>
          <w:szCs w:val="24"/>
        </w:rPr>
        <w:t>: de</w:t>
      </w:r>
      <w:r w:rsidRPr="005A21DF">
        <w:rPr>
          <w:rFonts w:ascii="Arial" w:hAnsi="Arial" w:cs="Arial"/>
          <w:color w:val="000000"/>
          <w:sz w:val="24"/>
          <w:szCs w:val="24"/>
        </w:rPr>
        <w:t xml:space="preserve"> acuerdo a este método se reconoce, calcula y registra contablemente un valor incobrable</w:t>
      </w:r>
      <w:r>
        <w:rPr>
          <w:rFonts w:ascii="Arial" w:hAnsi="Arial" w:cs="Arial"/>
          <w:color w:val="000000"/>
          <w:sz w:val="24"/>
          <w:szCs w:val="24"/>
        </w:rPr>
        <w:t>, solo al identificar al cliente y su deuda incobrable, después de haber efectuado todos los procesos administrativos necesarios para su recuperación.</w:t>
      </w:r>
    </w:p>
    <w:p w:rsidR="004D064A" w:rsidRDefault="004D064A" w:rsidP="005A21DF">
      <w:pPr>
        <w:autoSpaceDE w:val="0"/>
        <w:autoSpaceDN w:val="0"/>
        <w:adjustRightInd w:val="0"/>
        <w:spacing w:after="0" w:line="240" w:lineRule="auto"/>
        <w:jc w:val="both"/>
        <w:rPr>
          <w:rFonts w:ascii="Arial" w:hAnsi="Arial" w:cs="Arial"/>
          <w:color w:val="000000"/>
          <w:sz w:val="24"/>
          <w:szCs w:val="24"/>
        </w:rPr>
      </w:pPr>
    </w:p>
    <w:p w:rsidR="004D064A" w:rsidRPr="005A21DF" w:rsidRDefault="004D064A" w:rsidP="00864396">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Según lo anterior, tenemos conocimiento exacto del cliente y del valor de la deuda, por tanto se contabiliza deduciendo el valor incobrable directamente del saldo de las cuentas por cobrar, este método es congruente con los requerimientos de la ley del Impuesto sobre la Renta en su articulo 31 literal 2, en el sentido que el gasto por incobrabilidad sea deducible.</w:t>
      </w:r>
    </w:p>
    <w:p w:rsidR="004D064A" w:rsidRDefault="004D064A" w:rsidP="005C5588">
      <w:pPr>
        <w:autoSpaceDE w:val="0"/>
        <w:autoSpaceDN w:val="0"/>
        <w:adjustRightInd w:val="0"/>
        <w:spacing w:after="0" w:line="240" w:lineRule="auto"/>
        <w:ind w:left="720"/>
        <w:jc w:val="both"/>
        <w:rPr>
          <w:rFonts w:ascii="Arial" w:hAnsi="Arial" w:cs="Arial"/>
          <w:color w:val="000000"/>
          <w:sz w:val="24"/>
          <w:szCs w:val="24"/>
        </w:rPr>
      </w:pPr>
    </w:p>
    <w:p w:rsidR="004D064A" w:rsidRDefault="004D064A" w:rsidP="00260797">
      <w:pPr>
        <w:autoSpaceDE w:val="0"/>
        <w:autoSpaceDN w:val="0"/>
        <w:adjustRightInd w:val="0"/>
        <w:spacing w:after="0" w:line="240" w:lineRule="auto"/>
        <w:jc w:val="both"/>
        <w:rPr>
          <w:rFonts w:ascii="Arial" w:hAnsi="Arial" w:cs="Arial"/>
          <w:color w:val="000000"/>
          <w:sz w:val="24"/>
          <w:szCs w:val="24"/>
        </w:rPr>
      </w:pPr>
    </w:p>
    <w:p w:rsidR="004D064A" w:rsidRDefault="004D064A" w:rsidP="00260797">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lastRenderedPageBreak/>
        <w:t>A continuación las transacciones más relevantes:</w:t>
      </w:r>
    </w:p>
    <w:p w:rsidR="004D064A" w:rsidRDefault="004D064A" w:rsidP="0038551B">
      <w:pPr>
        <w:autoSpaceDE w:val="0"/>
        <w:autoSpaceDN w:val="0"/>
        <w:adjustRightInd w:val="0"/>
        <w:spacing w:after="0" w:line="240" w:lineRule="auto"/>
        <w:jc w:val="both"/>
        <w:rPr>
          <w:rFonts w:ascii="Arial" w:hAnsi="Arial" w:cs="Arial"/>
          <w:color w:val="000000"/>
          <w:sz w:val="24"/>
          <w:szCs w:val="24"/>
        </w:rPr>
      </w:pPr>
    </w:p>
    <w:p w:rsidR="004D064A" w:rsidRDefault="004D064A" w:rsidP="00260797">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Ejemplo No. 00</w:t>
      </w:r>
    </w:p>
    <w:p w:rsidR="004D064A" w:rsidRDefault="004D064A" w:rsidP="00260797">
      <w:pPr>
        <w:autoSpaceDE w:val="0"/>
        <w:autoSpaceDN w:val="0"/>
        <w:adjustRightInd w:val="0"/>
        <w:spacing w:after="0" w:line="240" w:lineRule="auto"/>
        <w:jc w:val="both"/>
        <w:rPr>
          <w:rFonts w:ascii="Arial" w:hAnsi="Arial" w:cs="Arial"/>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78"/>
      </w:tblGrid>
      <w:tr w:rsidR="004D064A" w:rsidTr="00723E6B">
        <w:tc>
          <w:tcPr>
            <w:tcW w:w="8978" w:type="dxa"/>
          </w:tcPr>
          <w:p w:rsidR="004D064A" w:rsidRPr="00723E6B" w:rsidRDefault="004D064A" w:rsidP="00723E6B">
            <w:pPr>
              <w:autoSpaceDE w:val="0"/>
              <w:autoSpaceDN w:val="0"/>
              <w:adjustRightInd w:val="0"/>
              <w:spacing w:after="0" w:line="240" w:lineRule="auto"/>
              <w:jc w:val="both"/>
              <w:rPr>
                <w:rFonts w:ascii="Arial" w:hAnsi="Arial" w:cs="Arial"/>
                <w:color w:val="000000"/>
                <w:sz w:val="24"/>
                <w:szCs w:val="24"/>
              </w:rPr>
            </w:pPr>
          </w:p>
          <w:p w:rsidR="004D064A" w:rsidRPr="00723E6B" w:rsidRDefault="004D064A" w:rsidP="00723E6B">
            <w:pPr>
              <w:autoSpaceDE w:val="0"/>
              <w:autoSpaceDN w:val="0"/>
              <w:adjustRightInd w:val="0"/>
              <w:spacing w:after="0" w:line="240" w:lineRule="auto"/>
              <w:jc w:val="both"/>
              <w:rPr>
                <w:rFonts w:ascii="Arial" w:hAnsi="Arial" w:cs="Arial"/>
                <w:color w:val="000000"/>
                <w:sz w:val="24"/>
                <w:szCs w:val="24"/>
              </w:rPr>
            </w:pPr>
            <w:r w:rsidRPr="00723E6B">
              <w:rPr>
                <w:rFonts w:ascii="Arial" w:hAnsi="Arial" w:cs="Arial"/>
                <w:color w:val="000000"/>
                <w:sz w:val="24"/>
                <w:szCs w:val="24"/>
              </w:rPr>
              <w:t xml:space="preserve">El 10 de abril de 2010 el gerente general de la entidad autoriza la </w:t>
            </w:r>
            <w:r w:rsidRPr="00723E6B">
              <w:rPr>
                <w:rFonts w:ascii="Arial" w:hAnsi="Arial" w:cs="Arial"/>
                <w:color w:val="000000"/>
                <w:sz w:val="24"/>
                <w:szCs w:val="24"/>
                <w:u w:val="single"/>
              </w:rPr>
              <w:t>dada de baja</w:t>
            </w:r>
            <w:r w:rsidRPr="00723E6B">
              <w:rPr>
                <w:rFonts w:ascii="Arial" w:hAnsi="Arial" w:cs="Arial"/>
                <w:color w:val="000000"/>
                <w:sz w:val="24"/>
                <w:szCs w:val="24"/>
              </w:rPr>
              <w:t xml:space="preserve"> de un saldo por $ 600.00 a nombre de nuestro cliente Antonio Morales, respecto del cual se han agotado todas las gestiones de cobro administrativo y se ha considerado un valor Incobrable. </w:t>
            </w:r>
          </w:p>
          <w:p w:rsidR="004D064A" w:rsidRPr="00723E6B" w:rsidRDefault="004D064A" w:rsidP="00723E6B">
            <w:pPr>
              <w:autoSpaceDE w:val="0"/>
              <w:autoSpaceDN w:val="0"/>
              <w:adjustRightInd w:val="0"/>
              <w:spacing w:after="0" w:line="240" w:lineRule="auto"/>
              <w:jc w:val="both"/>
              <w:rPr>
                <w:rFonts w:ascii="Arial" w:hAnsi="Arial" w:cs="Arial"/>
                <w:color w:val="000000"/>
                <w:sz w:val="24"/>
                <w:szCs w:val="24"/>
              </w:rPr>
            </w:pPr>
          </w:p>
        </w:tc>
      </w:tr>
    </w:tbl>
    <w:p w:rsidR="004D064A" w:rsidRDefault="004D064A" w:rsidP="00260797">
      <w:pPr>
        <w:autoSpaceDE w:val="0"/>
        <w:autoSpaceDN w:val="0"/>
        <w:adjustRightInd w:val="0"/>
        <w:spacing w:after="0" w:line="240" w:lineRule="auto"/>
        <w:jc w:val="both"/>
        <w:rPr>
          <w:rFonts w:ascii="Arial" w:hAnsi="Arial" w:cs="Arial"/>
          <w:color w:val="000000"/>
          <w:sz w:val="24"/>
          <w:szCs w:val="24"/>
        </w:rPr>
      </w:pPr>
    </w:p>
    <w:p w:rsidR="004D064A" w:rsidRDefault="004D064A" w:rsidP="00260797">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El comprobante de diario requerido es el siguiente:</w:t>
      </w:r>
    </w:p>
    <w:p w:rsidR="004D064A" w:rsidRDefault="004D064A" w:rsidP="00260797">
      <w:pPr>
        <w:autoSpaceDE w:val="0"/>
        <w:autoSpaceDN w:val="0"/>
        <w:adjustRightInd w:val="0"/>
        <w:spacing w:after="0" w:line="240" w:lineRule="auto"/>
        <w:jc w:val="both"/>
        <w:rPr>
          <w:rFonts w:ascii="Arial" w:hAnsi="Arial" w:cs="Arial"/>
          <w:color w:val="000000"/>
          <w:sz w:val="24"/>
          <w:szCs w:val="24"/>
        </w:rPr>
      </w:pPr>
    </w:p>
    <w:p w:rsidR="004D064A" w:rsidRPr="00CA16A3" w:rsidRDefault="004D064A" w:rsidP="00FD5EDC">
      <w:pPr>
        <w:autoSpaceDE w:val="0"/>
        <w:autoSpaceDN w:val="0"/>
        <w:adjustRightInd w:val="0"/>
        <w:spacing w:after="0" w:line="240" w:lineRule="auto"/>
        <w:jc w:val="center"/>
        <w:rPr>
          <w:rFonts w:ascii="Arial" w:hAnsi="Arial" w:cs="Arial"/>
          <w:color w:val="000000"/>
          <w:sz w:val="20"/>
          <w:szCs w:val="20"/>
        </w:rPr>
      </w:pPr>
      <w:r w:rsidRPr="00CA16A3">
        <w:rPr>
          <w:rFonts w:ascii="Arial" w:hAnsi="Arial" w:cs="Arial"/>
          <w:color w:val="000000"/>
          <w:sz w:val="20"/>
          <w:szCs w:val="20"/>
        </w:rPr>
        <w:t>ABC, S.A. de C.V</w:t>
      </w:r>
    </w:p>
    <w:p w:rsidR="004D064A" w:rsidRPr="00CA16A3" w:rsidRDefault="004D064A" w:rsidP="00FD5EDC">
      <w:pPr>
        <w:autoSpaceDE w:val="0"/>
        <w:autoSpaceDN w:val="0"/>
        <w:adjustRightInd w:val="0"/>
        <w:spacing w:after="0" w:line="240" w:lineRule="auto"/>
        <w:jc w:val="center"/>
        <w:rPr>
          <w:rFonts w:ascii="Arial" w:hAnsi="Arial" w:cs="Arial"/>
          <w:color w:val="000000"/>
          <w:sz w:val="20"/>
          <w:szCs w:val="20"/>
        </w:rPr>
      </w:pPr>
      <w:r w:rsidRPr="00CA16A3">
        <w:rPr>
          <w:rFonts w:ascii="Arial" w:hAnsi="Arial" w:cs="Arial"/>
          <w:color w:val="000000"/>
          <w:sz w:val="20"/>
          <w:szCs w:val="20"/>
        </w:rPr>
        <w:t xml:space="preserve">Comprobante de diario                                </w:t>
      </w:r>
    </w:p>
    <w:p w:rsidR="004D064A" w:rsidRPr="00877D33" w:rsidRDefault="004D064A" w:rsidP="00FD5EDC">
      <w:pPr>
        <w:autoSpaceDE w:val="0"/>
        <w:autoSpaceDN w:val="0"/>
        <w:adjustRightInd w:val="0"/>
        <w:spacing w:after="0" w:line="240" w:lineRule="auto"/>
        <w:rPr>
          <w:rFonts w:ascii="Arial" w:hAnsi="Arial" w:cs="Arial"/>
          <w:i/>
          <w:color w:val="000000"/>
          <w:sz w:val="20"/>
          <w:szCs w:val="20"/>
        </w:rPr>
      </w:pPr>
      <w:r>
        <w:rPr>
          <w:rFonts w:ascii="Arial" w:hAnsi="Arial" w:cs="Arial"/>
          <w:i/>
          <w:color w:val="000000"/>
          <w:sz w:val="20"/>
          <w:szCs w:val="20"/>
        </w:rPr>
        <w:t xml:space="preserve">           Fecha: 10-04</w:t>
      </w:r>
      <w:r w:rsidRPr="00877D33">
        <w:rPr>
          <w:rFonts w:ascii="Arial" w:hAnsi="Arial" w:cs="Arial"/>
          <w:i/>
          <w:color w:val="000000"/>
          <w:sz w:val="20"/>
          <w:szCs w:val="20"/>
        </w:rPr>
        <w:t xml:space="preserve">-2010                                                              No.  </w:t>
      </w:r>
      <w:r>
        <w:rPr>
          <w:rFonts w:ascii="Arial" w:hAnsi="Arial" w:cs="Arial"/>
          <w:i/>
          <w:color w:val="000000"/>
          <w:sz w:val="20"/>
          <w:szCs w:val="20"/>
        </w:rPr>
        <w:t>000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0"/>
        <w:gridCol w:w="3522"/>
        <w:gridCol w:w="1275"/>
        <w:gridCol w:w="1276"/>
        <w:gridCol w:w="1276"/>
      </w:tblGrid>
      <w:tr w:rsidR="004D064A" w:rsidRPr="00877D33" w:rsidTr="00D6537A">
        <w:tc>
          <w:tcPr>
            <w:tcW w:w="1440"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Código</w:t>
            </w:r>
          </w:p>
        </w:tc>
        <w:tc>
          <w:tcPr>
            <w:tcW w:w="3522"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Cuenta</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Parcial</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Debe</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Haber</w:t>
            </w:r>
          </w:p>
        </w:tc>
      </w:tr>
      <w:tr w:rsidR="004D064A" w:rsidRPr="00877D33" w:rsidTr="00D6537A">
        <w:tc>
          <w:tcPr>
            <w:tcW w:w="1440"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00-00</w:t>
            </w:r>
          </w:p>
        </w:tc>
        <w:tc>
          <w:tcPr>
            <w:tcW w:w="3522"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Gastos de Venta</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$ 600.00</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r>
      <w:tr w:rsidR="004D064A" w:rsidRPr="00877D33" w:rsidTr="00D6537A">
        <w:tc>
          <w:tcPr>
            <w:tcW w:w="1440"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00-00-00</w:t>
            </w:r>
          </w:p>
        </w:tc>
        <w:tc>
          <w:tcPr>
            <w:tcW w:w="3522"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Saldos incobrables</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$ 600.00</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r>
      <w:tr w:rsidR="004D064A" w:rsidRPr="00877D33" w:rsidTr="00D6537A">
        <w:tc>
          <w:tcPr>
            <w:tcW w:w="1440"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w:t>
            </w:r>
          </w:p>
        </w:tc>
        <w:tc>
          <w:tcPr>
            <w:tcW w:w="3522"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Cuentas por Cobrar</w:t>
            </w:r>
          </w:p>
        </w:tc>
        <w:tc>
          <w:tcPr>
            <w:tcW w:w="1275" w:type="dxa"/>
          </w:tcPr>
          <w:p w:rsidR="004D064A" w:rsidRPr="00877D33" w:rsidRDefault="004D064A" w:rsidP="00F957A4">
            <w:pPr>
              <w:autoSpaceDE w:val="0"/>
              <w:autoSpaceDN w:val="0"/>
              <w:adjustRightInd w:val="0"/>
              <w:spacing w:after="0" w:line="240" w:lineRule="auto"/>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F957A4">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$ 600.00</w:t>
            </w:r>
          </w:p>
        </w:tc>
      </w:tr>
      <w:tr w:rsidR="004D064A" w:rsidRPr="00877D33" w:rsidTr="00D6537A">
        <w:tc>
          <w:tcPr>
            <w:tcW w:w="1440"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w:t>
            </w:r>
            <w:r>
              <w:rPr>
                <w:rFonts w:ascii="Arial" w:hAnsi="Arial" w:cs="Arial"/>
                <w:color w:val="000000"/>
                <w:sz w:val="20"/>
                <w:szCs w:val="20"/>
              </w:rPr>
              <w:t>-00</w:t>
            </w:r>
          </w:p>
        </w:tc>
        <w:tc>
          <w:tcPr>
            <w:tcW w:w="3522"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Clientes</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$ 600.00</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F957A4">
            <w:pPr>
              <w:autoSpaceDE w:val="0"/>
              <w:autoSpaceDN w:val="0"/>
              <w:adjustRightInd w:val="0"/>
              <w:spacing w:after="0" w:line="240" w:lineRule="auto"/>
              <w:rPr>
                <w:rFonts w:ascii="Arial" w:hAnsi="Arial" w:cs="Arial"/>
                <w:color w:val="000000"/>
                <w:sz w:val="20"/>
                <w:szCs w:val="20"/>
              </w:rPr>
            </w:pPr>
          </w:p>
        </w:tc>
      </w:tr>
      <w:tr w:rsidR="004D064A" w:rsidRPr="00877D33" w:rsidTr="00D6537A">
        <w:tc>
          <w:tcPr>
            <w:tcW w:w="1440"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00-00-00-00</w:t>
            </w:r>
          </w:p>
        </w:tc>
        <w:tc>
          <w:tcPr>
            <w:tcW w:w="3522" w:type="dxa"/>
          </w:tcPr>
          <w:p w:rsidR="004D064A"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Antonio Morales</w:t>
            </w:r>
          </w:p>
        </w:tc>
        <w:tc>
          <w:tcPr>
            <w:tcW w:w="1275" w:type="dxa"/>
          </w:tcPr>
          <w:p w:rsidR="004D064A" w:rsidRDefault="004D064A" w:rsidP="00D6537A">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$ 600.00</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r>
      <w:tr w:rsidR="004D064A" w:rsidRPr="00877D33" w:rsidTr="00D6537A">
        <w:tc>
          <w:tcPr>
            <w:tcW w:w="1440"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p>
        </w:tc>
        <w:tc>
          <w:tcPr>
            <w:tcW w:w="3522"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Para dar de baja saldo incobrable</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r>
      <w:tr w:rsidR="004D064A" w:rsidRPr="00877D33" w:rsidTr="00D6537A">
        <w:tc>
          <w:tcPr>
            <w:tcW w:w="1440"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p>
        </w:tc>
        <w:tc>
          <w:tcPr>
            <w:tcW w:w="3522"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Sumas</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$ 600.00</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$ 600.00</w:t>
            </w:r>
          </w:p>
        </w:tc>
      </w:tr>
    </w:tbl>
    <w:p w:rsidR="004D064A" w:rsidRDefault="004D064A" w:rsidP="00FD5EDC">
      <w:pPr>
        <w:pStyle w:val="Prrafodelista"/>
        <w:ind w:left="0"/>
        <w:jc w:val="both"/>
        <w:rPr>
          <w:rFonts w:ascii="Arial" w:hAnsi="Arial" w:cs="Arial"/>
          <w:sz w:val="24"/>
          <w:szCs w:val="24"/>
        </w:rPr>
      </w:pPr>
    </w:p>
    <w:p w:rsidR="004D064A" w:rsidRDefault="004D064A" w:rsidP="00FD5EDC">
      <w:pPr>
        <w:pStyle w:val="Prrafodelista"/>
        <w:ind w:left="0"/>
        <w:jc w:val="both"/>
        <w:rPr>
          <w:rFonts w:ascii="Arial" w:hAnsi="Arial" w:cs="Arial"/>
          <w:sz w:val="20"/>
          <w:szCs w:val="20"/>
        </w:rPr>
      </w:pPr>
      <w:r>
        <w:rPr>
          <w:rFonts w:ascii="Arial" w:hAnsi="Arial" w:cs="Arial"/>
          <w:sz w:val="20"/>
          <w:szCs w:val="20"/>
        </w:rPr>
        <w:t xml:space="preserve">               </w:t>
      </w:r>
      <w:r w:rsidRPr="00877D33">
        <w:rPr>
          <w:rFonts w:ascii="Arial" w:hAnsi="Arial" w:cs="Arial"/>
          <w:sz w:val="20"/>
          <w:szCs w:val="20"/>
        </w:rPr>
        <w:t>Hecho por                                   Revisado por                      Autorizado por</w:t>
      </w:r>
    </w:p>
    <w:p w:rsidR="004D064A" w:rsidRDefault="004D064A" w:rsidP="00260797">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En el mejor de los casos, supongamos que en fecha posterior recuperamos dicho valor.</w:t>
      </w:r>
    </w:p>
    <w:p w:rsidR="004D064A" w:rsidRDefault="004D064A" w:rsidP="00260797">
      <w:pPr>
        <w:autoSpaceDE w:val="0"/>
        <w:autoSpaceDN w:val="0"/>
        <w:adjustRightInd w:val="0"/>
        <w:spacing w:after="0" w:line="240" w:lineRule="auto"/>
        <w:jc w:val="both"/>
        <w:rPr>
          <w:rFonts w:ascii="Arial" w:hAnsi="Arial" w:cs="Arial"/>
          <w:color w:val="000000"/>
          <w:sz w:val="24"/>
          <w:szCs w:val="24"/>
        </w:rPr>
      </w:pPr>
    </w:p>
    <w:p w:rsidR="004D064A" w:rsidRDefault="004D064A" w:rsidP="00434FE2">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Ejemplo No. 00</w:t>
      </w:r>
    </w:p>
    <w:p w:rsidR="004D064A" w:rsidRDefault="004D064A" w:rsidP="00260797">
      <w:pPr>
        <w:autoSpaceDE w:val="0"/>
        <w:autoSpaceDN w:val="0"/>
        <w:adjustRightInd w:val="0"/>
        <w:spacing w:after="0" w:line="240" w:lineRule="auto"/>
        <w:jc w:val="both"/>
        <w:rPr>
          <w:rFonts w:ascii="Arial" w:hAnsi="Arial" w:cs="Arial"/>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78"/>
      </w:tblGrid>
      <w:tr w:rsidR="004D064A" w:rsidTr="00723E6B">
        <w:tc>
          <w:tcPr>
            <w:tcW w:w="8978" w:type="dxa"/>
          </w:tcPr>
          <w:p w:rsidR="004D064A" w:rsidRPr="00723E6B" w:rsidRDefault="004D064A" w:rsidP="00723E6B">
            <w:pPr>
              <w:autoSpaceDE w:val="0"/>
              <w:autoSpaceDN w:val="0"/>
              <w:adjustRightInd w:val="0"/>
              <w:spacing w:after="0" w:line="240" w:lineRule="auto"/>
              <w:jc w:val="both"/>
              <w:rPr>
                <w:rFonts w:ascii="Arial" w:hAnsi="Arial" w:cs="Arial"/>
                <w:color w:val="000000"/>
                <w:sz w:val="24"/>
                <w:szCs w:val="24"/>
              </w:rPr>
            </w:pPr>
          </w:p>
          <w:p w:rsidR="004D064A" w:rsidRPr="00723E6B" w:rsidRDefault="004D064A" w:rsidP="00723E6B">
            <w:pPr>
              <w:autoSpaceDE w:val="0"/>
              <w:autoSpaceDN w:val="0"/>
              <w:adjustRightInd w:val="0"/>
              <w:spacing w:after="0" w:line="240" w:lineRule="auto"/>
              <w:jc w:val="both"/>
              <w:rPr>
                <w:rFonts w:ascii="Arial" w:hAnsi="Arial" w:cs="Arial"/>
                <w:color w:val="000000"/>
                <w:sz w:val="24"/>
                <w:szCs w:val="24"/>
              </w:rPr>
            </w:pPr>
            <w:r w:rsidRPr="00723E6B">
              <w:rPr>
                <w:rFonts w:ascii="Arial" w:hAnsi="Arial" w:cs="Arial"/>
                <w:color w:val="000000"/>
                <w:sz w:val="24"/>
                <w:szCs w:val="24"/>
              </w:rPr>
              <w:t xml:space="preserve">El 30 de junio de 2010 se presenta a las oficinas administrativas el señor Antonio Morales, a </w:t>
            </w:r>
            <w:r w:rsidRPr="00723E6B">
              <w:rPr>
                <w:rFonts w:ascii="Arial" w:hAnsi="Arial" w:cs="Arial"/>
                <w:color w:val="000000"/>
                <w:sz w:val="24"/>
                <w:szCs w:val="24"/>
                <w:u w:val="single"/>
              </w:rPr>
              <w:t>cancelar su deuda</w:t>
            </w:r>
            <w:r w:rsidRPr="00723E6B">
              <w:rPr>
                <w:rFonts w:ascii="Arial" w:hAnsi="Arial" w:cs="Arial"/>
                <w:color w:val="000000"/>
                <w:sz w:val="24"/>
                <w:szCs w:val="24"/>
              </w:rPr>
              <w:t xml:space="preserve"> por $ 600.00; por dicho valor nos entrega efectivo,</w:t>
            </w:r>
          </w:p>
          <w:p w:rsidR="004D064A" w:rsidRPr="00723E6B" w:rsidRDefault="004D064A" w:rsidP="00723E6B">
            <w:pPr>
              <w:autoSpaceDE w:val="0"/>
              <w:autoSpaceDN w:val="0"/>
              <w:adjustRightInd w:val="0"/>
              <w:spacing w:after="0" w:line="240" w:lineRule="auto"/>
              <w:jc w:val="both"/>
              <w:rPr>
                <w:rFonts w:ascii="Arial" w:hAnsi="Arial" w:cs="Arial"/>
                <w:color w:val="000000"/>
                <w:sz w:val="24"/>
                <w:szCs w:val="24"/>
              </w:rPr>
            </w:pPr>
          </w:p>
        </w:tc>
      </w:tr>
    </w:tbl>
    <w:p w:rsidR="004D064A" w:rsidRDefault="004D064A" w:rsidP="00260797">
      <w:pPr>
        <w:autoSpaceDE w:val="0"/>
        <w:autoSpaceDN w:val="0"/>
        <w:adjustRightInd w:val="0"/>
        <w:spacing w:after="0" w:line="240" w:lineRule="auto"/>
        <w:jc w:val="both"/>
        <w:rPr>
          <w:rFonts w:ascii="Arial" w:hAnsi="Arial" w:cs="Arial"/>
          <w:color w:val="000000"/>
          <w:sz w:val="24"/>
          <w:szCs w:val="24"/>
        </w:rPr>
      </w:pPr>
    </w:p>
    <w:p w:rsidR="004D064A" w:rsidRPr="00105D35" w:rsidRDefault="004D064A" w:rsidP="00105D35">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Para esto se deben seguir dos pasos, el primero es reactivar la cuenta por cobrar; e</w:t>
      </w:r>
      <w:r w:rsidRPr="00105D35">
        <w:rPr>
          <w:rFonts w:ascii="Arial" w:hAnsi="Arial" w:cs="Arial"/>
          <w:color w:val="000000"/>
          <w:sz w:val="24"/>
          <w:szCs w:val="24"/>
        </w:rPr>
        <w:t>l comprobante de diario requerido es el siguiente:</w:t>
      </w:r>
    </w:p>
    <w:p w:rsidR="004D064A" w:rsidRPr="00105D35" w:rsidRDefault="004D064A" w:rsidP="00105D35">
      <w:pPr>
        <w:autoSpaceDE w:val="0"/>
        <w:autoSpaceDN w:val="0"/>
        <w:adjustRightInd w:val="0"/>
        <w:spacing w:after="0" w:line="240" w:lineRule="auto"/>
        <w:jc w:val="both"/>
        <w:rPr>
          <w:rFonts w:ascii="Arial" w:hAnsi="Arial" w:cs="Arial"/>
          <w:color w:val="000000"/>
          <w:sz w:val="24"/>
          <w:szCs w:val="24"/>
        </w:rPr>
      </w:pPr>
    </w:p>
    <w:p w:rsidR="004D064A" w:rsidRPr="00CA16A3" w:rsidRDefault="004D064A" w:rsidP="00105D35">
      <w:pPr>
        <w:autoSpaceDE w:val="0"/>
        <w:autoSpaceDN w:val="0"/>
        <w:adjustRightInd w:val="0"/>
        <w:spacing w:after="0" w:line="240" w:lineRule="auto"/>
        <w:jc w:val="center"/>
        <w:rPr>
          <w:rFonts w:ascii="Arial" w:hAnsi="Arial" w:cs="Arial"/>
          <w:color w:val="000000"/>
          <w:sz w:val="20"/>
          <w:szCs w:val="20"/>
        </w:rPr>
      </w:pPr>
      <w:r w:rsidRPr="00CA16A3">
        <w:rPr>
          <w:rFonts w:ascii="Arial" w:hAnsi="Arial" w:cs="Arial"/>
          <w:color w:val="000000"/>
          <w:sz w:val="20"/>
          <w:szCs w:val="20"/>
        </w:rPr>
        <w:t>ABC, S.A. de C.V</w:t>
      </w:r>
    </w:p>
    <w:p w:rsidR="004D064A" w:rsidRPr="00CA16A3" w:rsidRDefault="004D064A" w:rsidP="00105D35">
      <w:pPr>
        <w:autoSpaceDE w:val="0"/>
        <w:autoSpaceDN w:val="0"/>
        <w:adjustRightInd w:val="0"/>
        <w:spacing w:after="0" w:line="240" w:lineRule="auto"/>
        <w:jc w:val="center"/>
        <w:rPr>
          <w:rFonts w:ascii="Arial" w:hAnsi="Arial" w:cs="Arial"/>
          <w:color w:val="000000"/>
          <w:sz w:val="20"/>
          <w:szCs w:val="20"/>
        </w:rPr>
      </w:pPr>
      <w:r w:rsidRPr="00CA16A3">
        <w:rPr>
          <w:rFonts w:ascii="Arial" w:hAnsi="Arial" w:cs="Arial"/>
          <w:color w:val="000000"/>
          <w:sz w:val="20"/>
          <w:szCs w:val="20"/>
        </w:rPr>
        <w:t xml:space="preserve">Comprobante de diario                                </w:t>
      </w:r>
    </w:p>
    <w:p w:rsidR="004D064A" w:rsidRPr="00877D33" w:rsidRDefault="004D064A" w:rsidP="00105D35">
      <w:pPr>
        <w:autoSpaceDE w:val="0"/>
        <w:autoSpaceDN w:val="0"/>
        <w:adjustRightInd w:val="0"/>
        <w:spacing w:after="0" w:line="240" w:lineRule="auto"/>
        <w:rPr>
          <w:rFonts w:ascii="Arial" w:hAnsi="Arial" w:cs="Arial"/>
          <w:i/>
          <w:color w:val="000000"/>
          <w:sz w:val="20"/>
          <w:szCs w:val="20"/>
        </w:rPr>
      </w:pPr>
      <w:r>
        <w:rPr>
          <w:rFonts w:ascii="Arial" w:hAnsi="Arial" w:cs="Arial"/>
          <w:i/>
          <w:color w:val="000000"/>
          <w:sz w:val="20"/>
          <w:szCs w:val="20"/>
        </w:rPr>
        <w:t xml:space="preserve">           Fecha: 30-06</w:t>
      </w:r>
      <w:r w:rsidRPr="00877D33">
        <w:rPr>
          <w:rFonts w:ascii="Arial" w:hAnsi="Arial" w:cs="Arial"/>
          <w:i/>
          <w:color w:val="000000"/>
          <w:sz w:val="20"/>
          <w:szCs w:val="20"/>
        </w:rPr>
        <w:t xml:space="preserve">-2010                                                              No.  </w:t>
      </w:r>
      <w:r>
        <w:rPr>
          <w:rFonts w:ascii="Arial" w:hAnsi="Arial" w:cs="Arial"/>
          <w:i/>
          <w:color w:val="000000"/>
          <w:sz w:val="20"/>
          <w:szCs w:val="20"/>
        </w:rPr>
        <w:t>000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0"/>
        <w:gridCol w:w="3522"/>
        <w:gridCol w:w="1275"/>
        <w:gridCol w:w="1276"/>
        <w:gridCol w:w="1276"/>
      </w:tblGrid>
      <w:tr w:rsidR="004D064A" w:rsidRPr="00877D33" w:rsidTr="00D6537A">
        <w:tc>
          <w:tcPr>
            <w:tcW w:w="1440"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Código</w:t>
            </w:r>
          </w:p>
        </w:tc>
        <w:tc>
          <w:tcPr>
            <w:tcW w:w="3522"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Cuenta</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Parcial</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Debe</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Haber</w:t>
            </w:r>
          </w:p>
        </w:tc>
      </w:tr>
      <w:tr w:rsidR="004D064A" w:rsidRPr="00877D33" w:rsidTr="00D6537A">
        <w:tc>
          <w:tcPr>
            <w:tcW w:w="1440"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00-00</w:t>
            </w:r>
          </w:p>
        </w:tc>
        <w:tc>
          <w:tcPr>
            <w:tcW w:w="3522"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Cuentas por Cobrar</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$ 600.00</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r>
      <w:tr w:rsidR="004D064A" w:rsidRPr="00877D33" w:rsidTr="00D6537A">
        <w:tc>
          <w:tcPr>
            <w:tcW w:w="1440"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00-00-00</w:t>
            </w:r>
          </w:p>
        </w:tc>
        <w:tc>
          <w:tcPr>
            <w:tcW w:w="3522"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Clientes</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$ 600.00</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r>
      <w:tr w:rsidR="004D064A" w:rsidRPr="00877D33" w:rsidTr="00D6537A">
        <w:tc>
          <w:tcPr>
            <w:tcW w:w="1440"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w:t>
            </w:r>
            <w:r>
              <w:rPr>
                <w:rFonts w:ascii="Arial" w:hAnsi="Arial" w:cs="Arial"/>
                <w:color w:val="000000"/>
                <w:sz w:val="20"/>
                <w:szCs w:val="20"/>
              </w:rPr>
              <w:t>-00-00</w:t>
            </w:r>
          </w:p>
        </w:tc>
        <w:tc>
          <w:tcPr>
            <w:tcW w:w="3522"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Antonio Morales</w:t>
            </w:r>
          </w:p>
        </w:tc>
        <w:tc>
          <w:tcPr>
            <w:tcW w:w="1275" w:type="dxa"/>
          </w:tcPr>
          <w:p w:rsidR="004D064A" w:rsidRPr="00877D33" w:rsidRDefault="004D064A" w:rsidP="001A2A2E">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$ 600.00</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1A2A2E">
            <w:pPr>
              <w:autoSpaceDE w:val="0"/>
              <w:autoSpaceDN w:val="0"/>
              <w:adjustRightInd w:val="0"/>
              <w:spacing w:after="0" w:line="240" w:lineRule="auto"/>
              <w:rPr>
                <w:rFonts w:ascii="Arial" w:hAnsi="Arial" w:cs="Arial"/>
                <w:color w:val="000000"/>
                <w:sz w:val="20"/>
                <w:szCs w:val="20"/>
              </w:rPr>
            </w:pPr>
          </w:p>
        </w:tc>
      </w:tr>
      <w:tr w:rsidR="004D064A" w:rsidRPr="00877D33" w:rsidTr="00D6537A">
        <w:tc>
          <w:tcPr>
            <w:tcW w:w="1440"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w:t>
            </w:r>
          </w:p>
        </w:tc>
        <w:tc>
          <w:tcPr>
            <w:tcW w:w="3522"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Otros Ingresos</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$ 600.00</w:t>
            </w:r>
          </w:p>
        </w:tc>
      </w:tr>
      <w:tr w:rsidR="004D064A" w:rsidRPr="00877D33" w:rsidTr="00D6537A">
        <w:tc>
          <w:tcPr>
            <w:tcW w:w="1440"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00-00-00</w:t>
            </w:r>
          </w:p>
        </w:tc>
        <w:tc>
          <w:tcPr>
            <w:tcW w:w="3522" w:type="dxa"/>
          </w:tcPr>
          <w:p w:rsidR="004D064A"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Recuperación de saldo incobrable</w:t>
            </w:r>
          </w:p>
        </w:tc>
        <w:tc>
          <w:tcPr>
            <w:tcW w:w="1275" w:type="dxa"/>
          </w:tcPr>
          <w:p w:rsidR="004D064A" w:rsidRDefault="004D064A" w:rsidP="00D6537A">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$ 600.00</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r>
      <w:tr w:rsidR="004D064A" w:rsidRPr="00877D33" w:rsidTr="00D6537A">
        <w:tc>
          <w:tcPr>
            <w:tcW w:w="1440"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p>
        </w:tc>
        <w:tc>
          <w:tcPr>
            <w:tcW w:w="3522"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Para reactivar saldo Incobrable</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r>
      <w:tr w:rsidR="004D064A" w:rsidRPr="00877D33" w:rsidTr="00D6537A">
        <w:tc>
          <w:tcPr>
            <w:tcW w:w="1440"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p>
        </w:tc>
        <w:tc>
          <w:tcPr>
            <w:tcW w:w="3522"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Sumas</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$ 600.00</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$ 600.00</w:t>
            </w:r>
          </w:p>
        </w:tc>
      </w:tr>
    </w:tbl>
    <w:p w:rsidR="004D064A" w:rsidRDefault="004D064A" w:rsidP="00105D35">
      <w:pPr>
        <w:pStyle w:val="Prrafodelista"/>
        <w:ind w:left="0"/>
        <w:jc w:val="both"/>
        <w:rPr>
          <w:rFonts w:ascii="Arial" w:hAnsi="Arial" w:cs="Arial"/>
          <w:sz w:val="24"/>
          <w:szCs w:val="24"/>
        </w:rPr>
      </w:pPr>
    </w:p>
    <w:p w:rsidR="004D064A" w:rsidRDefault="004D064A" w:rsidP="00105D35">
      <w:pPr>
        <w:pStyle w:val="Prrafodelista"/>
        <w:ind w:left="0"/>
        <w:jc w:val="both"/>
        <w:rPr>
          <w:rFonts w:ascii="Arial" w:hAnsi="Arial" w:cs="Arial"/>
          <w:sz w:val="20"/>
          <w:szCs w:val="20"/>
        </w:rPr>
      </w:pPr>
      <w:r>
        <w:rPr>
          <w:rFonts w:ascii="Arial" w:hAnsi="Arial" w:cs="Arial"/>
          <w:sz w:val="20"/>
          <w:szCs w:val="20"/>
        </w:rPr>
        <w:t xml:space="preserve">               </w:t>
      </w:r>
      <w:r w:rsidRPr="00877D33">
        <w:rPr>
          <w:rFonts w:ascii="Arial" w:hAnsi="Arial" w:cs="Arial"/>
          <w:sz w:val="20"/>
          <w:szCs w:val="20"/>
        </w:rPr>
        <w:t>Hecho por                                   Revisado por                      Autorizado por</w:t>
      </w:r>
    </w:p>
    <w:p w:rsidR="004D064A" w:rsidRDefault="004D064A" w:rsidP="00105D35">
      <w:pPr>
        <w:pStyle w:val="Prrafodelista"/>
        <w:ind w:left="0"/>
        <w:jc w:val="both"/>
        <w:rPr>
          <w:rFonts w:ascii="Arial" w:hAnsi="Arial" w:cs="Arial"/>
          <w:sz w:val="20"/>
          <w:szCs w:val="20"/>
        </w:rPr>
      </w:pPr>
    </w:p>
    <w:p w:rsidR="004D064A" w:rsidRDefault="004D064A" w:rsidP="00105D35">
      <w:pPr>
        <w:pStyle w:val="Prrafodelista"/>
        <w:ind w:left="0"/>
        <w:jc w:val="both"/>
        <w:rPr>
          <w:rFonts w:ascii="Arial" w:hAnsi="Arial" w:cs="Arial"/>
          <w:sz w:val="24"/>
          <w:szCs w:val="24"/>
        </w:rPr>
      </w:pPr>
      <w:r w:rsidRPr="002C4707">
        <w:rPr>
          <w:rFonts w:ascii="Arial" w:hAnsi="Arial" w:cs="Arial"/>
          <w:sz w:val="24"/>
          <w:szCs w:val="24"/>
        </w:rPr>
        <w:t>Luego se contabiliza el pago</w:t>
      </w:r>
    </w:p>
    <w:p w:rsidR="004D064A" w:rsidRPr="00CA16A3" w:rsidRDefault="004D064A" w:rsidP="002C4707">
      <w:pPr>
        <w:autoSpaceDE w:val="0"/>
        <w:autoSpaceDN w:val="0"/>
        <w:adjustRightInd w:val="0"/>
        <w:spacing w:after="0" w:line="240" w:lineRule="auto"/>
        <w:jc w:val="center"/>
        <w:rPr>
          <w:rFonts w:ascii="Arial" w:hAnsi="Arial" w:cs="Arial"/>
          <w:color w:val="000000"/>
          <w:sz w:val="20"/>
          <w:szCs w:val="20"/>
        </w:rPr>
      </w:pPr>
      <w:r w:rsidRPr="00CA16A3">
        <w:rPr>
          <w:rFonts w:ascii="Arial" w:hAnsi="Arial" w:cs="Arial"/>
          <w:color w:val="000000"/>
          <w:sz w:val="20"/>
          <w:szCs w:val="20"/>
        </w:rPr>
        <w:t>ABC, S.A. de C.V</w:t>
      </w:r>
    </w:p>
    <w:p w:rsidR="004D064A" w:rsidRPr="00CA16A3" w:rsidRDefault="004D064A" w:rsidP="002C4707">
      <w:pPr>
        <w:autoSpaceDE w:val="0"/>
        <w:autoSpaceDN w:val="0"/>
        <w:adjustRightInd w:val="0"/>
        <w:spacing w:after="0" w:line="240" w:lineRule="auto"/>
        <w:jc w:val="center"/>
        <w:rPr>
          <w:rFonts w:ascii="Arial" w:hAnsi="Arial" w:cs="Arial"/>
          <w:color w:val="000000"/>
          <w:sz w:val="20"/>
          <w:szCs w:val="20"/>
        </w:rPr>
      </w:pPr>
      <w:r w:rsidRPr="00CA16A3">
        <w:rPr>
          <w:rFonts w:ascii="Arial" w:hAnsi="Arial" w:cs="Arial"/>
          <w:color w:val="000000"/>
          <w:sz w:val="20"/>
          <w:szCs w:val="20"/>
        </w:rPr>
        <w:t xml:space="preserve">Comprobante de diario                                </w:t>
      </w:r>
    </w:p>
    <w:p w:rsidR="004D064A" w:rsidRPr="00877D33" w:rsidRDefault="004D064A" w:rsidP="002C4707">
      <w:pPr>
        <w:autoSpaceDE w:val="0"/>
        <w:autoSpaceDN w:val="0"/>
        <w:adjustRightInd w:val="0"/>
        <w:spacing w:after="0" w:line="240" w:lineRule="auto"/>
        <w:rPr>
          <w:rFonts w:ascii="Arial" w:hAnsi="Arial" w:cs="Arial"/>
          <w:i/>
          <w:color w:val="000000"/>
          <w:sz w:val="20"/>
          <w:szCs w:val="20"/>
        </w:rPr>
      </w:pPr>
      <w:r>
        <w:rPr>
          <w:rFonts w:ascii="Arial" w:hAnsi="Arial" w:cs="Arial"/>
          <w:i/>
          <w:color w:val="000000"/>
          <w:sz w:val="20"/>
          <w:szCs w:val="20"/>
        </w:rPr>
        <w:t xml:space="preserve">           Fecha: 30-06</w:t>
      </w:r>
      <w:r w:rsidRPr="00877D33">
        <w:rPr>
          <w:rFonts w:ascii="Arial" w:hAnsi="Arial" w:cs="Arial"/>
          <w:i/>
          <w:color w:val="000000"/>
          <w:sz w:val="20"/>
          <w:szCs w:val="20"/>
        </w:rPr>
        <w:t xml:space="preserve">-2010                                                              No.  </w:t>
      </w:r>
      <w:r>
        <w:rPr>
          <w:rFonts w:ascii="Arial" w:hAnsi="Arial" w:cs="Arial"/>
          <w:i/>
          <w:color w:val="000000"/>
          <w:sz w:val="20"/>
          <w:szCs w:val="20"/>
        </w:rPr>
        <w:t>000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0"/>
        <w:gridCol w:w="3522"/>
        <w:gridCol w:w="1275"/>
        <w:gridCol w:w="1276"/>
        <w:gridCol w:w="1276"/>
      </w:tblGrid>
      <w:tr w:rsidR="004D064A" w:rsidRPr="00877D33" w:rsidTr="00D6537A">
        <w:tc>
          <w:tcPr>
            <w:tcW w:w="1440"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Código</w:t>
            </w:r>
          </w:p>
        </w:tc>
        <w:tc>
          <w:tcPr>
            <w:tcW w:w="3522"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Cuenta</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Parcial</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Debe</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Haber</w:t>
            </w:r>
          </w:p>
        </w:tc>
      </w:tr>
      <w:tr w:rsidR="004D064A" w:rsidRPr="00877D33" w:rsidTr="00D6537A">
        <w:tc>
          <w:tcPr>
            <w:tcW w:w="1440"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00-00</w:t>
            </w:r>
          </w:p>
        </w:tc>
        <w:tc>
          <w:tcPr>
            <w:tcW w:w="3522"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Caja General</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$ 600.00</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r>
      <w:tr w:rsidR="004D064A" w:rsidRPr="00877D33" w:rsidTr="00D6537A">
        <w:tc>
          <w:tcPr>
            <w:tcW w:w="1440"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00-00-00</w:t>
            </w:r>
          </w:p>
        </w:tc>
        <w:tc>
          <w:tcPr>
            <w:tcW w:w="3522"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Caja</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$ 600.00</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r>
      <w:tr w:rsidR="004D064A" w:rsidRPr="00877D33" w:rsidTr="00D6537A">
        <w:tc>
          <w:tcPr>
            <w:tcW w:w="1440"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w:t>
            </w:r>
          </w:p>
        </w:tc>
        <w:tc>
          <w:tcPr>
            <w:tcW w:w="3522" w:type="dxa"/>
          </w:tcPr>
          <w:p w:rsidR="004D064A" w:rsidRPr="00877D33" w:rsidRDefault="004D064A" w:rsidP="002C4707">
            <w:pPr>
              <w:tabs>
                <w:tab w:val="center" w:pos="1653"/>
              </w:tabs>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Cuentas por Cobrar</w:t>
            </w:r>
          </w:p>
        </w:tc>
        <w:tc>
          <w:tcPr>
            <w:tcW w:w="1275" w:type="dxa"/>
          </w:tcPr>
          <w:p w:rsidR="004D064A" w:rsidRPr="00877D33" w:rsidRDefault="004D064A" w:rsidP="002C4707">
            <w:pPr>
              <w:autoSpaceDE w:val="0"/>
              <w:autoSpaceDN w:val="0"/>
              <w:adjustRightInd w:val="0"/>
              <w:spacing w:after="0" w:line="240" w:lineRule="auto"/>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$ 600.00</w:t>
            </w:r>
          </w:p>
        </w:tc>
      </w:tr>
      <w:tr w:rsidR="004D064A" w:rsidRPr="00877D33" w:rsidTr="00D6537A">
        <w:tc>
          <w:tcPr>
            <w:tcW w:w="1440"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w:t>
            </w:r>
            <w:r>
              <w:rPr>
                <w:rFonts w:ascii="Arial" w:hAnsi="Arial" w:cs="Arial"/>
                <w:color w:val="000000"/>
                <w:sz w:val="20"/>
                <w:szCs w:val="20"/>
              </w:rPr>
              <w:t>-00</w:t>
            </w:r>
          </w:p>
        </w:tc>
        <w:tc>
          <w:tcPr>
            <w:tcW w:w="3522"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Clientes</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$ 600.00</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rPr>
                <w:rFonts w:ascii="Arial" w:hAnsi="Arial" w:cs="Arial"/>
                <w:color w:val="000000"/>
                <w:sz w:val="20"/>
                <w:szCs w:val="20"/>
              </w:rPr>
            </w:pPr>
          </w:p>
        </w:tc>
      </w:tr>
      <w:tr w:rsidR="004D064A" w:rsidRPr="00877D33" w:rsidTr="00D6537A">
        <w:tc>
          <w:tcPr>
            <w:tcW w:w="1440"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00-00-00-00</w:t>
            </w:r>
          </w:p>
        </w:tc>
        <w:tc>
          <w:tcPr>
            <w:tcW w:w="3522" w:type="dxa"/>
          </w:tcPr>
          <w:p w:rsidR="004D064A"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Antonio Morales</w:t>
            </w:r>
          </w:p>
        </w:tc>
        <w:tc>
          <w:tcPr>
            <w:tcW w:w="1275" w:type="dxa"/>
          </w:tcPr>
          <w:p w:rsidR="004D064A" w:rsidRDefault="004D064A" w:rsidP="00D6537A">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$ 600.00</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r>
      <w:tr w:rsidR="004D064A" w:rsidRPr="00877D33" w:rsidTr="00D6537A">
        <w:tc>
          <w:tcPr>
            <w:tcW w:w="1440"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p>
        </w:tc>
        <w:tc>
          <w:tcPr>
            <w:tcW w:w="3522"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Para contabilizar el pago de la deuda</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r>
      <w:tr w:rsidR="004D064A" w:rsidRPr="00877D33" w:rsidTr="00D6537A">
        <w:tc>
          <w:tcPr>
            <w:tcW w:w="1440"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p>
        </w:tc>
        <w:tc>
          <w:tcPr>
            <w:tcW w:w="3522"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Sumas</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$ 600.00</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$ 600.00</w:t>
            </w:r>
          </w:p>
        </w:tc>
      </w:tr>
    </w:tbl>
    <w:p w:rsidR="004D064A" w:rsidRDefault="004D064A" w:rsidP="002C4707">
      <w:pPr>
        <w:pStyle w:val="Prrafodelista"/>
        <w:ind w:left="0"/>
        <w:jc w:val="both"/>
        <w:rPr>
          <w:rFonts w:ascii="Arial" w:hAnsi="Arial" w:cs="Arial"/>
          <w:sz w:val="24"/>
          <w:szCs w:val="24"/>
        </w:rPr>
      </w:pPr>
    </w:p>
    <w:p w:rsidR="004D064A" w:rsidRDefault="004D064A" w:rsidP="002C4707">
      <w:pPr>
        <w:pStyle w:val="Prrafodelista"/>
        <w:ind w:left="0"/>
        <w:jc w:val="both"/>
        <w:rPr>
          <w:rFonts w:ascii="Arial" w:hAnsi="Arial" w:cs="Arial"/>
          <w:sz w:val="20"/>
          <w:szCs w:val="20"/>
        </w:rPr>
      </w:pPr>
      <w:r>
        <w:rPr>
          <w:rFonts w:ascii="Arial" w:hAnsi="Arial" w:cs="Arial"/>
          <w:sz w:val="20"/>
          <w:szCs w:val="20"/>
        </w:rPr>
        <w:t xml:space="preserve">               </w:t>
      </w:r>
      <w:r w:rsidRPr="00877D33">
        <w:rPr>
          <w:rFonts w:ascii="Arial" w:hAnsi="Arial" w:cs="Arial"/>
          <w:sz w:val="20"/>
          <w:szCs w:val="20"/>
        </w:rPr>
        <w:t>Hecho por                                   Revisado por                      Autorizado por</w:t>
      </w:r>
    </w:p>
    <w:p w:rsidR="004D064A" w:rsidRPr="00375907" w:rsidRDefault="004D064A" w:rsidP="00864396">
      <w:pPr>
        <w:autoSpaceDE w:val="0"/>
        <w:autoSpaceDN w:val="0"/>
        <w:adjustRightInd w:val="0"/>
        <w:spacing w:after="0" w:line="240" w:lineRule="auto"/>
        <w:jc w:val="both"/>
        <w:rPr>
          <w:rFonts w:ascii="Arial" w:hAnsi="Arial" w:cs="Arial"/>
          <w:color w:val="000000"/>
          <w:sz w:val="24"/>
          <w:szCs w:val="24"/>
        </w:rPr>
      </w:pPr>
      <w:r w:rsidRPr="00C950FF">
        <w:rPr>
          <w:rFonts w:ascii="Arial" w:hAnsi="Arial" w:cs="Arial"/>
          <w:color w:val="000000"/>
          <w:sz w:val="24"/>
          <w:szCs w:val="24"/>
        </w:rPr>
        <w:t xml:space="preserve">Tome en cuenta que el gasto por Incobrabilidad es deducible </w:t>
      </w:r>
      <w:r>
        <w:rPr>
          <w:rFonts w:ascii="Arial" w:hAnsi="Arial" w:cs="Arial"/>
          <w:color w:val="000000"/>
          <w:sz w:val="24"/>
          <w:szCs w:val="24"/>
        </w:rPr>
        <w:t>y los ingresos al recuperarla son</w:t>
      </w:r>
      <w:r w:rsidRPr="00C950FF">
        <w:rPr>
          <w:rFonts w:ascii="Arial" w:hAnsi="Arial" w:cs="Arial"/>
          <w:color w:val="000000"/>
          <w:sz w:val="24"/>
          <w:szCs w:val="24"/>
        </w:rPr>
        <w:t xml:space="preserve"> gravabl</w:t>
      </w:r>
      <w:r>
        <w:rPr>
          <w:rFonts w:ascii="Arial" w:hAnsi="Arial" w:cs="Arial"/>
          <w:color w:val="000000"/>
          <w:sz w:val="24"/>
          <w:szCs w:val="24"/>
        </w:rPr>
        <w:t xml:space="preserve">es; finalmente, ¿como redactaría los comprobantes de diario si el señor Morales hubiese pagado $ 300.00 y por el resto promete cancelarlo dentro de 15 días? </w:t>
      </w:r>
    </w:p>
    <w:p w:rsidR="004D064A" w:rsidRDefault="004D064A" w:rsidP="00864396">
      <w:pPr>
        <w:autoSpaceDE w:val="0"/>
        <w:autoSpaceDN w:val="0"/>
        <w:adjustRightInd w:val="0"/>
        <w:spacing w:after="0" w:line="240" w:lineRule="auto"/>
        <w:jc w:val="both"/>
        <w:rPr>
          <w:rFonts w:ascii="Arial" w:hAnsi="Arial" w:cs="Arial"/>
          <w:color w:val="000000"/>
          <w:sz w:val="24"/>
          <w:szCs w:val="24"/>
          <w:u w:val="single"/>
        </w:rPr>
      </w:pPr>
    </w:p>
    <w:p w:rsidR="004D064A" w:rsidRDefault="004D064A" w:rsidP="00864396">
      <w:pPr>
        <w:autoSpaceDE w:val="0"/>
        <w:autoSpaceDN w:val="0"/>
        <w:adjustRightInd w:val="0"/>
        <w:spacing w:after="0" w:line="240" w:lineRule="auto"/>
        <w:jc w:val="both"/>
        <w:rPr>
          <w:rFonts w:ascii="Arial" w:hAnsi="Arial" w:cs="Arial"/>
          <w:color w:val="000000"/>
          <w:sz w:val="24"/>
          <w:szCs w:val="24"/>
        </w:rPr>
      </w:pPr>
      <w:r w:rsidRPr="00C823B3">
        <w:rPr>
          <w:rFonts w:ascii="Arial" w:hAnsi="Arial" w:cs="Arial"/>
          <w:color w:val="0000FF"/>
          <w:sz w:val="24"/>
          <w:szCs w:val="24"/>
          <w:u w:val="single"/>
        </w:rPr>
        <w:t>Método de las Estimaciones o método indirecto</w:t>
      </w:r>
      <w:r w:rsidRPr="00C823B3">
        <w:rPr>
          <w:rFonts w:ascii="Arial" w:hAnsi="Arial" w:cs="Arial"/>
          <w:color w:val="0000FF"/>
          <w:sz w:val="24"/>
          <w:szCs w:val="24"/>
        </w:rPr>
        <w:t>:</w:t>
      </w:r>
      <w:r>
        <w:rPr>
          <w:rFonts w:ascii="Arial" w:hAnsi="Arial" w:cs="Arial"/>
          <w:color w:val="000000"/>
          <w:sz w:val="24"/>
          <w:szCs w:val="24"/>
        </w:rPr>
        <w:t xml:space="preserve"> en este método la incobrabilidad se reconoce como el riesgo supuesto que se tiene de no recuperar parte del saldo de las cuentas por cobrar, su valor se estima a partir del grado de riesgo que la administración asume que presenta la cartera en general, muchos gerentes toman como base el comportamiento de años anteriores y sobre esa base establecen una política de reconocimiento y calculo (porcentaje fijo, o porcentajes escalonados).</w:t>
      </w:r>
    </w:p>
    <w:p w:rsidR="004D064A" w:rsidRDefault="004D064A" w:rsidP="00134A6D">
      <w:pPr>
        <w:autoSpaceDE w:val="0"/>
        <w:autoSpaceDN w:val="0"/>
        <w:adjustRightInd w:val="0"/>
        <w:spacing w:after="0" w:line="240" w:lineRule="auto"/>
        <w:ind w:left="720"/>
        <w:jc w:val="both"/>
        <w:rPr>
          <w:rFonts w:ascii="Arial" w:hAnsi="Arial" w:cs="Arial"/>
          <w:color w:val="000000"/>
          <w:sz w:val="24"/>
          <w:szCs w:val="24"/>
        </w:rPr>
      </w:pPr>
    </w:p>
    <w:p w:rsidR="004D064A" w:rsidRPr="005A21DF" w:rsidRDefault="004D064A" w:rsidP="00AF4D81">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 xml:space="preserve">Para su registro contable se utiliza </w:t>
      </w:r>
      <w:r w:rsidRPr="00E4671C">
        <w:rPr>
          <w:rFonts w:ascii="Arial" w:hAnsi="Arial" w:cs="Arial"/>
          <w:color w:val="000000"/>
          <w:sz w:val="24"/>
          <w:szCs w:val="24"/>
          <w:u w:val="single"/>
        </w:rPr>
        <w:t>una cuenta correctora</w:t>
      </w:r>
      <w:r>
        <w:rPr>
          <w:rFonts w:ascii="Arial" w:hAnsi="Arial" w:cs="Arial"/>
          <w:color w:val="000000"/>
          <w:sz w:val="24"/>
          <w:szCs w:val="24"/>
        </w:rPr>
        <w:t xml:space="preserve">, o </w:t>
      </w:r>
      <w:r w:rsidRPr="00E4671C">
        <w:rPr>
          <w:rFonts w:ascii="Arial" w:hAnsi="Arial" w:cs="Arial"/>
          <w:color w:val="000000"/>
          <w:sz w:val="24"/>
          <w:szCs w:val="24"/>
          <w:u w:val="single"/>
        </w:rPr>
        <w:t>complementaria de activo</w:t>
      </w:r>
      <w:r>
        <w:rPr>
          <w:rFonts w:ascii="Arial" w:hAnsi="Arial" w:cs="Arial"/>
          <w:color w:val="000000"/>
          <w:sz w:val="24"/>
          <w:szCs w:val="24"/>
        </w:rPr>
        <w:t xml:space="preserve"> que por lo general se denomina “estimación para Cuentas Incobrables”. Por su naturaleza de estimación, el gasto por incobrabilidad no se considera deducible para efectos del pago de Impuesto sobre la Renta, para cumplir tal fin debe convertirse en una deuda real incobrable (ver método directo).</w:t>
      </w:r>
    </w:p>
    <w:p w:rsidR="004D064A" w:rsidRDefault="004D064A" w:rsidP="003F2301">
      <w:pPr>
        <w:autoSpaceDE w:val="0"/>
        <w:autoSpaceDN w:val="0"/>
        <w:adjustRightInd w:val="0"/>
        <w:spacing w:after="0" w:line="240" w:lineRule="auto"/>
        <w:jc w:val="both"/>
        <w:rPr>
          <w:rFonts w:ascii="Arial" w:hAnsi="Arial" w:cs="Arial"/>
          <w:color w:val="0000CC"/>
          <w:sz w:val="24"/>
          <w:szCs w:val="24"/>
        </w:rPr>
      </w:pPr>
    </w:p>
    <w:p w:rsidR="004D064A" w:rsidRDefault="004D064A" w:rsidP="00FB51F9">
      <w:pPr>
        <w:autoSpaceDE w:val="0"/>
        <w:autoSpaceDN w:val="0"/>
        <w:adjustRightInd w:val="0"/>
        <w:spacing w:after="0" w:line="240" w:lineRule="auto"/>
        <w:jc w:val="both"/>
        <w:rPr>
          <w:rFonts w:ascii="Arial" w:hAnsi="Arial" w:cs="Arial"/>
          <w:sz w:val="24"/>
          <w:szCs w:val="24"/>
          <w:lang w:eastAsia="en-US"/>
        </w:rPr>
      </w:pPr>
      <w:r>
        <w:rPr>
          <w:rFonts w:ascii="Arial" w:hAnsi="Arial" w:cs="Arial"/>
          <w:sz w:val="24"/>
          <w:szCs w:val="24"/>
          <w:lang w:eastAsia="en-US"/>
        </w:rPr>
        <w:t xml:space="preserve">El </w:t>
      </w:r>
      <w:r w:rsidRPr="003C59AB">
        <w:rPr>
          <w:rFonts w:ascii="Arial" w:hAnsi="Arial" w:cs="Arial"/>
          <w:sz w:val="24"/>
          <w:szCs w:val="24"/>
          <w:u w:val="single"/>
          <w:lang w:eastAsia="en-US"/>
        </w:rPr>
        <w:t>concepto de Incobrabilidad</w:t>
      </w:r>
      <w:r>
        <w:rPr>
          <w:rFonts w:ascii="Arial" w:hAnsi="Arial" w:cs="Arial"/>
          <w:sz w:val="24"/>
          <w:szCs w:val="24"/>
          <w:lang w:eastAsia="en-US"/>
        </w:rPr>
        <w:t xml:space="preserve"> no es equiparable o sinónimo  con el de </w:t>
      </w:r>
      <w:r w:rsidRPr="003C59AB">
        <w:rPr>
          <w:rFonts w:ascii="Arial" w:hAnsi="Arial" w:cs="Arial"/>
          <w:sz w:val="24"/>
          <w:szCs w:val="24"/>
          <w:u w:val="single"/>
          <w:lang w:eastAsia="en-US"/>
        </w:rPr>
        <w:t>Perdida por deterioro del valor</w:t>
      </w:r>
      <w:r>
        <w:rPr>
          <w:rFonts w:ascii="Arial" w:hAnsi="Arial" w:cs="Arial"/>
          <w:sz w:val="24"/>
          <w:szCs w:val="24"/>
          <w:lang w:eastAsia="en-US"/>
        </w:rPr>
        <w:t xml:space="preserve">, La sección 11 de la NIIF para las Pymes no define una metodología técnica para estimar perdida por incobrabilidad para créditos corrientes; sin embargo algunos párrafos de la citada normativa que plantean la pérdida por deterioro del valor pueden servir de parámetro para tomar una decisión; a continuación algunos de ellos: </w:t>
      </w:r>
    </w:p>
    <w:p w:rsidR="004D064A" w:rsidRDefault="004D064A" w:rsidP="00FB51F9">
      <w:pPr>
        <w:autoSpaceDE w:val="0"/>
        <w:autoSpaceDN w:val="0"/>
        <w:adjustRightInd w:val="0"/>
        <w:spacing w:after="0" w:line="240" w:lineRule="auto"/>
        <w:jc w:val="both"/>
        <w:rPr>
          <w:rFonts w:ascii="Arial" w:hAnsi="Arial" w:cs="Arial"/>
          <w:sz w:val="24"/>
          <w:szCs w:val="24"/>
          <w:lang w:eastAsia="en-US"/>
        </w:rPr>
      </w:pPr>
    </w:p>
    <w:p w:rsidR="004D064A" w:rsidRDefault="004D064A" w:rsidP="00FB51F9">
      <w:pPr>
        <w:autoSpaceDE w:val="0"/>
        <w:autoSpaceDN w:val="0"/>
        <w:adjustRightInd w:val="0"/>
        <w:spacing w:after="0" w:line="240" w:lineRule="auto"/>
        <w:jc w:val="both"/>
        <w:rPr>
          <w:rFonts w:ascii="Arial" w:hAnsi="Arial" w:cs="Arial"/>
          <w:i/>
          <w:color w:val="0000CC"/>
          <w:sz w:val="24"/>
          <w:szCs w:val="24"/>
          <w:lang w:eastAsia="en-US"/>
        </w:rPr>
      </w:pPr>
      <w:r w:rsidRPr="00C95F1C">
        <w:rPr>
          <w:rFonts w:ascii="Arial" w:hAnsi="Arial" w:cs="Arial"/>
          <w:sz w:val="24"/>
          <w:szCs w:val="24"/>
          <w:lang w:eastAsia="en-US"/>
        </w:rPr>
        <w:lastRenderedPageBreak/>
        <w:t>Párrafo</w:t>
      </w:r>
      <w:r w:rsidRPr="00C95F1C">
        <w:rPr>
          <w:rFonts w:ascii="Arial" w:hAnsi="Arial" w:cs="Arial"/>
          <w:i/>
          <w:sz w:val="24"/>
          <w:szCs w:val="24"/>
          <w:lang w:eastAsia="en-US"/>
        </w:rPr>
        <w:t xml:space="preserve"> 11.21</w:t>
      </w:r>
      <w:r w:rsidRPr="00FB51F9">
        <w:rPr>
          <w:rFonts w:ascii="Arial" w:hAnsi="Arial" w:cs="Arial"/>
          <w:i/>
          <w:color w:val="0000CC"/>
          <w:sz w:val="24"/>
          <w:szCs w:val="24"/>
          <w:lang w:eastAsia="en-US"/>
        </w:rPr>
        <w:t xml:space="preserve"> Al final de cada </w:t>
      </w:r>
      <w:r w:rsidRPr="00FB51F9">
        <w:rPr>
          <w:rFonts w:ascii="Arial" w:hAnsi="Arial" w:cs="Arial"/>
          <w:b/>
          <w:bCs/>
          <w:i/>
          <w:color w:val="0000CC"/>
          <w:sz w:val="24"/>
          <w:szCs w:val="24"/>
          <w:lang w:eastAsia="en-US"/>
        </w:rPr>
        <w:t>periodo sobre el que se informa</w:t>
      </w:r>
      <w:r w:rsidRPr="00FB51F9">
        <w:rPr>
          <w:rFonts w:ascii="Arial" w:hAnsi="Arial" w:cs="Arial"/>
          <w:i/>
          <w:color w:val="0000CC"/>
          <w:sz w:val="24"/>
          <w:szCs w:val="24"/>
          <w:lang w:eastAsia="en-US"/>
        </w:rPr>
        <w:t xml:space="preserve">, una entidad evaluará si existe evidencia objetiva de deterioro del valor de los activos financieros que se midan al costo o al costo amortizado. Cuando exista evidencia objetiva de deterioro del valor, la entidad reconocerá inmediatamente una </w:t>
      </w:r>
      <w:r w:rsidRPr="00FB51F9">
        <w:rPr>
          <w:rFonts w:ascii="Arial" w:hAnsi="Arial" w:cs="Arial"/>
          <w:b/>
          <w:bCs/>
          <w:i/>
          <w:color w:val="0000CC"/>
          <w:sz w:val="24"/>
          <w:szCs w:val="24"/>
          <w:lang w:eastAsia="en-US"/>
        </w:rPr>
        <w:t>pérdida por deterioro del</w:t>
      </w:r>
      <w:r w:rsidRPr="00FB51F9">
        <w:rPr>
          <w:rFonts w:ascii="Arial" w:hAnsi="Arial" w:cs="Arial"/>
          <w:i/>
          <w:color w:val="0000CC"/>
          <w:sz w:val="24"/>
          <w:szCs w:val="24"/>
          <w:lang w:eastAsia="en-US"/>
        </w:rPr>
        <w:t xml:space="preserve"> </w:t>
      </w:r>
      <w:r w:rsidRPr="00FB51F9">
        <w:rPr>
          <w:rFonts w:ascii="Arial" w:hAnsi="Arial" w:cs="Arial"/>
          <w:b/>
          <w:bCs/>
          <w:i/>
          <w:color w:val="0000CC"/>
          <w:sz w:val="24"/>
          <w:szCs w:val="24"/>
          <w:lang w:eastAsia="en-US"/>
        </w:rPr>
        <w:t xml:space="preserve">valor </w:t>
      </w:r>
      <w:r w:rsidRPr="00FB51F9">
        <w:rPr>
          <w:rFonts w:ascii="Arial" w:hAnsi="Arial" w:cs="Arial"/>
          <w:i/>
          <w:color w:val="0000CC"/>
          <w:sz w:val="24"/>
          <w:szCs w:val="24"/>
          <w:lang w:eastAsia="en-US"/>
        </w:rPr>
        <w:t>en resultados.</w:t>
      </w:r>
    </w:p>
    <w:p w:rsidR="004D064A" w:rsidRPr="00FB51F9" w:rsidRDefault="004D064A" w:rsidP="00FB51F9">
      <w:pPr>
        <w:autoSpaceDE w:val="0"/>
        <w:autoSpaceDN w:val="0"/>
        <w:adjustRightInd w:val="0"/>
        <w:spacing w:after="0" w:line="240" w:lineRule="auto"/>
        <w:jc w:val="both"/>
        <w:rPr>
          <w:rFonts w:ascii="Arial" w:hAnsi="Arial" w:cs="Arial"/>
          <w:i/>
          <w:color w:val="0000CC"/>
          <w:sz w:val="24"/>
          <w:szCs w:val="24"/>
          <w:lang w:eastAsia="en-US"/>
        </w:rPr>
      </w:pPr>
    </w:p>
    <w:p w:rsidR="004D064A" w:rsidRPr="00FB51F9" w:rsidRDefault="004D064A" w:rsidP="00FB51F9">
      <w:pPr>
        <w:autoSpaceDE w:val="0"/>
        <w:autoSpaceDN w:val="0"/>
        <w:adjustRightInd w:val="0"/>
        <w:spacing w:after="0" w:line="240" w:lineRule="auto"/>
        <w:jc w:val="both"/>
        <w:rPr>
          <w:rFonts w:ascii="Arial" w:hAnsi="Arial" w:cs="Arial"/>
          <w:i/>
          <w:color w:val="0000CC"/>
          <w:sz w:val="24"/>
          <w:szCs w:val="24"/>
          <w:lang w:eastAsia="en-US"/>
        </w:rPr>
      </w:pPr>
      <w:r w:rsidRPr="00FB51F9">
        <w:rPr>
          <w:rFonts w:ascii="Arial" w:hAnsi="Arial" w:cs="Arial"/>
          <w:sz w:val="24"/>
          <w:szCs w:val="24"/>
          <w:lang w:eastAsia="en-US"/>
        </w:rPr>
        <w:t>Párrafo 11.22</w:t>
      </w:r>
      <w:r w:rsidRPr="00FB51F9">
        <w:rPr>
          <w:rFonts w:ascii="Arial" w:hAnsi="Arial" w:cs="Arial"/>
          <w:i/>
          <w:color w:val="0000CC"/>
          <w:sz w:val="24"/>
          <w:szCs w:val="24"/>
          <w:lang w:eastAsia="en-US"/>
        </w:rPr>
        <w:t xml:space="preserve"> La evidencia objetiva de que un activo financiero o un grupo de activos está deteriorado incluye información observable que requiera la atención del tenedor del activo respecto a los siguientes sucesos que causan la pérdida:</w:t>
      </w:r>
    </w:p>
    <w:p w:rsidR="004D064A" w:rsidRDefault="004D064A" w:rsidP="00FB51F9">
      <w:pPr>
        <w:autoSpaceDE w:val="0"/>
        <w:autoSpaceDN w:val="0"/>
        <w:adjustRightInd w:val="0"/>
        <w:spacing w:after="0" w:line="240" w:lineRule="auto"/>
        <w:jc w:val="both"/>
        <w:rPr>
          <w:rFonts w:ascii="Arial" w:hAnsi="Arial" w:cs="Arial"/>
          <w:i/>
          <w:color w:val="0000CC"/>
          <w:sz w:val="24"/>
          <w:szCs w:val="24"/>
          <w:lang w:eastAsia="en-US"/>
        </w:rPr>
      </w:pPr>
      <w:r w:rsidRPr="00FB51F9">
        <w:rPr>
          <w:rFonts w:ascii="Arial" w:hAnsi="Arial" w:cs="Arial"/>
          <w:i/>
          <w:color w:val="0000CC"/>
          <w:sz w:val="24"/>
          <w:szCs w:val="24"/>
          <w:lang w:eastAsia="en-US"/>
        </w:rPr>
        <w:t>(a) Dificultades financieras significativas del emisor o del obligado.</w:t>
      </w:r>
    </w:p>
    <w:p w:rsidR="004D064A" w:rsidRPr="00FB51F9" w:rsidRDefault="004D064A" w:rsidP="00FB51F9">
      <w:pPr>
        <w:autoSpaceDE w:val="0"/>
        <w:autoSpaceDN w:val="0"/>
        <w:adjustRightInd w:val="0"/>
        <w:spacing w:after="0" w:line="240" w:lineRule="auto"/>
        <w:jc w:val="both"/>
        <w:rPr>
          <w:rFonts w:ascii="Arial" w:hAnsi="Arial" w:cs="Arial"/>
          <w:i/>
          <w:color w:val="0000CC"/>
          <w:sz w:val="24"/>
          <w:szCs w:val="24"/>
          <w:lang w:eastAsia="en-US"/>
        </w:rPr>
      </w:pPr>
    </w:p>
    <w:p w:rsidR="004D064A" w:rsidRDefault="004D064A" w:rsidP="00FB51F9">
      <w:pPr>
        <w:autoSpaceDE w:val="0"/>
        <w:autoSpaceDN w:val="0"/>
        <w:adjustRightInd w:val="0"/>
        <w:spacing w:after="0" w:line="240" w:lineRule="auto"/>
        <w:jc w:val="both"/>
        <w:rPr>
          <w:rFonts w:ascii="Arial" w:hAnsi="Arial" w:cs="Arial"/>
          <w:i/>
          <w:color w:val="0000CC"/>
          <w:sz w:val="24"/>
          <w:szCs w:val="24"/>
          <w:lang w:eastAsia="en-US"/>
        </w:rPr>
      </w:pPr>
      <w:r w:rsidRPr="00FB51F9">
        <w:rPr>
          <w:rFonts w:ascii="Arial" w:hAnsi="Arial" w:cs="Arial"/>
          <w:i/>
          <w:color w:val="0000CC"/>
          <w:sz w:val="24"/>
          <w:szCs w:val="24"/>
          <w:lang w:eastAsia="en-US"/>
        </w:rPr>
        <w:t>(b) Infracciones del contrato, tales como incumplimientos o moras en el pago de los intereses o del principal.</w:t>
      </w:r>
    </w:p>
    <w:p w:rsidR="004D064A" w:rsidRPr="00FB51F9" w:rsidRDefault="004D064A" w:rsidP="00FB51F9">
      <w:pPr>
        <w:autoSpaceDE w:val="0"/>
        <w:autoSpaceDN w:val="0"/>
        <w:adjustRightInd w:val="0"/>
        <w:spacing w:after="0" w:line="240" w:lineRule="auto"/>
        <w:jc w:val="both"/>
        <w:rPr>
          <w:rFonts w:ascii="Arial" w:hAnsi="Arial" w:cs="Arial"/>
          <w:i/>
          <w:color w:val="0000CC"/>
          <w:sz w:val="24"/>
          <w:szCs w:val="24"/>
          <w:lang w:eastAsia="en-US"/>
        </w:rPr>
      </w:pPr>
    </w:p>
    <w:p w:rsidR="004D064A" w:rsidRDefault="004D064A" w:rsidP="00FB51F9">
      <w:pPr>
        <w:autoSpaceDE w:val="0"/>
        <w:autoSpaceDN w:val="0"/>
        <w:adjustRightInd w:val="0"/>
        <w:spacing w:after="0" w:line="240" w:lineRule="auto"/>
        <w:jc w:val="both"/>
        <w:rPr>
          <w:rFonts w:ascii="Arial" w:hAnsi="Arial" w:cs="Arial"/>
          <w:i/>
          <w:color w:val="0000CC"/>
          <w:sz w:val="24"/>
          <w:szCs w:val="24"/>
          <w:lang w:eastAsia="en-US"/>
        </w:rPr>
      </w:pPr>
      <w:r w:rsidRPr="00FB51F9">
        <w:rPr>
          <w:rFonts w:ascii="Arial" w:hAnsi="Arial" w:cs="Arial"/>
          <w:i/>
          <w:color w:val="0000CC"/>
          <w:sz w:val="24"/>
          <w:szCs w:val="24"/>
          <w:lang w:eastAsia="en-US"/>
        </w:rPr>
        <w:t xml:space="preserve">(c) El acreedor, por razones económicas o legales relacionadas con dificultades financieras del deudor, otorga a éste concesiones que no le habría otorgado en otras circunstancias. </w:t>
      </w:r>
    </w:p>
    <w:p w:rsidR="004D064A" w:rsidRPr="00FB51F9" w:rsidRDefault="004D064A" w:rsidP="00FB51F9">
      <w:pPr>
        <w:autoSpaceDE w:val="0"/>
        <w:autoSpaceDN w:val="0"/>
        <w:adjustRightInd w:val="0"/>
        <w:spacing w:after="0" w:line="240" w:lineRule="auto"/>
        <w:jc w:val="both"/>
        <w:rPr>
          <w:rFonts w:ascii="Arial" w:hAnsi="Arial" w:cs="Arial"/>
          <w:i/>
          <w:color w:val="0000CC"/>
          <w:sz w:val="24"/>
          <w:szCs w:val="24"/>
          <w:lang w:eastAsia="en-US"/>
        </w:rPr>
      </w:pPr>
    </w:p>
    <w:p w:rsidR="004D064A" w:rsidRDefault="004D064A" w:rsidP="00FB51F9">
      <w:pPr>
        <w:autoSpaceDE w:val="0"/>
        <w:autoSpaceDN w:val="0"/>
        <w:adjustRightInd w:val="0"/>
        <w:spacing w:after="0" w:line="240" w:lineRule="auto"/>
        <w:jc w:val="both"/>
        <w:rPr>
          <w:rFonts w:ascii="Arial" w:hAnsi="Arial" w:cs="Arial"/>
          <w:i/>
          <w:color w:val="0000CC"/>
          <w:sz w:val="24"/>
          <w:szCs w:val="24"/>
          <w:lang w:eastAsia="en-US"/>
        </w:rPr>
      </w:pPr>
      <w:r w:rsidRPr="00FB51F9">
        <w:rPr>
          <w:rFonts w:ascii="Arial" w:hAnsi="Arial" w:cs="Arial"/>
          <w:i/>
          <w:color w:val="0000CC"/>
          <w:sz w:val="24"/>
          <w:szCs w:val="24"/>
          <w:lang w:eastAsia="en-US"/>
        </w:rPr>
        <w:t xml:space="preserve">(d) Pase a ser </w:t>
      </w:r>
      <w:r w:rsidRPr="00FB51F9">
        <w:rPr>
          <w:rFonts w:ascii="Arial" w:hAnsi="Arial" w:cs="Arial"/>
          <w:b/>
          <w:bCs/>
          <w:i/>
          <w:color w:val="0000CC"/>
          <w:sz w:val="24"/>
          <w:szCs w:val="24"/>
          <w:lang w:eastAsia="en-US"/>
        </w:rPr>
        <w:t xml:space="preserve">probable </w:t>
      </w:r>
      <w:r w:rsidRPr="00FB51F9">
        <w:rPr>
          <w:rFonts w:ascii="Arial" w:hAnsi="Arial" w:cs="Arial"/>
          <w:i/>
          <w:color w:val="0000CC"/>
          <w:sz w:val="24"/>
          <w:szCs w:val="24"/>
          <w:lang w:eastAsia="en-US"/>
        </w:rPr>
        <w:t>que el deudor entre en quiebra o en otra forma de reorganización financiera.</w:t>
      </w:r>
    </w:p>
    <w:p w:rsidR="004D064A" w:rsidRPr="00FB51F9" w:rsidRDefault="004D064A" w:rsidP="00FB51F9">
      <w:pPr>
        <w:autoSpaceDE w:val="0"/>
        <w:autoSpaceDN w:val="0"/>
        <w:adjustRightInd w:val="0"/>
        <w:spacing w:after="0" w:line="240" w:lineRule="auto"/>
        <w:jc w:val="both"/>
        <w:rPr>
          <w:rFonts w:ascii="Arial" w:hAnsi="Arial" w:cs="Arial"/>
          <w:i/>
          <w:color w:val="0000CC"/>
          <w:sz w:val="24"/>
          <w:szCs w:val="24"/>
          <w:lang w:eastAsia="en-US"/>
        </w:rPr>
      </w:pPr>
    </w:p>
    <w:p w:rsidR="004D064A" w:rsidRPr="00FB51F9" w:rsidRDefault="004D064A" w:rsidP="00FB51F9">
      <w:pPr>
        <w:autoSpaceDE w:val="0"/>
        <w:autoSpaceDN w:val="0"/>
        <w:adjustRightInd w:val="0"/>
        <w:spacing w:after="0" w:line="240" w:lineRule="auto"/>
        <w:jc w:val="both"/>
        <w:rPr>
          <w:rFonts w:ascii="Arial" w:hAnsi="Arial" w:cs="Arial"/>
          <w:i/>
          <w:color w:val="0000CC"/>
          <w:sz w:val="24"/>
          <w:szCs w:val="24"/>
          <w:lang w:eastAsia="en-US"/>
        </w:rPr>
      </w:pPr>
      <w:r w:rsidRPr="00FB51F9">
        <w:rPr>
          <w:rFonts w:ascii="Arial" w:hAnsi="Arial" w:cs="Arial"/>
          <w:i/>
          <w:color w:val="0000CC"/>
          <w:sz w:val="24"/>
          <w:szCs w:val="24"/>
          <w:lang w:eastAsia="en-US"/>
        </w:rPr>
        <w:t>(e) Los datos observables que indican que ha habido una disminución medible en los flujos futuros estimados de efectivo de un grupo de activos financieros desde su reconocimiento inicial, aunque la disminución no pueda todavía identificarse con activos financieros individuales incluidos en el grupo, tales como condiciones económicas adversas nacionales o locales o cambios adversos en las condiciones del sector industrial.</w:t>
      </w:r>
    </w:p>
    <w:p w:rsidR="004D064A" w:rsidRDefault="004D064A" w:rsidP="003F2301">
      <w:pPr>
        <w:autoSpaceDE w:val="0"/>
        <w:autoSpaceDN w:val="0"/>
        <w:adjustRightInd w:val="0"/>
        <w:spacing w:after="0" w:line="240" w:lineRule="auto"/>
        <w:jc w:val="both"/>
        <w:rPr>
          <w:rFonts w:ascii="Arial" w:hAnsi="Arial" w:cs="Arial"/>
          <w:color w:val="0000CC"/>
          <w:sz w:val="24"/>
          <w:szCs w:val="24"/>
        </w:rPr>
      </w:pPr>
    </w:p>
    <w:p w:rsidR="004D064A" w:rsidRPr="00C95F1C" w:rsidRDefault="004D064A" w:rsidP="00FB51F9">
      <w:pPr>
        <w:autoSpaceDE w:val="0"/>
        <w:autoSpaceDN w:val="0"/>
        <w:adjustRightInd w:val="0"/>
        <w:spacing w:after="0" w:line="240" w:lineRule="auto"/>
        <w:jc w:val="both"/>
        <w:rPr>
          <w:rFonts w:ascii="Arial" w:hAnsi="Arial" w:cs="Arial"/>
          <w:i/>
          <w:color w:val="0000CC"/>
          <w:sz w:val="24"/>
          <w:szCs w:val="24"/>
          <w:lang w:eastAsia="en-US"/>
        </w:rPr>
      </w:pPr>
      <w:r w:rsidRPr="00C95F1C">
        <w:rPr>
          <w:rFonts w:ascii="Arial" w:hAnsi="Arial" w:cs="Arial"/>
          <w:sz w:val="24"/>
          <w:szCs w:val="24"/>
          <w:lang w:eastAsia="en-US"/>
        </w:rPr>
        <w:t>Párrafo 11.25</w:t>
      </w:r>
      <w:r w:rsidRPr="00C95F1C">
        <w:rPr>
          <w:rFonts w:ascii="Arial" w:hAnsi="Arial" w:cs="Arial"/>
          <w:color w:val="0000CC"/>
          <w:sz w:val="24"/>
          <w:szCs w:val="24"/>
          <w:lang w:eastAsia="en-US"/>
        </w:rPr>
        <w:t xml:space="preserve"> </w:t>
      </w:r>
      <w:r w:rsidRPr="00C95F1C">
        <w:rPr>
          <w:rFonts w:ascii="Arial" w:hAnsi="Arial" w:cs="Arial"/>
          <w:i/>
          <w:color w:val="0000CC"/>
          <w:sz w:val="24"/>
          <w:szCs w:val="24"/>
          <w:lang w:eastAsia="en-US"/>
        </w:rPr>
        <w:t>Una entidad medirá una pérdida por deterioro del valor de los siguientes instrumentos medidos al costo o costo amortizado de la siguiente forma:…</w:t>
      </w:r>
    </w:p>
    <w:p w:rsidR="004D064A" w:rsidRPr="00C95F1C" w:rsidRDefault="004D064A" w:rsidP="003F2301">
      <w:pPr>
        <w:autoSpaceDE w:val="0"/>
        <w:autoSpaceDN w:val="0"/>
        <w:adjustRightInd w:val="0"/>
        <w:spacing w:after="0" w:line="240" w:lineRule="auto"/>
        <w:jc w:val="both"/>
        <w:rPr>
          <w:rFonts w:ascii="Arial" w:hAnsi="Arial" w:cs="Arial"/>
          <w:i/>
          <w:color w:val="0000CC"/>
          <w:sz w:val="24"/>
          <w:szCs w:val="24"/>
        </w:rPr>
      </w:pPr>
    </w:p>
    <w:p w:rsidR="004D064A" w:rsidRPr="00C95F1C" w:rsidRDefault="004D064A" w:rsidP="00FB51F9">
      <w:pPr>
        <w:autoSpaceDE w:val="0"/>
        <w:autoSpaceDN w:val="0"/>
        <w:adjustRightInd w:val="0"/>
        <w:spacing w:after="0" w:line="240" w:lineRule="auto"/>
        <w:jc w:val="both"/>
        <w:rPr>
          <w:rFonts w:ascii="Arial" w:hAnsi="Arial" w:cs="Arial"/>
          <w:i/>
          <w:color w:val="0000CC"/>
          <w:sz w:val="24"/>
          <w:szCs w:val="24"/>
          <w:lang w:eastAsia="en-US"/>
        </w:rPr>
      </w:pPr>
      <w:r w:rsidRPr="00C95F1C">
        <w:rPr>
          <w:rFonts w:ascii="Arial" w:hAnsi="Arial" w:cs="Arial"/>
          <w:i/>
          <w:color w:val="0000CC"/>
          <w:sz w:val="24"/>
          <w:szCs w:val="24"/>
          <w:lang w:eastAsia="en-US"/>
        </w:rPr>
        <w:t>(b) Para un instrumento medido al costo menos el deterioro del valor de acuerdo con los apartados (b) y (c)</w:t>
      </w:r>
      <w:r>
        <w:rPr>
          <w:rFonts w:ascii="Arial" w:hAnsi="Arial" w:cs="Arial"/>
          <w:i/>
          <w:color w:val="0000CC"/>
          <w:sz w:val="24"/>
          <w:szCs w:val="24"/>
          <w:lang w:eastAsia="en-US"/>
        </w:rPr>
        <w:t xml:space="preserve"> </w:t>
      </w:r>
      <w:r w:rsidRPr="00C95F1C">
        <w:rPr>
          <w:rFonts w:ascii="Arial" w:hAnsi="Arial" w:cs="Arial"/>
          <w:i/>
          <w:color w:val="0000CC"/>
          <w:sz w:val="24"/>
          <w:szCs w:val="24"/>
          <w:lang w:eastAsia="en-US"/>
        </w:rPr>
        <w:t>(ii) del párrafo 11.14, la pérdida por deterioro es la diferencia entre el importe en libros del activo y la mejor estimación (que necesariamente tendrá que ser una aproximación) del importe (que podría ser cero) que la entidad recibiría por el activo si se vendiese en la fecha sobre la que se informa”.</w:t>
      </w:r>
    </w:p>
    <w:p w:rsidR="004D064A" w:rsidRDefault="004D064A" w:rsidP="003F2301">
      <w:pPr>
        <w:autoSpaceDE w:val="0"/>
        <w:autoSpaceDN w:val="0"/>
        <w:adjustRightInd w:val="0"/>
        <w:spacing w:after="0" w:line="240" w:lineRule="auto"/>
        <w:jc w:val="both"/>
        <w:rPr>
          <w:rFonts w:ascii="Arial" w:hAnsi="Arial" w:cs="Arial"/>
          <w:color w:val="0000CC"/>
          <w:sz w:val="24"/>
          <w:szCs w:val="24"/>
        </w:rPr>
      </w:pPr>
    </w:p>
    <w:p w:rsidR="004D064A" w:rsidRDefault="004D064A" w:rsidP="003F2301">
      <w:pPr>
        <w:autoSpaceDE w:val="0"/>
        <w:autoSpaceDN w:val="0"/>
        <w:adjustRightInd w:val="0"/>
        <w:spacing w:after="0" w:line="240" w:lineRule="auto"/>
        <w:jc w:val="both"/>
        <w:rPr>
          <w:rFonts w:ascii="Arial" w:hAnsi="Arial" w:cs="Arial"/>
          <w:sz w:val="24"/>
          <w:szCs w:val="24"/>
        </w:rPr>
      </w:pPr>
      <w:r w:rsidRPr="003A2EF9">
        <w:rPr>
          <w:rFonts w:ascii="Arial" w:hAnsi="Arial" w:cs="Arial"/>
          <w:sz w:val="24"/>
          <w:szCs w:val="24"/>
        </w:rPr>
        <w:t>Por lo general</w:t>
      </w:r>
      <w:r>
        <w:rPr>
          <w:rFonts w:ascii="Arial" w:hAnsi="Arial" w:cs="Arial"/>
          <w:sz w:val="24"/>
          <w:szCs w:val="24"/>
        </w:rPr>
        <w:t xml:space="preserve"> la administración de la entidad define una política en la cual establece un porcentaje (o un  grupo escalonado de porcentajes) de Incobrabilidad, y la base sobre la que se hará el calculo, que comúnmente es el saldo de las cuentas por cobrar tenido a fin de mes, o a fin de año (no es la única base)</w:t>
      </w:r>
    </w:p>
    <w:p w:rsidR="004D064A" w:rsidRPr="003A2EF9" w:rsidRDefault="004D064A" w:rsidP="003F2301">
      <w:pPr>
        <w:autoSpaceDE w:val="0"/>
        <w:autoSpaceDN w:val="0"/>
        <w:adjustRightInd w:val="0"/>
        <w:spacing w:after="0" w:line="240" w:lineRule="auto"/>
        <w:jc w:val="both"/>
        <w:rPr>
          <w:rFonts w:ascii="Arial" w:hAnsi="Arial" w:cs="Arial"/>
          <w:sz w:val="24"/>
          <w:szCs w:val="24"/>
        </w:rPr>
      </w:pPr>
    </w:p>
    <w:p w:rsidR="004D064A" w:rsidRDefault="004D064A" w:rsidP="003F2301">
      <w:pPr>
        <w:autoSpaceDE w:val="0"/>
        <w:autoSpaceDN w:val="0"/>
        <w:adjustRightInd w:val="0"/>
        <w:spacing w:after="0" w:line="240" w:lineRule="auto"/>
        <w:jc w:val="both"/>
        <w:rPr>
          <w:rFonts w:ascii="Arial" w:hAnsi="Arial" w:cs="Arial"/>
          <w:sz w:val="24"/>
          <w:szCs w:val="24"/>
        </w:rPr>
      </w:pPr>
      <w:r w:rsidRPr="007B66BE">
        <w:rPr>
          <w:rFonts w:ascii="Arial" w:hAnsi="Arial" w:cs="Arial"/>
          <w:sz w:val="24"/>
          <w:szCs w:val="24"/>
        </w:rPr>
        <w:lastRenderedPageBreak/>
        <w:t>Para este método es necesaria la utilización de una cuenta contable de mayor, que se puede denominar “Estimación para Cuentas Incobrables</w:t>
      </w:r>
      <w:r>
        <w:rPr>
          <w:rFonts w:ascii="Arial" w:hAnsi="Arial" w:cs="Arial"/>
          <w:sz w:val="24"/>
          <w:szCs w:val="24"/>
        </w:rPr>
        <w:t>” a través de la cual se administrará el valor Incobrable, esta cuenta tiene las siguientes características:</w:t>
      </w:r>
    </w:p>
    <w:p w:rsidR="004D064A" w:rsidRDefault="004D064A" w:rsidP="003F2301">
      <w:pPr>
        <w:autoSpaceDE w:val="0"/>
        <w:autoSpaceDN w:val="0"/>
        <w:adjustRightInd w:val="0"/>
        <w:spacing w:after="0" w:line="240" w:lineRule="auto"/>
        <w:jc w:val="both"/>
        <w:rPr>
          <w:rFonts w:ascii="Arial" w:hAnsi="Arial" w:cs="Arial"/>
          <w:sz w:val="24"/>
          <w:szCs w:val="24"/>
        </w:rPr>
      </w:pPr>
    </w:p>
    <w:p w:rsidR="004D064A" w:rsidRPr="007B66BE" w:rsidRDefault="004D064A" w:rsidP="003F2301">
      <w:pPr>
        <w:autoSpaceDE w:val="0"/>
        <w:autoSpaceDN w:val="0"/>
        <w:adjustRightInd w:val="0"/>
        <w:spacing w:after="0" w:line="240" w:lineRule="auto"/>
        <w:jc w:val="both"/>
        <w:rPr>
          <w:rFonts w:ascii="Arial" w:hAnsi="Arial" w:cs="Arial"/>
          <w:sz w:val="24"/>
          <w:szCs w:val="24"/>
        </w:rPr>
      </w:pPr>
      <w:r w:rsidRPr="005032B5">
        <w:rPr>
          <w:rFonts w:ascii="Arial" w:hAnsi="Arial" w:cs="Arial"/>
          <w:b/>
          <w:sz w:val="24"/>
          <w:szCs w:val="24"/>
        </w:rPr>
        <w:t>Nombre de la cuenta:</w:t>
      </w:r>
      <w:r>
        <w:rPr>
          <w:rFonts w:ascii="Arial" w:hAnsi="Arial" w:cs="Arial"/>
          <w:sz w:val="24"/>
          <w:szCs w:val="24"/>
        </w:rPr>
        <w:t xml:space="preserve"> Estimación para Cuentas Incobrables.</w:t>
      </w:r>
    </w:p>
    <w:p w:rsidR="004D064A" w:rsidRDefault="004D064A" w:rsidP="003F2301">
      <w:pPr>
        <w:autoSpaceDE w:val="0"/>
        <w:autoSpaceDN w:val="0"/>
        <w:adjustRightInd w:val="0"/>
        <w:spacing w:after="0" w:line="240" w:lineRule="auto"/>
        <w:jc w:val="both"/>
        <w:rPr>
          <w:rFonts w:ascii="Arial" w:hAnsi="Arial" w:cs="Arial"/>
          <w:color w:val="0000CC"/>
          <w:sz w:val="24"/>
          <w:szCs w:val="24"/>
        </w:rPr>
      </w:pPr>
    </w:p>
    <w:p w:rsidR="004D064A" w:rsidRPr="005032B5" w:rsidRDefault="004D064A" w:rsidP="003F2301">
      <w:pPr>
        <w:autoSpaceDE w:val="0"/>
        <w:autoSpaceDN w:val="0"/>
        <w:adjustRightInd w:val="0"/>
        <w:spacing w:after="0" w:line="240" w:lineRule="auto"/>
        <w:jc w:val="both"/>
        <w:rPr>
          <w:rFonts w:ascii="Arial" w:hAnsi="Arial" w:cs="Arial"/>
          <w:sz w:val="24"/>
          <w:szCs w:val="24"/>
        </w:rPr>
      </w:pPr>
      <w:r w:rsidRPr="005032B5">
        <w:rPr>
          <w:rFonts w:ascii="Arial" w:hAnsi="Arial" w:cs="Arial"/>
          <w:b/>
          <w:sz w:val="24"/>
          <w:szCs w:val="24"/>
        </w:rPr>
        <w:t>Naturaleza:</w:t>
      </w:r>
      <w:r w:rsidRPr="005032B5">
        <w:rPr>
          <w:rFonts w:ascii="Arial" w:hAnsi="Arial" w:cs="Arial"/>
          <w:sz w:val="24"/>
          <w:szCs w:val="24"/>
        </w:rPr>
        <w:t xml:space="preserve"> Cuenta correctora</w:t>
      </w:r>
      <w:r>
        <w:rPr>
          <w:rFonts w:ascii="Arial" w:hAnsi="Arial" w:cs="Arial"/>
          <w:sz w:val="24"/>
          <w:szCs w:val="24"/>
        </w:rPr>
        <w:t>,</w:t>
      </w:r>
      <w:r w:rsidRPr="005032B5">
        <w:rPr>
          <w:rFonts w:ascii="Arial" w:hAnsi="Arial" w:cs="Arial"/>
          <w:sz w:val="24"/>
          <w:szCs w:val="24"/>
        </w:rPr>
        <w:t xml:space="preserve"> o Complementaria de activo</w:t>
      </w:r>
      <w:r>
        <w:rPr>
          <w:rFonts w:ascii="Arial" w:hAnsi="Arial" w:cs="Arial"/>
          <w:sz w:val="24"/>
          <w:szCs w:val="24"/>
        </w:rPr>
        <w:t>, de saldo acreedor</w:t>
      </w:r>
    </w:p>
    <w:p w:rsidR="004D064A" w:rsidRDefault="004D064A" w:rsidP="003F2301">
      <w:pPr>
        <w:autoSpaceDE w:val="0"/>
        <w:autoSpaceDN w:val="0"/>
        <w:adjustRightInd w:val="0"/>
        <w:spacing w:after="0" w:line="240" w:lineRule="auto"/>
        <w:jc w:val="both"/>
        <w:rPr>
          <w:rFonts w:ascii="Arial" w:hAnsi="Arial" w:cs="Arial"/>
          <w:sz w:val="24"/>
          <w:szCs w:val="24"/>
        </w:rPr>
      </w:pPr>
    </w:p>
    <w:p w:rsidR="004D064A" w:rsidRPr="005032B5" w:rsidRDefault="004D064A" w:rsidP="003F2301">
      <w:pPr>
        <w:autoSpaceDE w:val="0"/>
        <w:autoSpaceDN w:val="0"/>
        <w:adjustRightInd w:val="0"/>
        <w:spacing w:after="0" w:line="240" w:lineRule="auto"/>
        <w:jc w:val="both"/>
        <w:rPr>
          <w:rFonts w:ascii="Arial" w:hAnsi="Arial" w:cs="Arial"/>
          <w:sz w:val="24"/>
          <w:szCs w:val="24"/>
        </w:rPr>
      </w:pPr>
      <w:r w:rsidRPr="005032B5">
        <w:rPr>
          <w:rFonts w:ascii="Arial" w:hAnsi="Arial" w:cs="Arial"/>
          <w:b/>
          <w:sz w:val="24"/>
          <w:szCs w:val="24"/>
        </w:rPr>
        <w:t>Clasificación y presentación:</w:t>
      </w:r>
      <w:r>
        <w:rPr>
          <w:rFonts w:ascii="Arial" w:hAnsi="Arial" w:cs="Arial"/>
          <w:sz w:val="24"/>
          <w:szCs w:val="24"/>
        </w:rPr>
        <w:t xml:space="preserve"> se presenta como cuenta complementaria de activo, como parte del activo corriente, restando su valor a la cuenta de mayor “Cuentas por Cobrar”</w:t>
      </w:r>
    </w:p>
    <w:p w:rsidR="004D064A" w:rsidRPr="005032B5" w:rsidRDefault="004D064A" w:rsidP="003F2301">
      <w:pPr>
        <w:autoSpaceDE w:val="0"/>
        <w:autoSpaceDN w:val="0"/>
        <w:adjustRightInd w:val="0"/>
        <w:spacing w:after="0" w:line="240" w:lineRule="auto"/>
        <w:jc w:val="both"/>
        <w:rPr>
          <w:rFonts w:ascii="Arial" w:hAnsi="Arial" w:cs="Arial"/>
          <w:sz w:val="24"/>
          <w:szCs w:val="24"/>
        </w:rPr>
      </w:pPr>
    </w:p>
    <w:p w:rsidR="004D064A" w:rsidRDefault="004D064A" w:rsidP="003F2301">
      <w:pPr>
        <w:autoSpaceDE w:val="0"/>
        <w:autoSpaceDN w:val="0"/>
        <w:adjustRightInd w:val="0"/>
        <w:spacing w:after="0" w:line="240" w:lineRule="auto"/>
        <w:jc w:val="both"/>
        <w:rPr>
          <w:rFonts w:ascii="Arial" w:hAnsi="Arial" w:cs="Arial"/>
          <w:sz w:val="24"/>
          <w:szCs w:val="24"/>
        </w:rPr>
      </w:pPr>
      <w:r w:rsidRPr="0061172A">
        <w:rPr>
          <w:rFonts w:ascii="Arial" w:hAnsi="Arial" w:cs="Arial"/>
          <w:b/>
          <w:sz w:val="24"/>
          <w:szCs w:val="24"/>
        </w:rPr>
        <w:t>Objetivo de la cuenta:</w:t>
      </w:r>
      <w:r>
        <w:rPr>
          <w:rFonts w:ascii="Arial" w:hAnsi="Arial" w:cs="Arial"/>
          <w:sz w:val="24"/>
          <w:szCs w:val="24"/>
        </w:rPr>
        <w:t xml:space="preserve"> controlar los aumentos, disminuciones y saldo, del valor incobrable de las  Cuentas por Cobrar.</w:t>
      </w:r>
    </w:p>
    <w:p w:rsidR="004D064A" w:rsidRDefault="004D064A" w:rsidP="003F2301">
      <w:pPr>
        <w:autoSpaceDE w:val="0"/>
        <w:autoSpaceDN w:val="0"/>
        <w:adjustRightInd w:val="0"/>
        <w:spacing w:after="0" w:line="240" w:lineRule="auto"/>
        <w:jc w:val="both"/>
        <w:rPr>
          <w:rFonts w:ascii="Arial" w:hAnsi="Arial" w:cs="Arial"/>
          <w:sz w:val="24"/>
          <w:szCs w:val="24"/>
        </w:rPr>
      </w:pPr>
    </w:p>
    <w:p w:rsidR="004D064A" w:rsidRDefault="004D064A" w:rsidP="003F2301">
      <w:pPr>
        <w:autoSpaceDE w:val="0"/>
        <w:autoSpaceDN w:val="0"/>
        <w:adjustRightInd w:val="0"/>
        <w:spacing w:after="0" w:line="240" w:lineRule="auto"/>
        <w:jc w:val="both"/>
        <w:rPr>
          <w:rFonts w:ascii="Arial" w:hAnsi="Arial" w:cs="Arial"/>
          <w:sz w:val="24"/>
          <w:szCs w:val="24"/>
        </w:rPr>
      </w:pPr>
      <w:r w:rsidRPr="0061172A">
        <w:rPr>
          <w:rFonts w:ascii="Arial" w:hAnsi="Arial" w:cs="Arial"/>
          <w:b/>
          <w:sz w:val="24"/>
          <w:szCs w:val="24"/>
        </w:rPr>
        <w:t>Forma de operar:</w:t>
      </w:r>
      <w:r>
        <w:rPr>
          <w:rFonts w:ascii="Arial" w:hAnsi="Arial" w:cs="Arial"/>
          <w:sz w:val="24"/>
          <w:szCs w:val="24"/>
        </w:rPr>
        <w:t xml:space="preserve"> Aumenta con los valores reconocidos como incobrables, disminuye con los valores o saldos dados de baja, con los valores ajustado por exceso de estimación.</w:t>
      </w:r>
    </w:p>
    <w:p w:rsidR="004D064A" w:rsidRDefault="004D064A" w:rsidP="003F2301">
      <w:pPr>
        <w:autoSpaceDE w:val="0"/>
        <w:autoSpaceDN w:val="0"/>
        <w:adjustRightInd w:val="0"/>
        <w:spacing w:after="0" w:line="240" w:lineRule="auto"/>
        <w:jc w:val="both"/>
        <w:rPr>
          <w:rFonts w:ascii="Arial" w:hAnsi="Arial" w:cs="Arial"/>
          <w:sz w:val="24"/>
          <w:szCs w:val="24"/>
        </w:rPr>
      </w:pPr>
    </w:p>
    <w:p w:rsidR="004D064A" w:rsidRPr="005032B5" w:rsidRDefault="004D064A" w:rsidP="003F2301">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A continuación ejemplos ilustrativos </w:t>
      </w:r>
    </w:p>
    <w:p w:rsidR="004D064A" w:rsidRDefault="004D064A" w:rsidP="003F2301">
      <w:pPr>
        <w:autoSpaceDE w:val="0"/>
        <w:autoSpaceDN w:val="0"/>
        <w:adjustRightInd w:val="0"/>
        <w:spacing w:after="0" w:line="240" w:lineRule="auto"/>
        <w:jc w:val="both"/>
        <w:rPr>
          <w:rFonts w:ascii="Arial" w:hAnsi="Arial" w:cs="Arial"/>
          <w:color w:val="0000CC"/>
          <w:sz w:val="24"/>
          <w:szCs w:val="24"/>
        </w:rPr>
      </w:pPr>
    </w:p>
    <w:p w:rsidR="004D064A" w:rsidRDefault="004D064A" w:rsidP="003F2301">
      <w:pPr>
        <w:autoSpaceDE w:val="0"/>
        <w:autoSpaceDN w:val="0"/>
        <w:adjustRightInd w:val="0"/>
        <w:spacing w:after="0" w:line="240" w:lineRule="auto"/>
        <w:jc w:val="both"/>
        <w:rPr>
          <w:rFonts w:ascii="Arial" w:hAnsi="Arial" w:cs="Arial"/>
          <w:color w:val="0000CC"/>
          <w:sz w:val="24"/>
          <w:szCs w:val="24"/>
        </w:rPr>
      </w:pPr>
      <w:r w:rsidRPr="00A02376">
        <w:rPr>
          <w:rFonts w:ascii="Arial" w:hAnsi="Arial" w:cs="Arial"/>
          <w:sz w:val="24"/>
          <w:szCs w:val="24"/>
        </w:rPr>
        <w:t>Ejemplo No. 00</w:t>
      </w:r>
      <w:r>
        <w:rPr>
          <w:rFonts w:ascii="Arial" w:hAnsi="Arial" w:cs="Arial"/>
          <w:color w:val="0000CC"/>
          <w:sz w:val="24"/>
          <w:szCs w:val="24"/>
        </w:rPr>
        <w:t xml:space="preserve"> (Registro de la Incobrabilidad)</w:t>
      </w:r>
    </w:p>
    <w:p w:rsidR="004D064A" w:rsidRDefault="004D064A" w:rsidP="003F2301">
      <w:pPr>
        <w:autoSpaceDE w:val="0"/>
        <w:autoSpaceDN w:val="0"/>
        <w:adjustRightInd w:val="0"/>
        <w:spacing w:after="0" w:line="240" w:lineRule="auto"/>
        <w:jc w:val="both"/>
        <w:rPr>
          <w:rFonts w:ascii="Arial" w:hAnsi="Arial" w:cs="Arial"/>
          <w:color w:val="0000CC"/>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78"/>
      </w:tblGrid>
      <w:tr w:rsidR="004D064A" w:rsidTr="00723E6B">
        <w:tc>
          <w:tcPr>
            <w:tcW w:w="8978" w:type="dxa"/>
          </w:tcPr>
          <w:p w:rsidR="004D064A" w:rsidRPr="00723E6B" w:rsidRDefault="004D064A" w:rsidP="00723E6B">
            <w:pPr>
              <w:autoSpaceDE w:val="0"/>
              <w:autoSpaceDN w:val="0"/>
              <w:adjustRightInd w:val="0"/>
              <w:spacing w:after="0" w:line="240" w:lineRule="auto"/>
              <w:jc w:val="both"/>
              <w:rPr>
                <w:rFonts w:ascii="Arial" w:hAnsi="Arial" w:cs="Arial"/>
                <w:color w:val="0000CC"/>
                <w:sz w:val="24"/>
                <w:szCs w:val="24"/>
              </w:rPr>
            </w:pPr>
          </w:p>
          <w:p w:rsidR="004D064A" w:rsidRPr="00723E6B" w:rsidRDefault="004D064A" w:rsidP="00723E6B">
            <w:pPr>
              <w:autoSpaceDE w:val="0"/>
              <w:autoSpaceDN w:val="0"/>
              <w:adjustRightInd w:val="0"/>
              <w:spacing w:after="0" w:line="240" w:lineRule="auto"/>
              <w:jc w:val="both"/>
              <w:rPr>
                <w:rFonts w:ascii="Arial" w:hAnsi="Arial" w:cs="Arial"/>
                <w:sz w:val="24"/>
                <w:szCs w:val="24"/>
              </w:rPr>
            </w:pPr>
            <w:r w:rsidRPr="00723E6B">
              <w:rPr>
                <w:rFonts w:ascii="Arial" w:hAnsi="Arial" w:cs="Arial"/>
                <w:sz w:val="24"/>
                <w:szCs w:val="24"/>
              </w:rPr>
              <w:t xml:space="preserve">Al 31 de diciembre de 2010 </w:t>
            </w:r>
            <w:r w:rsidRPr="00723E6B">
              <w:rPr>
                <w:rFonts w:ascii="Arial" w:hAnsi="Arial" w:cs="Arial"/>
                <w:sz w:val="24"/>
                <w:szCs w:val="24"/>
                <w:u w:val="single"/>
              </w:rPr>
              <w:t>se estima incobrabilidad</w:t>
            </w:r>
            <w:r w:rsidRPr="00723E6B">
              <w:rPr>
                <w:rFonts w:ascii="Arial" w:hAnsi="Arial" w:cs="Arial"/>
                <w:sz w:val="24"/>
                <w:szCs w:val="24"/>
              </w:rPr>
              <w:t xml:space="preserve"> por un monto de $ 5,000.00. Este valor  se determino al calcular el 5% sobre un saldo de cuentas por cobrar de $ 100,000.00, tenidos a esa fecha.</w:t>
            </w:r>
          </w:p>
          <w:p w:rsidR="004D064A" w:rsidRPr="00723E6B" w:rsidRDefault="004D064A" w:rsidP="00723E6B">
            <w:pPr>
              <w:autoSpaceDE w:val="0"/>
              <w:autoSpaceDN w:val="0"/>
              <w:adjustRightInd w:val="0"/>
              <w:spacing w:after="0" w:line="240" w:lineRule="auto"/>
              <w:jc w:val="both"/>
              <w:rPr>
                <w:rFonts w:ascii="Arial" w:hAnsi="Arial" w:cs="Arial"/>
                <w:color w:val="0000CC"/>
                <w:sz w:val="24"/>
                <w:szCs w:val="24"/>
              </w:rPr>
            </w:pPr>
          </w:p>
        </w:tc>
      </w:tr>
    </w:tbl>
    <w:p w:rsidR="004D064A" w:rsidRDefault="004D064A" w:rsidP="003F2301">
      <w:pPr>
        <w:autoSpaceDE w:val="0"/>
        <w:autoSpaceDN w:val="0"/>
        <w:adjustRightInd w:val="0"/>
        <w:spacing w:after="0" w:line="240" w:lineRule="auto"/>
        <w:jc w:val="both"/>
        <w:rPr>
          <w:rFonts w:ascii="Arial" w:hAnsi="Arial" w:cs="Arial"/>
          <w:color w:val="0000CC"/>
          <w:sz w:val="24"/>
          <w:szCs w:val="24"/>
        </w:rPr>
      </w:pPr>
    </w:p>
    <w:p w:rsidR="004D064A" w:rsidRPr="00F067FF" w:rsidRDefault="004D064A" w:rsidP="003F2301">
      <w:pPr>
        <w:autoSpaceDE w:val="0"/>
        <w:autoSpaceDN w:val="0"/>
        <w:adjustRightInd w:val="0"/>
        <w:spacing w:after="0" w:line="240" w:lineRule="auto"/>
        <w:jc w:val="both"/>
        <w:rPr>
          <w:rFonts w:ascii="Arial" w:hAnsi="Arial" w:cs="Arial"/>
          <w:sz w:val="24"/>
          <w:szCs w:val="24"/>
        </w:rPr>
      </w:pPr>
      <w:r w:rsidRPr="00F067FF">
        <w:rPr>
          <w:rFonts w:ascii="Arial" w:hAnsi="Arial" w:cs="Arial"/>
          <w:sz w:val="24"/>
          <w:szCs w:val="24"/>
        </w:rPr>
        <w:t>El registro contable es el siguiente:</w:t>
      </w:r>
    </w:p>
    <w:p w:rsidR="004D064A" w:rsidRDefault="004D064A" w:rsidP="003F2301">
      <w:pPr>
        <w:autoSpaceDE w:val="0"/>
        <w:autoSpaceDN w:val="0"/>
        <w:adjustRightInd w:val="0"/>
        <w:spacing w:after="0" w:line="240" w:lineRule="auto"/>
        <w:jc w:val="both"/>
        <w:rPr>
          <w:rFonts w:ascii="Arial" w:hAnsi="Arial" w:cs="Arial"/>
          <w:color w:val="0000CC"/>
          <w:sz w:val="24"/>
          <w:szCs w:val="24"/>
        </w:rPr>
      </w:pPr>
    </w:p>
    <w:p w:rsidR="004D064A" w:rsidRPr="00CA16A3" w:rsidRDefault="004D064A" w:rsidP="00F067FF">
      <w:pPr>
        <w:autoSpaceDE w:val="0"/>
        <w:autoSpaceDN w:val="0"/>
        <w:adjustRightInd w:val="0"/>
        <w:spacing w:after="0" w:line="240" w:lineRule="auto"/>
        <w:jc w:val="center"/>
        <w:rPr>
          <w:rFonts w:ascii="Arial" w:hAnsi="Arial" w:cs="Arial"/>
          <w:color w:val="000000"/>
          <w:sz w:val="20"/>
          <w:szCs w:val="20"/>
        </w:rPr>
      </w:pPr>
      <w:r w:rsidRPr="00CA16A3">
        <w:rPr>
          <w:rFonts w:ascii="Arial" w:hAnsi="Arial" w:cs="Arial"/>
          <w:color w:val="000000"/>
          <w:sz w:val="20"/>
          <w:szCs w:val="20"/>
        </w:rPr>
        <w:t>ABC, S.A. de C.V</w:t>
      </w:r>
    </w:p>
    <w:p w:rsidR="004D064A" w:rsidRPr="00CA16A3" w:rsidRDefault="004D064A" w:rsidP="00F067FF">
      <w:pPr>
        <w:autoSpaceDE w:val="0"/>
        <w:autoSpaceDN w:val="0"/>
        <w:adjustRightInd w:val="0"/>
        <w:spacing w:after="0" w:line="240" w:lineRule="auto"/>
        <w:jc w:val="center"/>
        <w:rPr>
          <w:rFonts w:ascii="Arial" w:hAnsi="Arial" w:cs="Arial"/>
          <w:color w:val="000000"/>
          <w:sz w:val="20"/>
          <w:szCs w:val="20"/>
        </w:rPr>
      </w:pPr>
      <w:r w:rsidRPr="00CA16A3">
        <w:rPr>
          <w:rFonts w:ascii="Arial" w:hAnsi="Arial" w:cs="Arial"/>
          <w:color w:val="000000"/>
          <w:sz w:val="20"/>
          <w:szCs w:val="20"/>
        </w:rPr>
        <w:t xml:space="preserve">Comprobante de diario                                </w:t>
      </w:r>
    </w:p>
    <w:p w:rsidR="004D064A" w:rsidRPr="00877D33" w:rsidRDefault="004D064A" w:rsidP="00F067FF">
      <w:pPr>
        <w:autoSpaceDE w:val="0"/>
        <w:autoSpaceDN w:val="0"/>
        <w:adjustRightInd w:val="0"/>
        <w:spacing w:after="0" w:line="240" w:lineRule="auto"/>
        <w:rPr>
          <w:rFonts w:ascii="Arial" w:hAnsi="Arial" w:cs="Arial"/>
          <w:i/>
          <w:color w:val="000000"/>
          <w:sz w:val="20"/>
          <w:szCs w:val="20"/>
        </w:rPr>
      </w:pPr>
      <w:r>
        <w:rPr>
          <w:rFonts w:ascii="Arial" w:hAnsi="Arial" w:cs="Arial"/>
          <w:i/>
          <w:color w:val="000000"/>
          <w:sz w:val="20"/>
          <w:szCs w:val="20"/>
        </w:rPr>
        <w:t xml:space="preserve">           Fecha: 31-12</w:t>
      </w:r>
      <w:r w:rsidRPr="00877D33">
        <w:rPr>
          <w:rFonts w:ascii="Arial" w:hAnsi="Arial" w:cs="Arial"/>
          <w:i/>
          <w:color w:val="000000"/>
          <w:sz w:val="20"/>
          <w:szCs w:val="20"/>
        </w:rPr>
        <w:t xml:space="preserve">-2010                                                              No.  </w:t>
      </w:r>
      <w:r>
        <w:rPr>
          <w:rFonts w:ascii="Arial" w:hAnsi="Arial" w:cs="Arial"/>
          <w:i/>
          <w:color w:val="000000"/>
          <w:sz w:val="20"/>
          <w:szCs w:val="20"/>
        </w:rPr>
        <w:t>000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0"/>
        <w:gridCol w:w="3522"/>
        <w:gridCol w:w="1275"/>
        <w:gridCol w:w="1276"/>
        <w:gridCol w:w="1276"/>
      </w:tblGrid>
      <w:tr w:rsidR="004D064A" w:rsidRPr="00877D33" w:rsidTr="00D6537A">
        <w:tc>
          <w:tcPr>
            <w:tcW w:w="1440"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Código</w:t>
            </w:r>
          </w:p>
        </w:tc>
        <w:tc>
          <w:tcPr>
            <w:tcW w:w="3522"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Cuenta</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Parcial</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Debe</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Haber</w:t>
            </w:r>
          </w:p>
        </w:tc>
      </w:tr>
      <w:tr w:rsidR="004D064A" w:rsidRPr="00877D33" w:rsidTr="00D6537A">
        <w:tc>
          <w:tcPr>
            <w:tcW w:w="1440"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00-00</w:t>
            </w:r>
          </w:p>
        </w:tc>
        <w:tc>
          <w:tcPr>
            <w:tcW w:w="3522"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Otros Gastos</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$ 5,000.00</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r>
      <w:tr w:rsidR="004D064A" w:rsidRPr="00877D33" w:rsidTr="00D6537A">
        <w:tc>
          <w:tcPr>
            <w:tcW w:w="1440"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00-00-00</w:t>
            </w:r>
          </w:p>
        </w:tc>
        <w:tc>
          <w:tcPr>
            <w:tcW w:w="3522"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Valores Incobrables</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$ 5,000.00</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r>
      <w:tr w:rsidR="004D064A" w:rsidRPr="00877D33" w:rsidTr="00D6537A">
        <w:tc>
          <w:tcPr>
            <w:tcW w:w="1440"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w:t>
            </w:r>
          </w:p>
        </w:tc>
        <w:tc>
          <w:tcPr>
            <w:tcW w:w="3522"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Estimación para cuentas Incobrables</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$ 5,000.00</w:t>
            </w:r>
          </w:p>
        </w:tc>
      </w:tr>
      <w:tr w:rsidR="004D064A" w:rsidRPr="00877D33" w:rsidTr="00D6537A">
        <w:tc>
          <w:tcPr>
            <w:tcW w:w="1440"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w:t>
            </w:r>
            <w:r>
              <w:rPr>
                <w:rFonts w:ascii="Arial" w:hAnsi="Arial" w:cs="Arial"/>
                <w:color w:val="000000"/>
                <w:sz w:val="20"/>
                <w:szCs w:val="20"/>
              </w:rPr>
              <w:t>-00</w:t>
            </w:r>
          </w:p>
        </w:tc>
        <w:tc>
          <w:tcPr>
            <w:tcW w:w="3522"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Clientes</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$ 5,000.00</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rPr>
                <w:rFonts w:ascii="Arial" w:hAnsi="Arial" w:cs="Arial"/>
                <w:color w:val="000000"/>
                <w:sz w:val="20"/>
                <w:szCs w:val="20"/>
              </w:rPr>
            </w:pPr>
          </w:p>
        </w:tc>
      </w:tr>
      <w:tr w:rsidR="004D064A" w:rsidRPr="00877D33" w:rsidTr="00D6537A">
        <w:tc>
          <w:tcPr>
            <w:tcW w:w="1440"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p>
        </w:tc>
        <w:tc>
          <w:tcPr>
            <w:tcW w:w="3522"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Para contabilizar la incobrabilidad</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r>
      <w:tr w:rsidR="004D064A" w:rsidRPr="00877D33" w:rsidTr="00D6537A">
        <w:tc>
          <w:tcPr>
            <w:tcW w:w="1440"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p>
        </w:tc>
        <w:tc>
          <w:tcPr>
            <w:tcW w:w="3522"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Sumas</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$ 5,000.00</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$ 5,000.00</w:t>
            </w:r>
          </w:p>
        </w:tc>
      </w:tr>
    </w:tbl>
    <w:p w:rsidR="004D064A" w:rsidRDefault="004D064A" w:rsidP="00F067FF">
      <w:pPr>
        <w:pStyle w:val="Prrafodelista"/>
        <w:ind w:left="0"/>
        <w:jc w:val="both"/>
        <w:rPr>
          <w:rFonts w:ascii="Arial" w:hAnsi="Arial" w:cs="Arial"/>
          <w:sz w:val="24"/>
          <w:szCs w:val="24"/>
        </w:rPr>
      </w:pPr>
    </w:p>
    <w:p w:rsidR="004D064A" w:rsidRDefault="004D064A" w:rsidP="00F067FF">
      <w:pPr>
        <w:pStyle w:val="Prrafodelista"/>
        <w:ind w:left="0"/>
        <w:jc w:val="both"/>
        <w:rPr>
          <w:rFonts w:ascii="Arial" w:hAnsi="Arial" w:cs="Arial"/>
          <w:sz w:val="20"/>
          <w:szCs w:val="20"/>
        </w:rPr>
      </w:pPr>
      <w:r>
        <w:rPr>
          <w:rFonts w:ascii="Arial" w:hAnsi="Arial" w:cs="Arial"/>
          <w:sz w:val="20"/>
          <w:szCs w:val="20"/>
        </w:rPr>
        <w:t xml:space="preserve">               </w:t>
      </w:r>
      <w:r w:rsidRPr="00877D33">
        <w:rPr>
          <w:rFonts w:ascii="Arial" w:hAnsi="Arial" w:cs="Arial"/>
          <w:sz w:val="20"/>
          <w:szCs w:val="20"/>
        </w:rPr>
        <w:t>Hecho por                                   Revisado por                      Autorizado por</w:t>
      </w:r>
    </w:p>
    <w:p w:rsidR="004D064A" w:rsidRDefault="004D064A" w:rsidP="003F2301">
      <w:pPr>
        <w:autoSpaceDE w:val="0"/>
        <w:autoSpaceDN w:val="0"/>
        <w:adjustRightInd w:val="0"/>
        <w:spacing w:after="0" w:line="240" w:lineRule="auto"/>
        <w:jc w:val="both"/>
        <w:rPr>
          <w:rFonts w:ascii="Arial" w:hAnsi="Arial" w:cs="Arial"/>
          <w:color w:val="0000CC"/>
          <w:sz w:val="24"/>
          <w:szCs w:val="24"/>
        </w:rPr>
      </w:pPr>
    </w:p>
    <w:p w:rsidR="004D064A" w:rsidRPr="0013220A" w:rsidRDefault="004D064A" w:rsidP="003F2301">
      <w:pPr>
        <w:autoSpaceDE w:val="0"/>
        <w:autoSpaceDN w:val="0"/>
        <w:adjustRightInd w:val="0"/>
        <w:spacing w:after="0" w:line="240" w:lineRule="auto"/>
        <w:jc w:val="both"/>
        <w:rPr>
          <w:rFonts w:ascii="Arial" w:hAnsi="Arial" w:cs="Arial"/>
          <w:sz w:val="24"/>
          <w:szCs w:val="24"/>
        </w:rPr>
      </w:pPr>
      <w:r w:rsidRPr="0013220A">
        <w:rPr>
          <w:rFonts w:ascii="Arial" w:hAnsi="Arial" w:cs="Arial"/>
          <w:sz w:val="24"/>
          <w:szCs w:val="24"/>
        </w:rPr>
        <w:t>Siguiendo un orden lógico de hechos, analicemos la siguiente transacción:</w:t>
      </w:r>
    </w:p>
    <w:p w:rsidR="004D064A" w:rsidRPr="0013220A" w:rsidRDefault="004D064A" w:rsidP="003F2301">
      <w:pPr>
        <w:autoSpaceDE w:val="0"/>
        <w:autoSpaceDN w:val="0"/>
        <w:adjustRightInd w:val="0"/>
        <w:spacing w:after="0" w:line="240" w:lineRule="auto"/>
        <w:jc w:val="both"/>
        <w:rPr>
          <w:rFonts w:ascii="Arial" w:hAnsi="Arial" w:cs="Arial"/>
          <w:sz w:val="24"/>
          <w:szCs w:val="24"/>
        </w:rPr>
      </w:pPr>
    </w:p>
    <w:p w:rsidR="004D064A" w:rsidRPr="0013220A" w:rsidRDefault="004D064A" w:rsidP="003F2301">
      <w:pPr>
        <w:autoSpaceDE w:val="0"/>
        <w:autoSpaceDN w:val="0"/>
        <w:adjustRightInd w:val="0"/>
        <w:spacing w:after="0" w:line="240" w:lineRule="auto"/>
        <w:jc w:val="both"/>
        <w:rPr>
          <w:rFonts w:ascii="Arial" w:hAnsi="Arial" w:cs="Arial"/>
          <w:i/>
          <w:color w:val="0000CC"/>
          <w:sz w:val="24"/>
          <w:szCs w:val="24"/>
          <w:lang w:eastAsia="en-US"/>
        </w:rPr>
      </w:pPr>
      <w:r>
        <w:rPr>
          <w:rFonts w:ascii="Arial" w:hAnsi="Arial" w:cs="Arial"/>
          <w:sz w:val="24"/>
          <w:szCs w:val="24"/>
        </w:rPr>
        <w:lastRenderedPageBreak/>
        <w:t xml:space="preserve">Ejemplo No. 00 </w:t>
      </w:r>
      <w:r>
        <w:rPr>
          <w:rFonts w:ascii="Arial" w:hAnsi="Arial" w:cs="Arial"/>
          <w:i/>
          <w:color w:val="0000CC"/>
          <w:sz w:val="24"/>
          <w:szCs w:val="24"/>
          <w:lang w:eastAsia="en-US"/>
        </w:rPr>
        <w:t>(D</w:t>
      </w:r>
      <w:r w:rsidRPr="0013220A">
        <w:rPr>
          <w:rFonts w:ascii="Arial" w:hAnsi="Arial" w:cs="Arial"/>
          <w:i/>
          <w:color w:val="0000CC"/>
          <w:sz w:val="24"/>
          <w:szCs w:val="24"/>
          <w:lang w:eastAsia="en-US"/>
        </w:rPr>
        <w:t>ada de baja de un saldo incobrable)</w:t>
      </w:r>
    </w:p>
    <w:p w:rsidR="004D064A" w:rsidRDefault="004D064A" w:rsidP="003F2301">
      <w:pPr>
        <w:autoSpaceDE w:val="0"/>
        <w:autoSpaceDN w:val="0"/>
        <w:adjustRightInd w:val="0"/>
        <w:spacing w:after="0" w:line="240" w:lineRule="auto"/>
        <w:jc w:val="both"/>
        <w:rPr>
          <w:rFonts w:ascii="Arial" w:hAnsi="Arial" w:cs="Arial"/>
          <w:i/>
          <w:color w:val="0000CC"/>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78"/>
      </w:tblGrid>
      <w:tr w:rsidR="004D064A" w:rsidTr="00723E6B">
        <w:tc>
          <w:tcPr>
            <w:tcW w:w="8978" w:type="dxa"/>
          </w:tcPr>
          <w:p w:rsidR="004D064A" w:rsidRPr="00723E6B" w:rsidRDefault="004D064A" w:rsidP="00723E6B">
            <w:pPr>
              <w:autoSpaceDE w:val="0"/>
              <w:autoSpaceDN w:val="0"/>
              <w:adjustRightInd w:val="0"/>
              <w:spacing w:after="0" w:line="240" w:lineRule="auto"/>
              <w:jc w:val="both"/>
              <w:rPr>
                <w:rFonts w:ascii="Arial" w:hAnsi="Arial" w:cs="Arial"/>
                <w:color w:val="0000CC"/>
                <w:sz w:val="24"/>
                <w:szCs w:val="24"/>
                <w:lang w:eastAsia="en-US"/>
              </w:rPr>
            </w:pPr>
          </w:p>
          <w:p w:rsidR="004D064A" w:rsidRPr="00723E6B" w:rsidRDefault="004D064A" w:rsidP="00723E6B">
            <w:pPr>
              <w:autoSpaceDE w:val="0"/>
              <w:autoSpaceDN w:val="0"/>
              <w:adjustRightInd w:val="0"/>
              <w:spacing w:after="0" w:line="240" w:lineRule="auto"/>
              <w:jc w:val="both"/>
              <w:rPr>
                <w:rFonts w:ascii="Arial" w:hAnsi="Arial" w:cs="Arial"/>
                <w:sz w:val="24"/>
                <w:szCs w:val="24"/>
                <w:lang w:eastAsia="en-US"/>
              </w:rPr>
            </w:pPr>
            <w:r w:rsidRPr="00723E6B">
              <w:rPr>
                <w:rFonts w:ascii="Arial" w:hAnsi="Arial" w:cs="Arial"/>
                <w:sz w:val="24"/>
                <w:szCs w:val="24"/>
                <w:lang w:eastAsia="en-US"/>
              </w:rPr>
              <w:t xml:space="preserve">El 15 de Enero de 2011 el gerente general de la entidad autoriza la </w:t>
            </w:r>
            <w:r w:rsidRPr="00723E6B">
              <w:rPr>
                <w:rFonts w:ascii="Arial" w:hAnsi="Arial" w:cs="Arial"/>
                <w:sz w:val="24"/>
                <w:szCs w:val="24"/>
                <w:u w:val="single"/>
                <w:lang w:eastAsia="en-US"/>
              </w:rPr>
              <w:t>dada de baja</w:t>
            </w:r>
            <w:r w:rsidRPr="00723E6B">
              <w:rPr>
                <w:rFonts w:ascii="Arial" w:hAnsi="Arial" w:cs="Arial"/>
                <w:sz w:val="24"/>
                <w:szCs w:val="24"/>
                <w:lang w:eastAsia="en-US"/>
              </w:rPr>
              <w:t xml:space="preserve"> de un saldo por $ 300.00, el cual esta a nombre de nuestro cliente Anastasio Molina, todos los esfuerzos por recuperar el valor se agotaron.</w:t>
            </w:r>
          </w:p>
          <w:p w:rsidR="004D064A" w:rsidRPr="00723E6B" w:rsidRDefault="004D064A" w:rsidP="00723E6B">
            <w:pPr>
              <w:autoSpaceDE w:val="0"/>
              <w:autoSpaceDN w:val="0"/>
              <w:adjustRightInd w:val="0"/>
              <w:spacing w:after="0" w:line="240" w:lineRule="auto"/>
              <w:jc w:val="both"/>
              <w:rPr>
                <w:rFonts w:ascii="Arial" w:hAnsi="Arial" w:cs="Arial"/>
                <w:color w:val="0000CC"/>
                <w:sz w:val="24"/>
                <w:szCs w:val="24"/>
                <w:lang w:eastAsia="en-US"/>
              </w:rPr>
            </w:pPr>
          </w:p>
        </w:tc>
      </w:tr>
    </w:tbl>
    <w:p w:rsidR="004D064A" w:rsidRPr="0013220A" w:rsidRDefault="004D064A" w:rsidP="003F2301">
      <w:pPr>
        <w:autoSpaceDE w:val="0"/>
        <w:autoSpaceDN w:val="0"/>
        <w:adjustRightInd w:val="0"/>
        <w:spacing w:after="0" w:line="240" w:lineRule="auto"/>
        <w:jc w:val="both"/>
        <w:rPr>
          <w:rFonts w:ascii="Arial" w:hAnsi="Arial" w:cs="Arial"/>
          <w:i/>
          <w:color w:val="0000CC"/>
          <w:sz w:val="24"/>
          <w:szCs w:val="24"/>
          <w:lang w:eastAsia="en-US"/>
        </w:rPr>
      </w:pPr>
    </w:p>
    <w:p w:rsidR="004D064A" w:rsidRPr="00830DB1" w:rsidRDefault="004D064A" w:rsidP="003F2301">
      <w:pPr>
        <w:autoSpaceDE w:val="0"/>
        <w:autoSpaceDN w:val="0"/>
        <w:adjustRightInd w:val="0"/>
        <w:spacing w:after="0" w:line="240" w:lineRule="auto"/>
        <w:jc w:val="both"/>
        <w:rPr>
          <w:rFonts w:ascii="Arial" w:hAnsi="Arial" w:cs="Arial"/>
          <w:sz w:val="24"/>
          <w:szCs w:val="24"/>
        </w:rPr>
      </w:pPr>
      <w:r w:rsidRPr="00830DB1">
        <w:rPr>
          <w:rFonts w:ascii="Arial" w:hAnsi="Arial" w:cs="Arial"/>
          <w:sz w:val="24"/>
          <w:szCs w:val="24"/>
        </w:rPr>
        <w:t>El comprobante de diario requerido es el siguiente:</w:t>
      </w:r>
    </w:p>
    <w:p w:rsidR="004D064A" w:rsidRPr="00830DB1" w:rsidRDefault="004D064A" w:rsidP="003F2301">
      <w:pPr>
        <w:autoSpaceDE w:val="0"/>
        <w:autoSpaceDN w:val="0"/>
        <w:adjustRightInd w:val="0"/>
        <w:spacing w:after="0" w:line="240" w:lineRule="auto"/>
        <w:jc w:val="both"/>
        <w:rPr>
          <w:rFonts w:ascii="Arial" w:hAnsi="Arial" w:cs="Arial"/>
          <w:sz w:val="24"/>
          <w:szCs w:val="24"/>
        </w:rPr>
      </w:pPr>
    </w:p>
    <w:p w:rsidR="004D064A" w:rsidRPr="00CA16A3" w:rsidRDefault="004D064A" w:rsidP="00830DB1">
      <w:pPr>
        <w:autoSpaceDE w:val="0"/>
        <w:autoSpaceDN w:val="0"/>
        <w:adjustRightInd w:val="0"/>
        <w:spacing w:after="0" w:line="240" w:lineRule="auto"/>
        <w:jc w:val="center"/>
        <w:rPr>
          <w:rFonts w:ascii="Arial" w:hAnsi="Arial" w:cs="Arial"/>
          <w:color w:val="000000"/>
          <w:sz w:val="20"/>
          <w:szCs w:val="20"/>
        </w:rPr>
      </w:pPr>
      <w:r w:rsidRPr="00CA16A3">
        <w:rPr>
          <w:rFonts w:ascii="Arial" w:hAnsi="Arial" w:cs="Arial"/>
          <w:color w:val="000000"/>
          <w:sz w:val="20"/>
          <w:szCs w:val="20"/>
        </w:rPr>
        <w:t>ABC, S.A. de C.V</w:t>
      </w:r>
    </w:p>
    <w:p w:rsidR="004D064A" w:rsidRPr="00CA16A3" w:rsidRDefault="004D064A" w:rsidP="00830DB1">
      <w:pPr>
        <w:autoSpaceDE w:val="0"/>
        <w:autoSpaceDN w:val="0"/>
        <w:adjustRightInd w:val="0"/>
        <w:spacing w:after="0" w:line="240" w:lineRule="auto"/>
        <w:jc w:val="center"/>
        <w:rPr>
          <w:rFonts w:ascii="Arial" w:hAnsi="Arial" w:cs="Arial"/>
          <w:color w:val="000000"/>
          <w:sz w:val="20"/>
          <w:szCs w:val="20"/>
        </w:rPr>
      </w:pPr>
      <w:r w:rsidRPr="00CA16A3">
        <w:rPr>
          <w:rFonts w:ascii="Arial" w:hAnsi="Arial" w:cs="Arial"/>
          <w:color w:val="000000"/>
          <w:sz w:val="20"/>
          <w:szCs w:val="20"/>
        </w:rPr>
        <w:t xml:space="preserve">Comprobante de diario                                </w:t>
      </w:r>
    </w:p>
    <w:p w:rsidR="004D064A" w:rsidRPr="00877D33" w:rsidRDefault="004D064A" w:rsidP="00830DB1">
      <w:pPr>
        <w:autoSpaceDE w:val="0"/>
        <w:autoSpaceDN w:val="0"/>
        <w:adjustRightInd w:val="0"/>
        <w:spacing w:after="0" w:line="240" w:lineRule="auto"/>
        <w:rPr>
          <w:rFonts w:ascii="Arial" w:hAnsi="Arial" w:cs="Arial"/>
          <w:i/>
          <w:color w:val="000000"/>
          <w:sz w:val="20"/>
          <w:szCs w:val="20"/>
        </w:rPr>
      </w:pPr>
      <w:r>
        <w:rPr>
          <w:rFonts w:ascii="Arial" w:hAnsi="Arial" w:cs="Arial"/>
          <w:i/>
          <w:color w:val="000000"/>
          <w:sz w:val="20"/>
          <w:szCs w:val="20"/>
        </w:rPr>
        <w:t xml:space="preserve">           Fecha: 15-01-2011</w:t>
      </w:r>
      <w:r w:rsidRPr="00877D33">
        <w:rPr>
          <w:rFonts w:ascii="Arial" w:hAnsi="Arial" w:cs="Arial"/>
          <w:i/>
          <w:color w:val="000000"/>
          <w:sz w:val="20"/>
          <w:szCs w:val="20"/>
        </w:rPr>
        <w:t xml:space="preserve">                                                              No.  </w:t>
      </w:r>
      <w:r>
        <w:rPr>
          <w:rFonts w:ascii="Arial" w:hAnsi="Arial" w:cs="Arial"/>
          <w:i/>
          <w:color w:val="000000"/>
          <w:sz w:val="20"/>
          <w:szCs w:val="20"/>
        </w:rPr>
        <w:t>000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8"/>
        <w:gridCol w:w="3544"/>
        <w:gridCol w:w="1275"/>
        <w:gridCol w:w="1276"/>
        <w:gridCol w:w="1276"/>
      </w:tblGrid>
      <w:tr w:rsidR="004D064A" w:rsidRPr="00877D33" w:rsidTr="00113765">
        <w:tc>
          <w:tcPr>
            <w:tcW w:w="1418"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Código</w:t>
            </w:r>
          </w:p>
        </w:tc>
        <w:tc>
          <w:tcPr>
            <w:tcW w:w="3544"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Cuenta</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Parcial</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Debe</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Haber</w:t>
            </w:r>
          </w:p>
        </w:tc>
      </w:tr>
      <w:tr w:rsidR="004D064A" w:rsidRPr="00877D33" w:rsidTr="00113765">
        <w:tc>
          <w:tcPr>
            <w:tcW w:w="1418"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00-00</w:t>
            </w:r>
          </w:p>
        </w:tc>
        <w:tc>
          <w:tcPr>
            <w:tcW w:w="3544"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Estimación para Cuentas Incobrables</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$ 300.00</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r>
      <w:tr w:rsidR="004D064A" w:rsidRPr="00877D33" w:rsidTr="00113765">
        <w:tc>
          <w:tcPr>
            <w:tcW w:w="1418"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00-00-00</w:t>
            </w:r>
          </w:p>
        </w:tc>
        <w:tc>
          <w:tcPr>
            <w:tcW w:w="3544"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Clientes</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$ 300.00</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r>
      <w:tr w:rsidR="004D064A" w:rsidRPr="00877D33" w:rsidTr="00113765">
        <w:tc>
          <w:tcPr>
            <w:tcW w:w="1418"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w:t>
            </w:r>
          </w:p>
        </w:tc>
        <w:tc>
          <w:tcPr>
            <w:tcW w:w="3544"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Cuentas por Cobrar</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$ 300.00</w:t>
            </w:r>
          </w:p>
        </w:tc>
      </w:tr>
      <w:tr w:rsidR="004D064A" w:rsidRPr="00877D33" w:rsidTr="00113765">
        <w:tc>
          <w:tcPr>
            <w:tcW w:w="1418"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w:t>
            </w:r>
            <w:r>
              <w:rPr>
                <w:rFonts w:ascii="Arial" w:hAnsi="Arial" w:cs="Arial"/>
                <w:color w:val="000000"/>
                <w:sz w:val="20"/>
                <w:szCs w:val="20"/>
              </w:rPr>
              <w:t>-00</w:t>
            </w:r>
          </w:p>
        </w:tc>
        <w:tc>
          <w:tcPr>
            <w:tcW w:w="3544"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Clientes</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$ 300.00</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rPr>
                <w:rFonts w:ascii="Arial" w:hAnsi="Arial" w:cs="Arial"/>
                <w:color w:val="000000"/>
                <w:sz w:val="20"/>
                <w:szCs w:val="20"/>
              </w:rPr>
            </w:pPr>
          </w:p>
        </w:tc>
      </w:tr>
      <w:tr w:rsidR="004D064A" w:rsidRPr="00877D33" w:rsidTr="00113765">
        <w:tc>
          <w:tcPr>
            <w:tcW w:w="1418"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00-00-00-00</w:t>
            </w:r>
          </w:p>
        </w:tc>
        <w:tc>
          <w:tcPr>
            <w:tcW w:w="3544"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Anastasio Molina</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$ 300.00</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r>
      <w:tr w:rsidR="004D064A" w:rsidRPr="00877D33" w:rsidTr="00113765">
        <w:tc>
          <w:tcPr>
            <w:tcW w:w="1418"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p>
        </w:tc>
        <w:tc>
          <w:tcPr>
            <w:tcW w:w="3544" w:type="dxa"/>
          </w:tcPr>
          <w:p w:rsidR="004D064A"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Para registrar dada de baja de saldo</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r>
      <w:tr w:rsidR="004D064A" w:rsidRPr="00877D33" w:rsidTr="00113765">
        <w:tc>
          <w:tcPr>
            <w:tcW w:w="1418"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p>
        </w:tc>
        <w:tc>
          <w:tcPr>
            <w:tcW w:w="3544"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Sumas</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$ 300.00</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$ 300.00</w:t>
            </w:r>
          </w:p>
        </w:tc>
      </w:tr>
    </w:tbl>
    <w:p w:rsidR="004D064A" w:rsidRDefault="004D064A" w:rsidP="00830DB1">
      <w:pPr>
        <w:pStyle w:val="Prrafodelista"/>
        <w:ind w:left="0"/>
        <w:jc w:val="both"/>
        <w:rPr>
          <w:rFonts w:ascii="Arial" w:hAnsi="Arial" w:cs="Arial"/>
          <w:sz w:val="24"/>
          <w:szCs w:val="24"/>
        </w:rPr>
      </w:pPr>
    </w:p>
    <w:p w:rsidR="004D064A" w:rsidRPr="00CA0B6F" w:rsidRDefault="004D064A" w:rsidP="00CA0B6F">
      <w:pPr>
        <w:pStyle w:val="Prrafodelista"/>
        <w:ind w:left="0"/>
        <w:jc w:val="both"/>
        <w:rPr>
          <w:rFonts w:ascii="Arial" w:hAnsi="Arial" w:cs="Arial"/>
          <w:sz w:val="20"/>
          <w:szCs w:val="20"/>
        </w:rPr>
      </w:pPr>
      <w:r>
        <w:rPr>
          <w:rFonts w:ascii="Arial" w:hAnsi="Arial" w:cs="Arial"/>
          <w:sz w:val="20"/>
          <w:szCs w:val="20"/>
        </w:rPr>
        <w:t xml:space="preserve">               </w:t>
      </w:r>
      <w:r w:rsidRPr="00877D33">
        <w:rPr>
          <w:rFonts w:ascii="Arial" w:hAnsi="Arial" w:cs="Arial"/>
          <w:sz w:val="20"/>
          <w:szCs w:val="20"/>
        </w:rPr>
        <w:t>Hecho por                                   Revisado por                      Autorizado por</w:t>
      </w:r>
    </w:p>
    <w:p w:rsidR="004D064A" w:rsidRDefault="004D064A" w:rsidP="003F2301">
      <w:pPr>
        <w:autoSpaceDE w:val="0"/>
        <w:autoSpaceDN w:val="0"/>
        <w:adjustRightInd w:val="0"/>
        <w:spacing w:after="0" w:line="240" w:lineRule="auto"/>
        <w:jc w:val="both"/>
        <w:rPr>
          <w:rFonts w:ascii="Arial" w:hAnsi="Arial" w:cs="Arial"/>
          <w:sz w:val="24"/>
          <w:szCs w:val="24"/>
        </w:rPr>
      </w:pPr>
      <w:r>
        <w:rPr>
          <w:rFonts w:ascii="Arial" w:hAnsi="Arial" w:cs="Arial"/>
          <w:sz w:val="24"/>
          <w:szCs w:val="24"/>
        </w:rPr>
        <w:t>¿Como redactaría el comprobante de diario, si el saldo de la cuenta Estimación para Cuentas Incobrables a esta fecha fuera de $ 200.00, y usted necesita dar de baja los $ 300.00?</w:t>
      </w:r>
    </w:p>
    <w:p w:rsidR="004D064A" w:rsidRDefault="004D064A" w:rsidP="003F2301">
      <w:pPr>
        <w:autoSpaceDE w:val="0"/>
        <w:autoSpaceDN w:val="0"/>
        <w:adjustRightInd w:val="0"/>
        <w:spacing w:after="0" w:line="240" w:lineRule="auto"/>
        <w:jc w:val="both"/>
        <w:rPr>
          <w:rFonts w:ascii="Arial" w:hAnsi="Arial" w:cs="Arial"/>
          <w:sz w:val="24"/>
          <w:szCs w:val="24"/>
        </w:rPr>
      </w:pPr>
    </w:p>
    <w:p w:rsidR="004D064A" w:rsidRPr="00830DB1" w:rsidRDefault="004D064A" w:rsidP="003F2301">
      <w:pPr>
        <w:autoSpaceDE w:val="0"/>
        <w:autoSpaceDN w:val="0"/>
        <w:adjustRightInd w:val="0"/>
        <w:spacing w:after="0" w:line="240" w:lineRule="auto"/>
        <w:jc w:val="both"/>
        <w:rPr>
          <w:rFonts w:ascii="Arial" w:hAnsi="Arial" w:cs="Arial"/>
          <w:sz w:val="24"/>
          <w:szCs w:val="24"/>
        </w:rPr>
      </w:pPr>
      <w:r>
        <w:rPr>
          <w:rFonts w:ascii="Arial" w:hAnsi="Arial" w:cs="Arial"/>
          <w:sz w:val="24"/>
          <w:szCs w:val="24"/>
        </w:rPr>
        <w:t>Siguiendo con el orden cronológico, revisemos la siguiente transacción:</w:t>
      </w:r>
    </w:p>
    <w:p w:rsidR="004D064A" w:rsidRPr="00830DB1" w:rsidRDefault="004D064A" w:rsidP="003F2301">
      <w:pPr>
        <w:autoSpaceDE w:val="0"/>
        <w:autoSpaceDN w:val="0"/>
        <w:adjustRightInd w:val="0"/>
        <w:spacing w:after="0" w:line="240" w:lineRule="auto"/>
        <w:jc w:val="both"/>
        <w:rPr>
          <w:rFonts w:ascii="Arial" w:hAnsi="Arial" w:cs="Arial"/>
          <w:sz w:val="24"/>
          <w:szCs w:val="24"/>
        </w:rPr>
      </w:pPr>
    </w:p>
    <w:p w:rsidR="004D064A" w:rsidRDefault="004D064A" w:rsidP="003F2301">
      <w:pPr>
        <w:autoSpaceDE w:val="0"/>
        <w:autoSpaceDN w:val="0"/>
        <w:adjustRightInd w:val="0"/>
        <w:spacing w:after="0" w:line="240" w:lineRule="auto"/>
        <w:jc w:val="both"/>
        <w:rPr>
          <w:rFonts w:ascii="Arial" w:hAnsi="Arial" w:cs="Arial"/>
          <w:color w:val="0000CC"/>
          <w:sz w:val="24"/>
          <w:szCs w:val="24"/>
        </w:rPr>
      </w:pPr>
      <w:r w:rsidRPr="0077204B">
        <w:rPr>
          <w:rFonts w:ascii="Arial" w:hAnsi="Arial" w:cs="Arial"/>
          <w:sz w:val="24"/>
          <w:szCs w:val="24"/>
        </w:rPr>
        <w:t>Ejemplo No. 00</w:t>
      </w:r>
      <w:r>
        <w:rPr>
          <w:rFonts w:ascii="Arial" w:hAnsi="Arial" w:cs="Arial"/>
          <w:color w:val="0000CC"/>
          <w:sz w:val="24"/>
          <w:szCs w:val="24"/>
        </w:rPr>
        <w:t xml:space="preserve"> (recuperación de un saldo Incobrable)</w:t>
      </w:r>
    </w:p>
    <w:p w:rsidR="004D064A" w:rsidRDefault="004D064A" w:rsidP="003F2301">
      <w:pPr>
        <w:autoSpaceDE w:val="0"/>
        <w:autoSpaceDN w:val="0"/>
        <w:adjustRightInd w:val="0"/>
        <w:spacing w:after="0" w:line="240" w:lineRule="auto"/>
        <w:jc w:val="both"/>
        <w:rPr>
          <w:rFonts w:ascii="Arial" w:hAnsi="Arial" w:cs="Arial"/>
          <w:color w:val="0000CC"/>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78"/>
      </w:tblGrid>
      <w:tr w:rsidR="004D064A" w:rsidTr="00723E6B">
        <w:tc>
          <w:tcPr>
            <w:tcW w:w="8978" w:type="dxa"/>
          </w:tcPr>
          <w:p w:rsidR="004D064A" w:rsidRPr="00723E6B" w:rsidRDefault="004D064A" w:rsidP="00723E6B">
            <w:pPr>
              <w:autoSpaceDE w:val="0"/>
              <w:autoSpaceDN w:val="0"/>
              <w:adjustRightInd w:val="0"/>
              <w:spacing w:after="0" w:line="240" w:lineRule="auto"/>
              <w:jc w:val="both"/>
              <w:rPr>
                <w:rFonts w:ascii="Arial" w:hAnsi="Arial" w:cs="Arial"/>
                <w:color w:val="0000CC"/>
                <w:sz w:val="24"/>
                <w:szCs w:val="24"/>
              </w:rPr>
            </w:pPr>
          </w:p>
          <w:p w:rsidR="004D064A" w:rsidRPr="00723E6B" w:rsidRDefault="004D064A" w:rsidP="00723E6B">
            <w:pPr>
              <w:autoSpaceDE w:val="0"/>
              <w:autoSpaceDN w:val="0"/>
              <w:adjustRightInd w:val="0"/>
              <w:spacing w:after="0" w:line="240" w:lineRule="auto"/>
              <w:jc w:val="both"/>
              <w:rPr>
                <w:rFonts w:ascii="Arial" w:hAnsi="Arial" w:cs="Arial"/>
                <w:sz w:val="24"/>
                <w:szCs w:val="24"/>
              </w:rPr>
            </w:pPr>
            <w:r w:rsidRPr="00723E6B">
              <w:rPr>
                <w:rFonts w:ascii="Arial" w:hAnsi="Arial" w:cs="Arial"/>
                <w:sz w:val="24"/>
                <w:szCs w:val="24"/>
              </w:rPr>
              <w:t xml:space="preserve">El 30 de Marzo de 2011 se presenta a las oficinas de la entidad el señor Anastasio Molina, a </w:t>
            </w:r>
            <w:r w:rsidRPr="00723E6B">
              <w:rPr>
                <w:rFonts w:ascii="Arial" w:hAnsi="Arial" w:cs="Arial"/>
                <w:sz w:val="24"/>
                <w:szCs w:val="24"/>
                <w:u w:val="single"/>
              </w:rPr>
              <w:t>cancelar deuda tenida</w:t>
            </w:r>
            <w:r w:rsidRPr="00723E6B">
              <w:rPr>
                <w:rFonts w:ascii="Arial" w:hAnsi="Arial" w:cs="Arial"/>
                <w:sz w:val="24"/>
                <w:szCs w:val="24"/>
              </w:rPr>
              <w:t xml:space="preserve"> con la empresa (recuerde que este saldo ya fue dado de baja), nos entrega $ 200.00 en efectivo. Dentro de una semana </w:t>
            </w:r>
            <w:r w:rsidRPr="00723E6B">
              <w:rPr>
                <w:rFonts w:ascii="Arial" w:hAnsi="Arial" w:cs="Arial"/>
                <w:sz w:val="24"/>
                <w:szCs w:val="24"/>
                <w:u w:val="single"/>
              </w:rPr>
              <w:t>volverá para completar el pago</w:t>
            </w:r>
            <w:r w:rsidRPr="00723E6B">
              <w:rPr>
                <w:rFonts w:ascii="Arial" w:hAnsi="Arial" w:cs="Arial"/>
                <w:sz w:val="24"/>
                <w:szCs w:val="24"/>
              </w:rPr>
              <w:t xml:space="preserve"> total de la deuda.</w:t>
            </w:r>
          </w:p>
          <w:p w:rsidR="004D064A" w:rsidRPr="00723E6B" w:rsidRDefault="004D064A" w:rsidP="00723E6B">
            <w:pPr>
              <w:autoSpaceDE w:val="0"/>
              <w:autoSpaceDN w:val="0"/>
              <w:adjustRightInd w:val="0"/>
              <w:spacing w:after="0" w:line="240" w:lineRule="auto"/>
              <w:jc w:val="both"/>
              <w:rPr>
                <w:rFonts w:ascii="Arial" w:hAnsi="Arial" w:cs="Arial"/>
                <w:color w:val="0000CC"/>
                <w:sz w:val="24"/>
                <w:szCs w:val="24"/>
              </w:rPr>
            </w:pPr>
          </w:p>
        </w:tc>
      </w:tr>
    </w:tbl>
    <w:p w:rsidR="004D064A" w:rsidRDefault="004D064A" w:rsidP="003F2301">
      <w:pPr>
        <w:autoSpaceDE w:val="0"/>
        <w:autoSpaceDN w:val="0"/>
        <w:adjustRightInd w:val="0"/>
        <w:spacing w:after="0" w:line="240" w:lineRule="auto"/>
        <w:jc w:val="both"/>
        <w:rPr>
          <w:rFonts w:ascii="Arial" w:hAnsi="Arial" w:cs="Arial"/>
          <w:color w:val="0000CC"/>
          <w:sz w:val="24"/>
          <w:szCs w:val="24"/>
        </w:rPr>
      </w:pPr>
    </w:p>
    <w:p w:rsidR="004D064A" w:rsidRPr="00CB2BC8" w:rsidRDefault="004D064A" w:rsidP="003F2301">
      <w:pPr>
        <w:autoSpaceDE w:val="0"/>
        <w:autoSpaceDN w:val="0"/>
        <w:adjustRightInd w:val="0"/>
        <w:spacing w:after="0" w:line="240" w:lineRule="auto"/>
        <w:jc w:val="both"/>
        <w:rPr>
          <w:rFonts w:ascii="Arial" w:hAnsi="Arial" w:cs="Arial"/>
          <w:sz w:val="24"/>
          <w:szCs w:val="24"/>
        </w:rPr>
      </w:pPr>
      <w:r>
        <w:rPr>
          <w:rFonts w:ascii="Arial" w:hAnsi="Arial" w:cs="Arial"/>
          <w:sz w:val="24"/>
          <w:szCs w:val="24"/>
        </w:rPr>
        <w:t>Los</w:t>
      </w:r>
      <w:r w:rsidRPr="00CB2BC8">
        <w:rPr>
          <w:rFonts w:ascii="Arial" w:hAnsi="Arial" w:cs="Arial"/>
          <w:sz w:val="24"/>
          <w:szCs w:val="24"/>
        </w:rPr>
        <w:t xml:space="preserve"> comprobante</w:t>
      </w:r>
      <w:r>
        <w:rPr>
          <w:rFonts w:ascii="Arial" w:hAnsi="Arial" w:cs="Arial"/>
          <w:sz w:val="24"/>
          <w:szCs w:val="24"/>
        </w:rPr>
        <w:t>s</w:t>
      </w:r>
      <w:r w:rsidRPr="00CB2BC8">
        <w:rPr>
          <w:rFonts w:ascii="Arial" w:hAnsi="Arial" w:cs="Arial"/>
          <w:sz w:val="24"/>
          <w:szCs w:val="24"/>
        </w:rPr>
        <w:t xml:space="preserve"> de diario requerido</w:t>
      </w:r>
      <w:r>
        <w:rPr>
          <w:rFonts w:ascii="Arial" w:hAnsi="Arial" w:cs="Arial"/>
          <w:sz w:val="24"/>
          <w:szCs w:val="24"/>
        </w:rPr>
        <w:t>s son los</w:t>
      </w:r>
      <w:r w:rsidRPr="00CB2BC8">
        <w:rPr>
          <w:rFonts w:ascii="Arial" w:hAnsi="Arial" w:cs="Arial"/>
          <w:sz w:val="24"/>
          <w:szCs w:val="24"/>
        </w:rPr>
        <w:t xml:space="preserve"> siguiente</w:t>
      </w:r>
      <w:r>
        <w:rPr>
          <w:rFonts w:ascii="Arial" w:hAnsi="Arial" w:cs="Arial"/>
          <w:sz w:val="24"/>
          <w:szCs w:val="24"/>
        </w:rPr>
        <w:t>s</w:t>
      </w:r>
      <w:r w:rsidRPr="00CB2BC8">
        <w:rPr>
          <w:rFonts w:ascii="Arial" w:hAnsi="Arial" w:cs="Arial"/>
          <w:sz w:val="24"/>
          <w:szCs w:val="24"/>
        </w:rPr>
        <w:t>:</w:t>
      </w:r>
    </w:p>
    <w:p w:rsidR="004D064A" w:rsidRDefault="004D064A" w:rsidP="003F2301">
      <w:pPr>
        <w:autoSpaceDE w:val="0"/>
        <w:autoSpaceDN w:val="0"/>
        <w:adjustRightInd w:val="0"/>
        <w:spacing w:after="0" w:line="240" w:lineRule="auto"/>
        <w:jc w:val="both"/>
        <w:rPr>
          <w:rFonts w:ascii="Arial" w:hAnsi="Arial" w:cs="Arial"/>
          <w:sz w:val="24"/>
          <w:szCs w:val="24"/>
        </w:rPr>
      </w:pPr>
    </w:p>
    <w:p w:rsidR="004D064A" w:rsidRPr="00CA16A3" w:rsidRDefault="004D064A" w:rsidP="00CB2BC8">
      <w:pPr>
        <w:autoSpaceDE w:val="0"/>
        <w:autoSpaceDN w:val="0"/>
        <w:adjustRightInd w:val="0"/>
        <w:spacing w:after="0" w:line="240" w:lineRule="auto"/>
        <w:jc w:val="center"/>
        <w:rPr>
          <w:rFonts w:ascii="Arial" w:hAnsi="Arial" w:cs="Arial"/>
          <w:color w:val="000000"/>
          <w:sz w:val="20"/>
          <w:szCs w:val="20"/>
        </w:rPr>
      </w:pPr>
      <w:r w:rsidRPr="00CA16A3">
        <w:rPr>
          <w:rFonts w:ascii="Arial" w:hAnsi="Arial" w:cs="Arial"/>
          <w:color w:val="000000"/>
          <w:sz w:val="20"/>
          <w:szCs w:val="20"/>
        </w:rPr>
        <w:t>ABC, S.A. de C.V</w:t>
      </w:r>
    </w:p>
    <w:p w:rsidR="004D064A" w:rsidRPr="00CA16A3" w:rsidRDefault="004D064A" w:rsidP="00CB2BC8">
      <w:pPr>
        <w:autoSpaceDE w:val="0"/>
        <w:autoSpaceDN w:val="0"/>
        <w:adjustRightInd w:val="0"/>
        <w:spacing w:after="0" w:line="240" w:lineRule="auto"/>
        <w:jc w:val="center"/>
        <w:rPr>
          <w:rFonts w:ascii="Arial" w:hAnsi="Arial" w:cs="Arial"/>
          <w:color w:val="000000"/>
          <w:sz w:val="20"/>
          <w:szCs w:val="20"/>
        </w:rPr>
      </w:pPr>
      <w:r w:rsidRPr="00CA16A3">
        <w:rPr>
          <w:rFonts w:ascii="Arial" w:hAnsi="Arial" w:cs="Arial"/>
          <w:color w:val="000000"/>
          <w:sz w:val="20"/>
          <w:szCs w:val="20"/>
        </w:rPr>
        <w:t xml:space="preserve">Comprobante de diario                                </w:t>
      </w:r>
    </w:p>
    <w:p w:rsidR="004D064A" w:rsidRPr="00877D33" w:rsidRDefault="004D064A" w:rsidP="00CB2BC8">
      <w:pPr>
        <w:autoSpaceDE w:val="0"/>
        <w:autoSpaceDN w:val="0"/>
        <w:adjustRightInd w:val="0"/>
        <w:spacing w:after="0" w:line="240" w:lineRule="auto"/>
        <w:rPr>
          <w:rFonts w:ascii="Arial" w:hAnsi="Arial" w:cs="Arial"/>
          <w:i/>
          <w:color w:val="000000"/>
          <w:sz w:val="20"/>
          <w:szCs w:val="20"/>
        </w:rPr>
      </w:pPr>
      <w:r>
        <w:rPr>
          <w:rFonts w:ascii="Arial" w:hAnsi="Arial" w:cs="Arial"/>
          <w:i/>
          <w:color w:val="000000"/>
          <w:sz w:val="20"/>
          <w:szCs w:val="20"/>
        </w:rPr>
        <w:t xml:space="preserve">           Fecha: 30-03-2011</w:t>
      </w:r>
      <w:r w:rsidRPr="00877D33">
        <w:rPr>
          <w:rFonts w:ascii="Arial" w:hAnsi="Arial" w:cs="Arial"/>
          <w:i/>
          <w:color w:val="000000"/>
          <w:sz w:val="20"/>
          <w:szCs w:val="20"/>
        </w:rPr>
        <w:t xml:space="preserve">                                                              No.  </w:t>
      </w:r>
      <w:r>
        <w:rPr>
          <w:rFonts w:ascii="Arial" w:hAnsi="Arial" w:cs="Arial"/>
          <w:i/>
          <w:color w:val="000000"/>
          <w:sz w:val="20"/>
          <w:szCs w:val="20"/>
        </w:rPr>
        <w:t>000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8"/>
        <w:gridCol w:w="3544"/>
        <w:gridCol w:w="1275"/>
        <w:gridCol w:w="1276"/>
        <w:gridCol w:w="1276"/>
      </w:tblGrid>
      <w:tr w:rsidR="004D064A" w:rsidRPr="00877D33" w:rsidTr="00D6537A">
        <w:tc>
          <w:tcPr>
            <w:tcW w:w="1418"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Código</w:t>
            </w:r>
          </w:p>
        </w:tc>
        <w:tc>
          <w:tcPr>
            <w:tcW w:w="3544"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Cuenta</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Parcial</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Debe</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Haber</w:t>
            </w:r>
          </w:p>
        </w:tc>
      </w:tr>
      <w:tr w:rsidR="004D064A" w:rsidRPr="00877D33" w:rsidTr="00D6537A">
        <w:tc>
          <w:tcPr>
            <w:tcW w:w="1418"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00-00</w:t>
            </w:r>
          </w:p>
        </w:tc>
        <w:tc>
          <w:tcPr>
            <w:tcW w:w="3544"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Cuentas por Cobrar</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$ 200.00</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r>
      <w:tr w:rsidR="004D064A" w:rsidRPr="00877D33" w:rsidTr="00D6537A">
        <w:tc>
          <w:tcPr>
            <w:tcW w:w="1418"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00-00-00</w:t>
            </w:r>
          </w:p>
        </w:tc>
        <w:tc>
          <w:tcPr>
            <w:tcW w:w="3544"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Clientes</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$ 200.00</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r>
      <w:tr w:rsidR="004D064A" w:rsidRPr="00877D33" w:rsidTr="00D6537A">
        <w:tc>
          <w:tcPr>
            <w:tcW w:w="1418"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w:t>
            </w:r>
          </w:p>
        </w:tc>
        <w:tc>
          <w:tcPr>
            <w:tcW w:w="3544"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Anastasio Molina</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$ 200.00</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rPr>
                <w:rFonts w:ascii="Arial" w:hAnsi="Arial" w:cs="Arial"/>
                <w:color w:val="000000"/>
                <w:sz w:val="20"/>
                <w:szCs w:val="20"/>
              </w:rPr>
            </w:pPr>
          </w:p>
        </w:tc>
      </w:tr>
      <w:tr w:rsidR="004D064A" w:rsidRPr="00877D33" w:rsidTr="00D6537A">
        <w:tc>
          <w:tcPr>
            <w:tcW w:w="1418"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w:t>
            </w:r>
            <w:r>
              <w:rPr>
                <w:rFonts w:ascii="Arial" w:hAnsi="Arial" w:cs="Arial"/>
                <w:color w:val="000000"/>
                <w:sz w:val="20"/>
                <w:szCs w:val="20"/>
              </w:rPr>
              <w:t>-00</w:t>
            </w:r>
          </w:p>
        </w:tc>
        <w:tc>
          <w:tcPr>
            <w:tcW w:w="3544"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Otros Ingresos</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$ 200.00</w:t>
            </w:r>
          </w:p>
        </w:tc>
      </w:tr>
      <w:tr w:rsidR="004D064A" w:rsidRPr="00877D33" w:rsidTr="00D6537A">
        <w:tc>
          <w:tcPr>
            <w:tcW w:w="1418"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lastRenderedPageBreak/>
              <w:t>00-00-00-00</w:t>
            </w:r>
          </w:p>
        </w:tc>
        <w:tc>
          <w:tcPr>
            <w:tcW w:w="3544"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Recuperación de saldo incobrable</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$ 200.00</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r>
      <w:tr w:rsidR="004D064A" w:rsidRPr="00877D33" w:rsidTr="00D6537A">
        <w:tc>
          <w:tcPr>
            <w:tcW w:w="1418"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p>
        </w:tc>
        <w:tc>
          <w:tcPr>
            <w:tcW w:w="3544" w:type="dxa"/>
          </w:tcPr>
          <w:p w:rsidR="004D064A"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Para reactivar saldo incobrable</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r>
      <w:tr w:rsidR="004D064A" w:rsidRPr="00877D33" w:rsidTr="00D6537A">
        <w:tc>
          <w:tcPr>
            <w:tcW w:w="1418"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p>
        </w:tc>
        <w:tc>
          <w:tcPr>
            <w:tcW w:w="3544"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Sumas</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$ 200.00</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$ 200.00</w:t>
            </w:r>
          </w:p>
        </w:tc>
      </w:tr>
    </w:tbl>
    <w:p w:rsidR="004D064A" w:rsidRDefault="004D064A" w:rsidP="00CB2BC8">
      <w:pPr>
        <w:pStyle w:val="Prrafodelista"/>
        <w:ind w:left="0"/>
        <w:jc w:val="both"/>
        <w:rPr>
          <w:rFonts w:ascii="Arial" w:hAnsi="Arial" w:cs="Arial"/>
          <w:sz w:val="24"/>
          <w:szCs w:val="24"/>
        </w:rPr>
      </w:pPr>
    </w:p>
    <w:p w:rsidR="004D064A" w:rsidRPr="00A54FE7" w:rsidRDefault="004D064A" w:rsidP="00CB2BC8">
      <w:pPr>
        <w:pStyle w:val="Prrafodelista"/>
        <w:ind w:left="0"/>
        <w:jc w:val="both"/>
        <w:rPr>
          <w:rFonts w:ascii="Arial" w:hAnsi="Arial" w:cs="Arial"/>
          <w:sz w:val="20"/>
          <w:szCs w:val="20"/>
        </w:rPr>
      </w:pPr>
      <w:r w:rsidRPr="00A54FE7">
        <w:rPr>
          <w:rFonts w:ascii="Arial" w:hAnsi="Arial" w:cs="Arial"/>
          <w:sz w:val="20"/>
          <w:szCs w:val="20"/>
        </w:rPr>
        <w:t xml:space="preserve">               Hecho por                                   Revisado por                      Autorizado por</w:t>
      </w:r>
    </w:p>
    <w:p w:rsidR="004D064A" w:rsidRDefault="004D064A" w:rsidP="003F2301">
      <w:pPr>
        <w:autoSpaceDE w:val="0"/>
        <w:autoSpaceDN w:val="0"/>
        <w:adjustRightInd w:val="0"/>
        <w:spacing w:after="0" w:line="240" w:lineRule="auto"/>
        <w:jc w:val="both"/>
        <w:rPr>
          <w:rFonts w:ascii="Arial" w:hAnsi="Arial" w:cs="Arial"/>
          <w:sz w:val="24"/>
          <w:szCs w:val="24"/>
        </w:rPr>
      </w:pPr>
    </w:p>
    <w:p w:rsidR="004D064A" w:rsidRPr="00CA16A3" w:rsidRDefault="004D064A" w:rsidP="007252C8">
      <w:pPr>
        <w:autoSpaceDE w:val="0"/>
        <w:autoSpaceDN w:val="0"/>
        <w:adjustRightInd w:val="0"/>
        <w:spacing w:after="0" w:line="240" w:lineRule="auto"/>
        <w:jc w:val="center"/>
        <w:rPr>
          <w:rFonts w:ascii="Arial" w:hAnsi="Arial" w:cs="Arial"/>
          <w:color w:val="000000"/>
          <w:sz w:val="20"/>
          <w:szCs w:val="20"/>
        </w:rPr>
      </w:pPr>
      <w:r w:rsidRPr="00CA16A3">
        <w:rPr>
          <w:rFonts w:ascii="Arial" w:hAnsi="Arial" w:cs="Arial"/>
          <w:color w:val="000000"/>
          <w:sz w:val="20"/>
          <w:szCs w:val="20"/>
        </w:rPr>
        <w:t>ABC, S.A. de C.V</w:t>
      </w:r>
    </w:p>
    <w:p w:rsidR="004D064A" w:rsidRPr="00CA16A3" w:rsidRDefault="004D064A" w:rsidP="007252C8">
      <w:pPr>
        <w:autoSpaceDE w:val="0"/>
        <w:autoSpaceDN w:val="0"/>
        <w:adjustRightInd w:val="0"/>
        <w:spacing w:after="0" w:line="240" w:lineRule="auto"/>
        <w:jc w:val="center"/>
        <w:rPr>
          <w:rFonts w:ascii="Arial" w:hAnsi="Arial" w:cs="Arial"/>
          <w:color w:val="000000"/>
          <w:sz w:val="20"/>
          <w:szCs w:val="20"/>
        </w:rPr>
      </w:pPr>
      <w:r w:rsidRPr="00CA16A3">
        <w:rPr>
          <w:rFonts w:ascii="Arial" w:hAnsi="Arial" w:cs="Arial"/>
          <w:color w:val="000000"/>
          <w:sz w:val="20"/>
          <w:szCs w:val="20"/>
        </w:rPr>
        <w:t xml:space="preserve">Comprobante de diario                                </w:t>
      </w:r>
    </w:p>
    <w:p w:rsidR="004D064A" w:rsidRPr="00877D33" w:rsidRDefault="004D064A" w:rsidP="007252C8">
      <w:pPr>
        <w:autoSpaceDE w:val="0"/>
        <w:autoSpaceDN w:val="0"/>
        <w:adjustRightInd w:val="0"/>
        <w:spacing w:after="0" w:line="240" w:lineRule="auto"/>
        <w:rPr>
          <w:rFonts w:ascii="Arial" w:hAnsi="Arial" w:cs="Arial"/>
          <w:i/>
          <w:color w:val="000000"/>
          <w:sz w:val="20"/>
          <w:szCs w:val="20"/>
        </w:rPr>
      </w:pPr>
      <w:r>
        <w:rPr>
          <w:rFonts w:ascii="Arial" w:hAnsi="Arial" w:cs="Arial"/>
          <w:i/>
          <w:color w:val="000000"/>
          <w:sz w:val="20"/>
          <w:szCs w:val="20"/>
        </w:rPr>
        <w:t xml:space="preserve">           Fecha: 15-01-2011</w:t>
      </w:r>
      <w:r w:rsidRPr="00877D33">
        <w:rPr>
          <w:rFonts w:ascii="Arial" w:hAnsi="Arial" w:cs="Arial"/>
          <w:i/>
          <w:color w:val="000000"/>
          <w:sz w:val="20"/>
          <w:szCs w:val="20"/>
        </w:rPr>
        <w:t xml:space="preserve">                                                              No.  </w:t>
      </w:r>
      <w:r>
        <w:rPr>
          <w:rFonts w:ascii="Arial" w:hAnsi="Arial" w:cs="Arial"/>
          <w:i/>
          <w:color w:val="000000"/>
          <w:sz w:val="20"/>
          <w:szCs w:val="20"/>
        </w:rPr>
        <w:t>000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8"/>
        <w:gridCol w:w="3544"/>
        <w:gridCol w:w="1275"/>
        <w:gridCol w:w="1276"/>
        <w:gridCol w:w="1276"/>
      </w:tblGrid>
      <w:tr w:rsidR="004D064A" w:rsidRPr="00877D33" w:rsidTr="00D6537A">
        <w:tc>
          <w:tcPr>
            <w:tcW w:w="1418"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Código</w:t>
            </w:r>
          </w:p>
        </w:tc>
        <w:tc>
          <w:tcPr>
            <w:tcW w:w="3544"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Cuenta</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Parcial</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Debe</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Haber</w:t>
            </w:r>
          </w:p>
        </w:tc>
      </w:tr>
      <w:tr w:rsidR="004D064A" w:rsidRPr="00877D33" w:rsidTr="00D6537A">
        <w:tc>
          <w:tcPr>
            <w:tcW w:w="1418"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00-00</w:t>
            </w:r>
          </w:p>
        </w:tc>
        <w:tc>
          <w:tcPr>
            <w:tcW w:w="3544"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Caja General</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$ 200.00</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r>
      <w:tr w:rsidR="004D064A" w:rsidRPr="00877D33" w:rsidTr="00D6537A">
        <w:tc>
          <w:tcPr>
            <w:tcW w:w="1418"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00-00-00</w:t>
            </w:r>
          </w:p>
        </w:tc>
        <w:tc>
          <w:tcPr>
            <w:tcW w:w="3544"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Caja</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$ 200.00</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r>
      <w:tr w:rsidR="004D064A" w:rsidRPr="00877D33" w:rsidTr="00D6537A">
        <w:tc>
          <w:tcPr>
            <w:tcW w:w="1418"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w:t>
            </w:r>
          </w:p>
        </w:tc>
        <w:tc>
          <w:tcPr>
            <w:tcW w:w="3544"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Cuentas por Cobrar</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$ 200.00</w:t>
            </w:r>
          </w:p>
        </w:tc>
      </w:tr>
      <w:tr w:rsidR="004D064A" w:rsidRPr="00877D33" w:rsidTr="00D6537A">
        <w:tc>
          <w:tcPr>
            <w:tcW w:w="1418"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w:t>
            </w:r>
            <w:r>
              <w:rPr>
                <w:rFonts w:ascii="Arial" w:hAnsi="Arial" w:cs="Arial"/>
                <w:color w:val="000000"/>
                <w:sz w:val="20"/>
                <w:szCs w:val="20"/>
              </w:rPr>
              <w:t>-00</w:t>
            </w:r>
          </w:p>
        </w:tc>
        <w:tc>
          <w:tcPr>
            <w:tcW w:w="3544"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Clientes</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$ 200.00</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rPr>
                <w:rFonts w:ascii="Arial" w:hAnsi="Arial" w:cs="Arial"/>
                <w:color w:val="000000"/>
                <w:sz w:val="20"/>
                <w:szCs w:val="20"/>
              </w:rPr>
            </w:pPr>
          </w:p>
        </w:tc>
      </w:tr>
      <w:tr w:rsidR="004D064A" w:rsidRPr="00877D33" w:rsidTr="00D6537A">
        <w:tc>
          <w:tcPr>
            <w:tcW w:w="1418"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00-00-00-00</w:t>
            </w:r>
          </w:p>
        </w:tc>
        <w:tc>
          <w:tcPr>
            <w:tcW w:w="3544"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Anastasio Molina</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$ 200.00</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r>
      <w:tr w:rsidR="004D064A" w:rsidRPr="00877D33" w:rsidTr="00D6537A">
        <w:tc>
          <w:tcPr>
            <w:tcW w:w="1418"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p>
        </w:tc>
        <w:tc>
          <w:tcPr>
            <w:tcW w:w="3544" w:type="dxa"/>
          </w:tcPr>
          <w:p w:rsidR="004D064A" w:rsidRDefault="004D064A" w:rsidP="00D6537A">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Para registrar abono a saldo</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r>
      <w:tr w:rsidR="004D064A" w:rsidRPr="00877D33" w:rsidTr="00D6537A">
        <w:tc>
          <w:tcPr>
            <w:tcW w:w="1418"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p>
        </w:tc>
        <w:tc>
          <w:tcPr>
            <w:tcW w:w="3544" w:type="dxa"/>
          </w:tcPr>
          <w:p w:rsidR="004D064A" w:rsidRPr="00877D33" w:rsidRDefault="004D064A" w:rsidP="00D6537A">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Sumas</w:t>
            </w:r>
          </w:p>
        </w:tc>
        <w:tc>
          <w:tcPr>
            <w:tcW w:w="1275"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$ 200.00</w:t>
            </w:r>
          </w:p>
        </w:tc>
        <w:tc>
          <w:tcPr>
            <w:tcW w:w="1276" w:type="dxa"/>
          </w:tcPr>
          <w:p w:rsidR="004D064A" w:rsidRPr="00877D33" w:rsidRDefault="004D064A" w:rsidP="00D6537A">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$ 200.00</w:t>
            </w:r>
          </w:p>
        </w:tc>
      </w:tr>
    </w:tbl>
    <w:p w:rsidR="004D064A" w:rsidRDefault="004D064A" w:rsidP="007252C8">
      <w:pPr>
        <w:pStyle w:val="Prrafodelista"/>
        <w:ind w:left="0"/>
        <w:jc w:val="both"/>
        <w:rPr>
          <w:rFonts w:ascii="Arial" w:hAnsi="Arial" w:cs="Arial"/>
          <w:sz w:val="24"/>
          <w:szCs w:val="24"/>
        </w:rPr>
      </w:pPr>
    </w:p>
    <w:p w:rsidR="004D064A" w:rsidRPr="00A54FE7" w:rsidRDefault="004D064A" w:rsidP="007252C8">
      <w:pPr>
        <w:pStyle w:val="Prrafodelista"/>
        <w:ind w:left="0"/>
        <w:jc w:val="both"/>
        <w:rPr>
          <w:rFonts w:ascii="Arial" w:hAnsi="Arial" w:cs="Arial"/>
          <w:sz w:val="20"/>
          <w:szCs w:val="20"/>
        </w:rPr>
      </w:pPr>
      <w:r w:rsidRPr="00A54FE7">
        <w:rPr>
          <w:rFonts w:ascii="Arial" w:hAnsi="Arial" w:cs="Arial"/>
          <w:sz w:val="20"/>
          <w:szCs w:val="20"/>
        </w:rPr>
        <w:t xml:space="preserve">               Hecho por                                   Revisado por                      Autorizado por</w:t>
      </w:r>
    </w:p>
    <w:p w:rsidR="004D064A" w:rsidRDefault="004D064A" w:rsidP="003F2301">
      <w:pPr>
        <w:autoSpaceDE w:val="0"/>
        <w:autoSpaceDN w:val="0"/>
        <w:adjustRightInd w:val="0"/>
        <w:spacing w:after="0" w:line="240" w:lineRule="auto"/>
        <w:jc w:val="both"/>
        <w:rPr>
          <w:rFonts w:ascii="Arial" w:hAnsi="Arial" w:cs="Arial"/>
          <w:sz w:val="24"/>
          <w:szCs w:val="24"/>
        </w:rPr>
      </w:pPr>
      <w:r>
        <w:rPr>
          <w:rFonts w:ascii="Arial" w:hAnsi="Arial" w:cs="Arial"/>
          <w:sz w:val="24"/>
          <w:szCs w:val="24"/>
        </w:rPr>
        <w:t>Es casi general la práctica de reconocer incobrabilidad al cierre del ejercicio económico de una entidad (cada 31 de Diciembre), sin embargo un práctica sana es hacer este procedimiento cada fin de mes, con el ánimo de tener resultados (pérdida o ganancia) reales, producto de esto se puede tener la siguiente situación:</w:t>
      </w:r>
    </w:p>
    <w:p w:rsidR="004D064A" w:rsidRDefault="004D064A" w:rsidP="003F2301">
      <w:pPr>
        <w:autoSpaceDE w:val="0"/>
        <w:autoSpaceDN w:val="0"/>
        <w:adjustRightInd w:val="0"/>
        <w:spacing w:after="0" w:line="240" w:lineRule="auto"/>
        <w:jc w:val="both"/>
        <w:rPr>
          <w:rFonts w:ascii="Arial" w:hAnsi="Arial" w:cs="Arial"/>
          <w:sz w:val="24"/>
          <w:szCs w:val="24"/>
        </w:rPr>
      </w:pPr>
    </w:p>
    <w:p w:rsidR="004D064A" w:rsidRDefault="004D064A" w:rsidP="003F2301">
      <w:pPr>
        <w:autoSpaceDE w:val="0"/>
        <w:autoSpaceDN w:val="0"/>
        <w:adjustRightInd w:val="0"/>
        <w:spacing w:after="0" w:line="240" w:lineRule="auto"/>
        <w:jc w:val="both"/>
        <w:rPr>
          <w:rFonts w:ascii="Arial" w:hAnsi="Arial" w:cs="Arial"/>
          <w:sz w:val="24"/>
          <w:szCs w:val="24"/>
        </w:rPr>
      </w:pPr>
      <w:r>
        <w:rPr>
          <w:rFonts w:ascii="Arial" w:hAnsi="Arial" w:cs="Arial"/>
          <w:sz w:val="24"/>
          <w:szCs w:val="24"/>
        </w:rPr>
        <w:t>Ejemplo No.00</w:t>
      </w:r>
    </w:p>
    <w:p w:rsidR="004D064A" w:rsidRDefault="004D064A" w:rsidP="003F2301">
      <w:pPr>
        <w:autoSpaceDE w:val="0"/>
        <w:autoSpaceDN w:val="0"/>
        <w:adjustRightInd w:val="0"/>
        <w:spacing w:after="0" w:line="240" w:lineRule="auto"/>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78"/>
      </w:tblGrid>
      <w:tr w:rsidR="004D064A" w:rsidTr="00723E6B">
        <w:tc>
          <w:tcPr>
            <w:tcW w:w="8978" w:type="dxa"/>
          </w:tcPr>
          <w:p w:rsidR="004D064A" w:rsidRPr="00723E6B" w:rsidRDefault="004D064A" w:rsidP="00723E6B">
            <w:pPr>
              <w:autoSpaceDE w:val="0"/>
              <w:autoSpaceDN w:val="0"/>
              <w:adjustRightInd w:val="0"/>
              <w:spacing w:after="0" w:line="240" w:lineRule="auto"/>
              <w:jc w:val="both"/>
              <w:rPr>
                <w:rFonts w:ascii="Arial" w:hAnsi="Arial" w:cs="Arial"/>
                <w:sz w:val="24"/>
                <w:szCs w:val="24"/>
              </w:rPr>
            </w:pPr>
          </w:p>
          <w:p w:rsidR="004D064A" w:rsidRPr="00723E6B" w:rsidRDefault="004D064A" w:rsidP="00723E6B">
            <w:pPr>
              <w:autoSpaceDE w:val="0"/>
              <w:autoSpaceDN w:val="0"/>
              <w:adjustRightInd w:val="0"/>
              <w:spacing w:after="0" w:line="240" w:lineRule="auto"/>
              <w:jc w:val="both"/>
              <w:rPr>
                <w:rFonts w:ascii="Arial" w:hAnsi="Arial" w:cs="Arial"/>
                <w:sz w:val="24"/>
                <w:szCs w:val="24"/>
                <w:u w:val="single"/>
              </w:rPr>
            </w:pPr>
            <w:r w:rsidRPr="00723E6B">
              <w:rPr>
                <w:rFonts w:ascii="Arial" w:hAnsi="Arial" w:cs="Arial"/>
                <w:sz w:val="24"/>
                <w:szCs w:val="24"/>
              </w:rPr>
              <w:t xml:space="preserve">Al 31 de Marzo de 2011 se establece un </w:t>
            </w:r>
            <w:r w:rsidRPr="00723E6B">
              <w:rPr>
                <w:rFonts w:ascii="Arial" w:hAnsi="Arial" w:cs="Arial"/>
                <w:sz w:val="24"/>
                <w:szCs w:val="24"/>
                <w:u w:val="single"/>
              </w:rPr>
              <w:t>valor incobrable por $ 4,500.00</w:t>
            </w:r>
            <w:r w:rsidRPr="00723E6B">
              <w:rPr>
                <w:rFonts w:ascii="Arial" w:hAnsi="Arial" w:cs="Arial"/>
                <w:sz w:val="24"/>
                <w:szCs w:val="24"/>
              </w:rPr>
              <w:t xml:space="preserve">, esto, producto de calcularle al saldo de cuentas por Cobrar un porcentaje en concepto de incobrabilidad (es parte de las políticas de la empresa), a esta misma fecha la cuenta de mayor Estimación para Cuentas incobrables tiene un </w:t>
            </w:r>
            <w:r w:rsidRPr="00723E6B">
              <w:rPr>
                <w:rFonts w:ascii="Arial" w:hAnsi="Arial" w:cs="Arial"/>
                <w:sz w:val="24"/>
                <w:szCs w:val="24"/>
                <w:u w:val="single"/>
              </w:rPr>
              <w:t>saldo de $ 4,800.00</w:t>
            </w:r>
          </w:p>
          <w:p w:rsidR="004D064A" w:rsidRPr="00723E6B" w:rsidRDefault="004D064A" w:rsidP="00723E6B">
            <w:pPr>
              <w:autoSpaceDE w:val="0"/>
              <w:autoSpaceDN w:val="0"/>
              <w:adjustRightInd w:val="0"/>
              <w:spacing w:after="0" w:line="240" w:lineRule="auto"/>
              <w:jc w:val="both"/>
              <w:rPr>
                <w:rFonts w:ascii="Arial" w:hAnsi="Arial" w:cs="Arial"/>
                <w:sz w:val="24"/>
                <w:szCs w:val="24"/>
              </w:rPr>
            </w:pPr>
          </w:p>
        </w:tc>
      </w:tr>
    </w:tbl>
    <w:p w:rsidR="004D064A" w:rsidRDefault="004D064A" w:rsidP="003F2301">
      <w:pPr>
        <w:autoSpaceDE w:val="0"/>
        <w:autoSpaceDN w:val="0"/>
        <w:adjustRightInd w:val="0"/>
        <w:spacing w:after="0" w:line="240" w:lineRule="auto"/>
        <w:jc w:val="both"/>
        <w:rPr>
          <w:rFonts w:ascii="Arial" w:hAnsi="Arial" w:cs="Arial"/>
          <w:sz w:val="24"/>
          <w:szCs w:val="24"/>
        </w:rPr>
      </w:pPr>
    </w:p>
    <w:p w:rsidR="004D064A" w:rsidRDefault="004D064A" w:rsidP="003F2301">
      <w:pPr>
        <w:autoSpaceDE w:val="0"/>
        <w:autoSpaceDN w:val="0"/>
        <w:adjustRightInd w:val="0"/>
        <w:spacing w:after="0" w:line="240" w:lineRule="auto"/>
        <w:jc w:val="both"/>
        <w:rPr>
          <w:rFonts w:ascii="Arial" w:hAnsi="Arial" w:cs="Arial"/>
          <w:sz w:val="24"/>
          <w:szCs w:val="24"/>
        </w:rPr>
      </w:pPr>
      <w:r>
        <w:rPr>
          <w:rFonts w:ascii="Arial" w:hAnsi="Arial" w:cs="Arial"/>
          <w:sz w:val="24"/>
          <w:szCs w:val="24"/>
        </w:rPr>
        <w:t>Como se observa, el valor que debe quedar contabilizado como Incobrable a esa fecha, es menor al saldo que a la misma fecha tiene la cuenta contable; en este caso se requiere un ajuste al saldo, de tal forma que represente los $ 4,500.00 determinados, el registro contable requerido es el siguiente:</w:t>
      </w:r>
    </w:p>
    <w:p w:rsidR="004D064A" w:rsidRDefault="004D064A" w:rsidP="003F2301">
      <w:pPr>
        <w:autoSpaceDE w:val="0"/>
        <w:autoSpaceDN w:val="0"/>
        <w:adjustRightInd w:val="0"/>
        <w:spacing w:after="0" w:line="240" w:lineRule="auto"/>
        <w:jc w:val="both"/>
        <w:rPr>
          <w:rFonts w:ascii="Arial" w:hAnsi="Arial" w:cs="Arial"/>
          <w:sz w:val="24"/>
          <w:szCs w:val="24"/>
        </w:rPr>
      </w:pPr>
    </w:p>
    <w:p w:rsidR="004D064A" w:rsidRPr="00CA16A3" w:rsidRDefault="004D064A" w:rsidP="007E1776">
      <w:pPr>
        <w:autoSpaceDE w:val="0"/>
        <w:autoSpaceDN w:val="0"/>
        <w:adjustRightInd w:val="0"/>
        <w:spacing w:after="0" w:line="240" w:lineRule="auto"/>
        <w:jc w:val="center"/>
        <w:rPr>
          <w:rFonts w:ascii="Arial" w:hAnsi="Arial" w:cs="Arial"/>
          <w:color w:val="000000"/>
          <w:sz w:val="20"/>
          <w:szCs w:val="20"/>
        </w:rPr>
      </w:pPr>
      <w:r w:rsidRPr="00CA16A3">
        <w:rPr>
          <w:rFonts w:ascii="Arial" w:hAnsi="Arial" w:cs="Arial"/>
          <w:color w:val="000000"/>
          <w:sz w:val="20"/>
          <w:szCs w:val="20"/>
        </w:rPr>
        <w:t>ABC, S.A. de C.V</w:t>
      </w:r>
    </w:p>
    <w:p w:rsidR="004D064A" w:rsidRPr="00CA16A3" w:rsidRDefault="004D064A" w:rsidP="007E1776">
      <w:pPr>
        <w:autoSpaceDE w:val="0"/>
        <w:autoSpaceDN w:val="0"/>
        <w:adjustRightInd w:val="0"/>
        <w:spacing w:after="0" w:line="240" w:lineRule="auto"/>
        <w:jc w:val="center"/>
        <w:rPr>
          <w:rFonts w:ascii="Arial" w:hAnsi="Arial" w:cs="Arial"/>
          <w:color w:val="000000"/>
          <w:sz w:val="20"/>
          <w:szCs w:val="20"/>
        </w:rPr>
      </w:pPr>
      <w:r w:rsidRPr="00CA16A3">
        <w:rPr>
          <w:rFonts w:ascii="Arial" w:hAnsi="Arial" w:cs="Arial"/>
          <w:color w:val="000000"/>
          <w:sz w:val="20"/>
          <w:szCs w:val="20"/>
        </w:rPr>
        <w:t xml:space="preserve">Comprobante de diario                                </w:t>
      </w:r>
    </w:p>
    <w:p w:rsidR="004D064A" w:rsidRPr="00877D33" w:rsidRDefault="004D064A" w:rsidP="007E1776">
      <w:pPr>
        <w:autoSpaceDE w:val="0"/>
        <w:autoSpaceDN w:val="0"/>
        <w:adjustRightInd w:val="0"/>
        <w:spacing w:after="0" w:line="240" w:lineRule="auto"/>
        <w:rPr>
          <w:rFonts w:ascii="Arial" w:hAnsi="Arial" w:cs="Arial"/>
          <w:i/>
          <w:color w:val="000000"/>
          <w:sz w:val="20"/>
          <w:szCs w:val="20"/>
        </w:rPr>
      </w:pPr>
      <w:r>
        <w:rPr>
          <w:rFonts w:ascii="Arial" w:hAnsi="Arial" w:cs="Arial"/>
          <w:i/>
          <w:color w:val="000000"/>
          <w:sz w:val="20"/>
          <w:szCs w:val="20"/>
        </w:rPr>
        <w:t xml:space="preserve">           Fecha: 31-03-2011</w:t>
      </w:r>
      <w:r w:rsidRPr="00877D33">
        <w:rPr>
          <w:rFonts w:ascii="Arial" w:hAnsi="Arial" w:cs="Arial"/>
          <w:i/>
          <w:color w:val="000000"/>
          <w:sz w:val="20"/>
          <w:szCs w:val="20"/>
        </w:rPr>
        <w:t xml:space="preserve">                                                              No.  </w:t>
      </w:r>
      <w:r>
        <w:rPr>
          <w:rFonts w:ascii="Arial" w:hAnsi="Arial" w:cs="Arial"/>
          <w:i/>
          <w:color w:val="000000"/>
          <w:sz w:val="20"/>
          <w:szCs w:val="20"/>
        </w:rPr>
        <w:t>000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8"/>
        <w:gridCol w:w="3544"/>
        <w:gridCol w:w="1275"/>
        <w:gridCol w:w="1276"/>
        <w:gridCol w:w="1276"/>
      </w:tblGrid>
      <w:tr w:rsidR="004D064A" w:rsidRPr="00877D33" w:rsidTr="002F6598">
        <w:tc>
          <w:tcPr>
            <w:tcW w:w="1418" w:type="dxa"/>
          </w:tcPr>
          <w:p w:rsidR="004D064A" w:rsidRPr="00877D33" w:rsidRDefault="004D064A" w:rsidP="002F6598">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Código</w:t>
            </w:r>
          </w:p>
        </w:tc>
        <w:tc>
          <w:tcPr>
            <w:tcW w:w="3544" w:type="dxa"/>
          </w:tcPr>
          <w:p w:rsidR="004D064A" w:rsidRPr="00877D33" w:rsidRDefault="004D064A" w:rsidP="002F6598">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Cuenta</w:t>
            </w:r>
          </w:p>
        </w:tc>
        <w:tc>
          <w:tcPr>
            <w:tcW w:w="1275" w:type="dxa"/>
          </w:tcPr>
          <w:p w:rsidR="004D064A" w:rsidRPr="00877D33" w:rsidRDefault="004D064A" w:rsidP="002F6598">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Parcial</w:t>
            </w:r>
          </w:p>
        </w:tc>
        <w:tc>
          <w:tcPr>
            <w:tcW w:w="1276" w:type="dxa"/>
          </w:tcPr>
          <w:p w:rsidR="004D064A" w:rsidRPr="00877D33" w:rsidRDefault="004D064A" w:rsidP="002F6598">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Debe</w:t>
            </w:r>
          </w:p>
        </w:tc>
        <w:tc>
          <w:tcPr>
            <w:tcW w:w="1276" w:type="dxa"/>
          </w:tcPr>
          <w:p w:rsidR="004D064A" w:rsidRPr="00877D33" w:rsidRDefault="004D064A" w:rsidP="002F6598">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Haber</w:t>
            </w:r>
          </w:p>
        </w:tc>
      </w:tr>
      <w:tr w:rsidR="004D064A" w:rsidRPr="00877D33" w:rsidTr="002F6598">
        <w:tc>
          <w:tcPr>
            <w:tcW w:w="1418" w:type="dxa"/>
          </w:tcPr>
          <w:p w:rsidR="004D064A" w:rsidRPr="00877D33" w:rsidRDefault="004D064A" w:rsidP="002F6598">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00-00</w:t>
            </w:r>
          </w:p>
        </w:tc>
        <w:tc>
          <w:tcPr>
            <w:tcW w:w="3544" w:type="dxa"/>
          </w:tcPr>
          <w:p w:rsidR="004D064A" w:rsidRPr="00877D33" w:rsidRDefault="004D064A" w:rsidP="002F6598">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Estimación para Cuentas Incobrables</w:t>
            </w:r>
          </w:p>
        </w:tc>
        <w:tc>
          <w:tcPr>
            <w:tcW w:w="1275" w:type="dxa"/>
          </w:tcPr>
          <w:p w:rsidR="004D064A" w:rsidRPr="00877D33" w:rsidRDefault="004D064A" w:rsidP="002F6598">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2F6598">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$ 300.00</w:t>
            </w:r>
          </w:p>
        </w:tc>
        <w:tc>
          <w:tcPr>
            <w:tcW w:w="1276" w:type="dxa"/>
          </w:tcPr>
          <w:p w:rsidR="004D064A" w:rsidRPr="00877D33" w:rsidRDefault="004D064A" w:rsidP="002F6598">
            <w:pPr>
              <w:autoSpaceDE w:val="0"/>
              <w:autoSpaceDN w:val="0"/>
              <w:adjustRightInd w:val="0"/>
              <w:spacing w:after="0" w:line="240" w:lineRule="auto"/>
              <w:jc w:val="center"/>
              <w:rPr>
                <w:rFonts w:ascii="Arial" w:hAnsi="Arial" w:cs="Arial"/>
                <w:color w:val="000000"/>
                <w:sz w:val="20"/>
                <w:szCs w:val="20"/>
              </w:rPr>
            </w:pPr>
          </w:p>
        </w:tc>
      </w:tr>
      <w:tr w:rsidR="004D064A" w:rsidRPr="00877D33" w:rsidTr="002F6598">
        <w:tc>
          <w:tcPr>
            <w:tcW w:w="1418" w:type="dxa"/>
          </w:tcPr>
          <w:p w:rsidR="004D064A" w:rsidRPr="00877D33" w:rsidRDefault="004D064A" w:rsidP="002F6598">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00-00-00</w:t>
            </w:r>
          </w:p>
        </w:tc>
        <w:tc>
          <w:tcPr>
            <w:tcW w:w="3544" w:type="dxa"/>
          </w:tcPr>
          <w:p w:rsidR="004D064A" w:rsidRPr="00877D33" w:rsidRDefault="004D064A" w:rsidP="002F6598">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Clientes</w:t>
            </w:r>
          </w:p>
        </w:tc>
        <w:tc>
          <w:tcPr>
            <w:tcW w:w="1275" w:type="dxa"/>
          </w:tcPr>
          <w:p w:rsidR="004D064A" w:rsidRPr="00877D33" w:rsidRDefault="004D064A" w:rsidP="002F6598">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$ 300.00</w:t>
            </w:r>
          </w:p>
        </w:tc>
        <w:tc>
          <w:tcPr>
            <w:tcW w:w="1276" w:type="dxa"/>
          </w:tcPr>
          <w:p w:rsidR="004D064A" w:rsidRPr="00877D33" w:rsidRDefault="004D064A" w:rsidP="002F6598">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2F6598">
            <w:pPr>
              <w:autoSpaceDE w:val="0"/>
              <w:autoSpaceDN w:val="0"/>
              <w:adjustRightInd w:val="0"/>
              <w:spacing w:after="0" w:line="240" w:lineRule="auto"/>
              <w:jc w:val="center"/>
              <w:rPr>
                <w:rFonts w:ascii="Arial" w:hAnsi="Arial" w:cs="Arial"/>
                <w:color w:val="000000"/>
                <w:sz w:val="20"/>
                <w:szCs w:val="20"/>
              </w:rPr>
            </w:pPr>
          </w:p>
        </w:tc>
      </w:tr>
      <w:tr w:rsidR="004D064A" w:rsidRPr="00877D33" w:rsidTr="002F6598">
        <w:tc>
          <w:tcPr>
            <w:tcW w:w="1418" w:type="dxa"/>
          </w:tcPr>
          <w:p w:rsidR="004D064A" w:rsidRPr="00877D33" w:rsidRDefault="004D064A" w:rsidP="002F6598">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w:t>
            </w:r>
          </w:p>
        </w:tc>
        <w:tc>
          <w:tcPr>
            <w:tcW w:w="3544" w:type="dxa"/>
          </w:tcPr>
          <w:p w:rsidR="004D064A" w:rsidRPr="00877D33" w:rsidRDefault="004D064A" w:rsidP="002F6598">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Otros Ingresos</w:t>
            </w:r>
          </w:p>
        </w:tc>
        <w:tc>
          <w:tcPr>
            <w:tcW w:w="1275" w:type="dxa"/>
          </w:tcPr>
          <w:p w:rsidR="004D064A" w:rsidRPr="00877D33" w:rsidRDefault="004D064A" w:rsidP="002F6598">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2F6598">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2F6598">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$ 300.00</w:t>
            </w:r>
          </w:p>
        </w:tc>
      </w:tr>
      <w:tr w:rsidR="004D064A" w:rsidRPr="00877D33" w:rsidTr="002F6598">
        <w:tc>
          <w:tcPr>
            <w:tcW w:w="1418" w:type="dxa"/>
          </w:tcPr>
          <w:p w:rsidR="004D064A" w:rsidRPr="00877D33" w:rsidRDefault="004D064A" w:rsidP="002F6598">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w:t>
            </w:r>
            <w:r>
              <w:rPr>
                <w:rFonts w:ascii="Arial" w:hAnsi="Arial" w:cs="Arial"/>
                <w:color w:val="000000"/>
                <w:sz w:val="20"/>
                <w:szCs w:val="20"/>
              </w:rPr>
              <w:t>-00</w:t>
            </w:r>
          </w:p>
        </w:tc>
        <w:tc>
          <w:tcPr>
            <w:tcW w:w="3544" w:type="dxa"/>
          </w:tcPr>
          <w:p w:rsidR="004D064A" w:rsidRPr="00877D33" w:rsidRDefault="004D064A" w:rsidP="002F6598">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Recuperación de saldo incobrables</w:t>
            </w:r>
          </w:p>
        </w:tc>
        <w:tc>
          <w:tcPr>
            <w:tcW w:w="1275" w:type="dxa"/>
          </w:tcPr>
          <w:p w:rsidR="004D064A" w:rsidRPr="00877D33" w:rsidRDefault="004D064A" w:rsidP="002F6598">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$ 300.00</w:t>
            </w:r>
          </w:p>
        </w:tc>
        <w:tc>
          <w:tcPr>
            <w:tcW w:w="1276" w:type="dxa"/>
          </w:tcPr>
          <w:p w:rsidR="004D064A" w:rsidRPr="00877D33" w:rsidRDefault="004D064A" w:rsidP="002F6598">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2F6598">
            <w:pPr>
              <w:autoSpaceDE w:val="0"/>
              <w:autoSpaceDN w:val="0"/>
              <w:adjustRightInd w:val="0"/>
              <w:spacing w:after="0" w:line="240" w:lineRule="auto"/>
              <w:rPr>
                <w:rFonts w:ascii="Arial" w:hAnsi="Arial" w:cs="Arial"/>
                <w:color w:val="000000"/>
                <w:sz w:val="20"/>
                <w:szCs w:val="20"/>
              </w:rPr>
            </w:pPr>
          </w:p>
        </w:tc>
      </w:tr>
      <w:tr w:rsidR="004D064A" w:rsidRPr="00877D33" w:rsidTr="002F6598">
        <w:tc>
          <w:tcPr>
            <w:tcW w:w="1418" w:type="dxa"/>
          </w:tcPr>
          <w:p w:rsidR="004D064A" w:rsidRPr="00877D33" w:rsidRDefault="004D064A" w:rsidP="002F6598">
            <w:pPr>
              <w:autoSpaceDE w:val="0"/>
              <w:autoSpaceDN w:val="0"/>
              <w:adjustRightInd w:val="0"/>
              <w:spacing w:after="0" w:line="240" w:lineRule="auto"/>
              <w:jc w:val="both"/>
              <w:rPr>
                <w:rFonts w:ascii="Arial" w:hAnsi="Arial" w:cs="Arial"/>
                <w:color w:val="000000"/>
                <w:sz w:val="20"/>
                <w:szCs w:val="20"/>
              </w:rPr>
            </w:pPr>
          </w:p>
        </w:tc>
        <w:tc>
          <w:tcPr>
            <w:tcW w:w="3544" w:type="dxa"/>
          </w:tcPr>
          <w:p w:rsidR="004D064A" w:rsidRDefault="004D064A" w:rsidP="002F6598">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Para ajustar saldo Incobrable</w:t>
            </w:r>
          </w:p>
        </w:tc>
        <w:tc>
          <w:tcPr>
            <w:tcW w:w="1275" w:type="dxa"/>
          </w:tcPr>
          <w:p w:rsidR="004D064A" w:rsidRPr="00877D33" w:rsidRDefault="004D064A" w:rsidP="002F6598">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2F6598">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2F6598">
            <w:pPr>
              <w:autoSpaceDE w:val="0"/>
              <w:autoSpaceDN w:val="0"/>
              <w:adjustRightInd w:val="0"/>
              <w:spacing w:after="0" w:line="240" w:lineRule="auto"/>
              <w:jc w:val="center"/>
              <w:rPr>
                <w:rFonts w:ascii="Arial" w:hAnsi="Arial" w:cs="Arial"/>
                <w:color w:val="000000"/>
                <w:sz w:val="20"/>
                <w:szCs w:val="20"/>
              </w:rPr>
            </w:pPr>
          </w:p>
        </w:tc>
      </w:tr>
      <w:tr w:rsidR="004D064A" w:rsidRPr="00877D33" w:rsidTr="002F6598">
        <w:tc>
          <w:tcPr>
            <w:tcW w:w="1418" w:type="dxa"/>
          </w:tcPr>
          <w:p w:rsidR="004D064A" w:rsidRPr="00877D33" w:rsidRDefault="004D064A" w:rsidP="002F6598">
            <w:pPr>
              <w:autoSpaceDE w:val="0"/>
              <w:autoSpaceDN w:val="0"/>
              <w:adjustRightInd w:val="0"/>
              <w:spacing w:after="0" w:line="240" w:lineRule="auto"/>
              <w:jc w:val="both"/>
              <w:rPr>
                <w:rFonts w:ascii="Arial" w:hAnsi="Arial" w:cs="Arial"/>
                <w:color w:val="000000"/>
                <w:sz w:val="20"/>
                <w:szCs w:val="20"/>
              </w:rPr>
            </w:pPr>
          </w:p>
        </w:tc>
        <w:tc>
          <w:tcPr>
            <w:tcW w:w="3544" w:type="dxa"/>
          </w:tcPr>
          <w:p w:rsidR="004D064A" w:rsidRPr="00877D33" w:rsidRDefault="004D064A" w:rsidP="002F6598">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Sumas</w:t>
            </w:r>
          </w:p>
        </w:tc>
        <w:tc>
          <w:tcPr>
            <w:tcW w:w="1275" w:type="dxa"/>
          </w:tcPr>
          <w:p w:rsidR="004D064A" w:rsidRPr="00877D33" w:rsidRDefault="004D064A" w:rsidP="002F6598">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2F6598">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$ 300.00</w:t>
            </w:r>
          </w:p>
        </w:tc>
        <w:tc>
          <w:tcPr>
            <w:tcW w:w="1276" w:type="dxa"/>
          </w:tcPr>
          <w:p w:rsidR="004D064A" w:rsidRPr="00877D33" w:rsidRDefault="004D064A" w:rsidP="002F6598">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$ 300.00</w:t>
            </w:r>
          </w:p>
        </w:tc>
      </w:tr>
    </w:tbl>
    <w:p w:rsidR="004D064A" w:rsidRDefault="004D064A" w:rsidP="007E1776">
      <w:pPr>
        <w:pStyle w:val="Prrafodelista"/>
        <w:ind w:left="0"/>
        <w:jc w:val="both"/>
        <w:rPr>
          <w:rFonts w:ascii="Arial" w:hAnsi="Arial" w:cs="Arial"/>
          <w:sz w:val="24"/>
          <w:szCs w:val="24"/>
        </w:rPr>
      </w:pPr>
    </w:p>
    <w:p w:rsidR="004D064A" w:rsidRPr="00A54FE7" w:rsidRDefault="004D064A" w:rsidP="007E1776">
      <w:pPr>
        <w:pStyle w:val="Prrafodelista"/>
        <w:ind w:left="0"/>
        <w:jc w:val="both"/>
        <w:rPr>
          <w:rFonts w:ascii="Arial" w:hAnsi="Arial" w:cs="Arial"/>
          <w:sz w:val="20"/>
          <w:szCs w:val="20"/>
        </w:rPr>
      </w:pPr>
      <w:r w:rsidRPr="00A54FE7">
        <w:rPr>
          <w:rFonts w:ascii="Arial" w:hAnsi="Arial" w:cs="Arial"/>
          <w:sz w:val="20"/>
          <w:szCs w:val="20"/>
        </w:rPr>
        <w:t xml:space="preserve">               Hecho por                                   Revisado por                      Autorizado por</w:t>
      </w:r>
    </w:p>
    <w:p w:rsidR="004D064A" w:rsidRDefault="004D064A" w:rsidP="003F2301">
      <w:pPr>
        <w:autoSpaceDE w:val="0"/>
        <w:autoSpaceDN w:val="0"/>
        <w:adjustRightInd w:val="0"/>
        <w:spacing w:after="0" w:line="240" w:lineRule="auto"/>
        <w:jc w:val="both"/>
        <w:rPr>
          <w:rFonts w:ascii="Arial" w:hAnsi="Arial" w:cs="Arial"/>
          <w:sz w:val="24"/>
          <w:szCs w:val="24"/>
        </w:rPr>
      </w:pPr>
      <w:r>
        <w:rPr>
          <w:rFonts w:ascii="Arial" w:hAnsi="Arial" w:cs="Arial"/>
          <w:sz w:val="24"/>
          <w:szCs w:val="24"/>
        </w:rPr>
        <w:t>¿Como redactaría el comprobante de diario si las cantidades fueran al contrario?</w:t>
      </w:r>
    </w:p>
    <w:p w:rsidR="004D064A" w:rsidRDefault="004D064A" w:rsidP="003F2301">
      <w:pPr>
        <w:autoSpaceDE w:val="0"/>
        <w:autoSpaceDN w:val="0"/>
        <w:adjustRightInd w:val="0"/>
        <w:spacing w:after="0" w:line="240" w:lineRule="auto"/>
        <w:jc w:val="both"/>
        <w:rPr>
          <w:rFonts w:ascii="Arial" w:hAnsi="Arial" w:cs="Arial"/>
          <w:sz w:val="24"/>
          <w:szCs w:val="24"/>
        </w:rPr>
      </w:pPr>
    </w:p>
    <w:p w:rsidR="004D064A" w:rsidRPr="00A96127" w:rsidRDefault="004D064A" w:rsidP="003F2301">
      <w:pPr>
        <w:autoSpaceDE w:val="0"/>
        <w:autoSpaceDN w:val="0"/>
        <w:adjustRightInd w:val="0"/>
        <w:spacing w:after="0" w:line="240" w:lineRule="auto"/>
        <w:jc w:val="both"/>
        <w:rPr>
          <w:rFonts w:ascii="Arial" w:hAnsi="Arial" w:cs="Arial"/>
          <w:b/>
          <w:sz w:val="24"/>
          <w:szCs w:val="24"/>
        </w:rPr>
      </w:pPr>
      <w:r w:rsidRPr="00A96127">
        <w:rPr>
          <w:rFonts w:ascii="Arial" w:hAnsi="Arial" w:cs="Arial"/>
          <w:b/>
          <w:sz w:val="24"/>
          <w:szCs w:val="24"/>
        </w:rPr>
        <w:t>OTRAS CUENTAS POR COBRAR</w:t>
      </w:r>
      <w:r>
        <w:rPr>
          <w:rFonts w:ascii="Arial" w:hAnsi="Arial" w:cs="Arial"/>
          <w:b/>
          <w:sz w:val="24"/>
          <w:szCs w:val="24"/>
        </w:rPr>
        <w:t xml:space="preserve"> </w:t>
      </w:r>
      <w:r>
        <w:rPr>
          <w:rFonts w:ascii="Arial" w:hAnsi="Arial" w:cs="Arial"/>
          <w:sz w:val="24"/>
          <w:szCs w:val="24"/>
        </w:rPr>
        <w:t>(No comerciales</w:t>
      </w:r>
      <w:r w:rsidRPr="00A96127">
        <w:rPr>
          <w:rFonts w:ascii="Arial" w:hAnsi="Arial" w:cs="Arial"/>
          <w:sz w:val="24"/>
          <w:szCs w:val="24"/>
        </w:rPr>
        <w:t>)</w:t>
      </w:r>
    </w:p>
    <w:p w:rsidR="004D064A" w:rsidRDefault="004D064A" w:rsidP="003F2301">
      <w:pPr>
        <w:autoSpaceDE w:val="0"/>
        <w:autoSpaceDN w:val="0"/>
        <w:adjustRightInd w:val="0"/>
        <w:spacing w:after="0" w:line="240" w:lineRule="auto"/>
        <w:jc w:val="both"/>
        <w:rPr>
          <w:rFonts w:ascii="Arial" w:hAnsi="Arial" w:cs="Arial"/>
          <w:sz w:val="24"/>
          <w:szCs w:val="24"/>
        </w:rPr>
      </w:pPr>
    </w:p>
    <w:p w:rsidR="004D064A" w:rsidRDefault="004D064A" w:rsidP="003F2301">
      <w:pPr>
        <w:autoSpaceDE w:val="0"/>
        <w:autoSpaceDN w:val="0"/>
        <w:adjustRightInd w:val="0"/>
        <w:spacing w:after="0" w:line="240" w:lineRule="auto"/>
        <w:jc w:val="both"/>
        <w:rPr>
          <w:rFonts w:ascii="Arial" w:hAnsi="Arial" w:cs="Arial"/>
          <w:sz w:val="24"/>
          <w:szCs w:val="24"/>
        </w:rPr>
      </w:pPr>
      <w:r>
        <w:rPr>
          <w:rFonts w:ascii="Arial" w:hAnsi="Arial" w:cs="Arial"/>
          <w:sz w:val="24"/>
          <w:szCs w:val="24"/>
        </w:rPr>
        <w:t>Como lo aclaramos al inicio de este documento, existen otros conceptos por los cuales la entidad adquiere un derecho (una cuenta por cobrar), que no necesariamente es por la venta de mercaderías, como cuenta de mayor se puede denominar “Otras Cuentas por Cobrar”, la cual tendrá las siguientes características:</w:t>
      </w:r>
    </w:p>
    <w:p w:rsidR="004D064A" w:rsidRDefault="004D064A" w:rsidP="003F2301">
      <w:pPr>
        <w:autoSpaceDE w:val="0"/>
        <w:autoSpaceDN w:val="0"/>
        <w:adjustRightInd w:val="0"/>
        <w:spacing w:after="0" w:line="240" w:lineRule="auto"/>
        <w:jc w:val="both"/>
        <w:rPr>
          <w:rFonts w:ascii="Arial" w:hAnsi="Arial" w:cs="Arial"/>
          <w:sz w:val="24"/>
          <w:szCs w:val="24"/>
        </w:rPr>
      </w:pPr>
    </w:p>
    <w:p w:rsidR="004D064A" w:rsidRDefault="004D064A" w:rsidP="003F2301">
      <w:pPr>
        <w:autoSpaceDE w:val="0"/>
        <w:autoSpaceDN w:val="0"/>
        <w:adjustRightInd w:val="0"/>
        <w:spacing w:after="0" w:line="240" w:lineRule="auto"/>
        <w:jc w:val="both"/>
        <w:rPr>
          <w:rFonts w:ascii="Arial" w:hAnsi="Arial" w:cs="Arial"/>
          <w:sz w:val="24"/>
          <w:szCs w:val="24"/>
        </w:rPr>
      </w:pPr>
    </w:p>
    <w:p w:rsidR="004D064A" w:rsidRPr="007B66BE" w:rsidRDefault="004D064A" w:rsidP="00C632C8">
      <w:pPr>
        <w:autoSpaceDE w:val="0"/>
        <w:autoSpaceDN w:val="0"/>
        <w:adjustRightInd w:val="0"/>
        <w:spacing w:after="0" w:line="240" w:lineRule="auto"/>
        <w:jc w:val="both"/>
        <w:rPr>
          <w:rFonts w:ascii="Arial" w:hAnsi="Arial" w:cs="Arial"/>
          <w:sz w:val="24"/>
          <w:szCs w:val="24"/>
        </w:rPr>
      </w:pPr>
      <w:r w:rsidRPr="005032B5">
        <w:rPr>
          <w:rFonts w:ascii="Arial" w:hAnsi="Arial" w:cs="Arial"/>
          <w:b/>
          <w:sz w:val="24"/>
          <w:szCs w:val="24"/>
        </w:rPr>
        <w:t>Nombre de la cuenta:</w:t>
      </w:r>
      <w:r>
        <w:rPr>
          <w:rFonts w:ascii="Arial" w:hAnsi="Arial" w:cs="Arial"/>
          <w:sz w:val="24"/>
          <w:szCs w:val="24"/>
        </w:rPr>
        <w:t xml:space="preserve"> Otras Cuentas por Cobrar</w:t>
      </w:r>
    </w:p>
    <w:p w:rsidR="004D064A" w:rsidRDefault="004D064A" w:rsidP="00C632C8">
      <w:pPr>
        <w:autoSpaceDE w:val="0"/>
        <w:autoSpaceDN w:val="0"/>
        <w:adjustRightInd w:val="0"/>
        <w:spacing w:after="0" w:line="240" w:lineRule="auto"/>
        <w:jc w:val="both"/>
        <w:rPr>
          <w:rFonts w:ascii="Arial" w:hAnsi="Arial" w:cs="Arial"/>
          <w:color w:val="0000CC"/>
          <w:sz w:val="24"/>
          <w:szCs w:val="24"/>
        </w:rPr>
      </w:pPr>
    </w:p>
    <w:p w:rsidR="004D064A" w:rsidRPr="005032B5" w:rsidRDefault="004D064A" w:rsidP="00C632C8">
      <w:pPr>
        <w:autoSpaceDE w:val="0"/>
        <w:autoSpaceDN w:val="0"/>
        <w:adjustRightInd w:val="0"/>
        <w:spacing w:after="0" w:line="240" w:lineRule="auto"/>
        <w:jc w:val="both"/>
        <w:rPr>
          <w:rFonts w:ascii="Arial" w:hAnsi="Arial" w:cs="Arial"/>
          <w:sz w:val="24"/>
          <w:szCs w:val="24"/>
        </w:rPr>
      </w:pPr>
      <w:r w:rsidRPr="005032B5">
        <w:rPr>
          <w:rFonts w:ascii="Arial" w:hAnsi="Arial" w:cs="Arial"/>
          <w:b/>
          <w:sz w:val="24"/>
          <w:szCs w:val="24"/>
        </w:rPr>
        <w:t>Naturaleza:</w:t>
      </w:r>
      <w:r w:rsidRPr="005032B5">
        <w:rPr>
          <w:rFonts w:ascii="Arial" w:hAnsi="Arial" w:cs="Arial"/>
          <w:sz w:val="24"/>
          <w:szCs w:val="24"/>
        </w:rPr>
        <w:t xml:space="preserve"> Cuenta </w:t>
      </w:r>
      <w:r>
        <w:rPr>
          <w:rFonts w:ascii="Arial" w:hAnsi="Arial" w:cs="Arial"/>
          <w:sz w:val="24"/>
          <w:szCs w:val="24"/>
        </w:rPr>
        <w:t>de activo.</w:t>
      </w:r>
    </w:p>
    <w:p w:rsidR="004D064A" w:rsidRDefault="004D064A" w:rsidP="00C632C8">
      <w:pPr>
        <w:autoSpaceDE w:val="0"/>
        <w:autoSpaceDN w:val="0"/>
        <w:adjustRightInd w:val="0"/>
        <w:spacing w:after="0" w:line="240" w:lineRule="auto"/>
        <w:jc w:val="both"/>
        <w:rPr>
          <w:rFonts w:ascii="Arial" w:hAnsi="Arial" w:cs="Arial"/>
          <w:sz w:val="24"/>
          <w:szCs w:val="24"/>
        </w:rPr>
      </w:pPr>
    </w:p>
    <w:p w:rsidR="004D064A" w:rsidRPr="005032B5" w:rsidRDefault="004D064A" w:rsidP="00C632C8">
      <w:pPr>
        <w:autoSpaceDE w:val="0"/>
        <w:autoSpaceDN w:val="0"/>
        <w:adjustRightInd w:val="0"/>
        <w:spacing w:after="0" w:line="240" w:lineRule="auto"/>
        <w:jc w:val="both"/>
        <w:rPr>
          <w:rFonts w:ascii="Arial" w:hAnsi="Arial" w:cs="Arial"/>
          <w:sz w:val="24"/>
          <w:szCs w:val="24"/>
        </w:rPr>
      </w:pPr>
      <w:r w:rsidRPr="005032B5">
        <w:rPr>
          <w:rFonts w:ascii="Arial" w:hAnsi="Arial" w:cs="Arial"/>
          <w:b/>
          <w:sz w:val="24"/>
          <w:szCs w:val="24"/>
        </w:rPr>
        <w:t>Clasificación y presentación:</w:t>
      </w:r>
      <w:r>
        <w:rPr>
          <w:rFonts w:ascii="Arial" w:hAnsi="Arial" w:cs="Arial"/>
          <w:sz w:val="24"/>
          <w:szCs w:val="24"/>
        </w:rPr>
        <w:t xml:space="preserve"> se presenta como parte del activo corriente (existen algunas excepciones según la sección 11 de la NIIF para las Pymes), clasificándola bajo el criterio del grado de liquidez, ya sea de la partida mas liquida a la menos liquida, o viceversa.</w:t>
      </w:r>
    </w:p>
    <w:p w:rsidR="004D064A" w:rsidRPr="005032B5" w:rsidRDefault="004D064A" w:rsidP="00C632C8">
      <w:pPr>
        <w:autoSpaceDE w:val="0"/>
        <w:autoSpaceDN w:val="0"/>
        <w:adjustRightInd w:val="0"/>
        <w:spacing w:after="0" w:line="240" w:lineRule="auto"/>
        <w:jc w:val="both"/>
        <w:rPr>
          <w:rFonts w:ascii="Arial" w:hAnsi="Arial" w:cs="Arial"/>
          <w:sz w:val="24"/>
          <w:szCs w:val="24"/>
        </w:rPr>
      </w:pPr>
    </w:p>
    <w:p w:rsidR="004D064A" w:rsidRDefault="004D064A" w:rsidP="00C632C8">
      <w:pPr>
        <w:autoSpaceDE w:val="0"/>
        <w:autoSpaceDN w:val="0"/>
        <w:adjustRightInd w:val="0"/>
        <w:spacing w:after="0" w:line="240" w:lineRule="auto"/>
        <w:jc w:val="both"/>
        <w:rPr>
          <w:rFonts w:ascii="Arial" w:hAnsi="Arial" w:cs="Arial"/>
          <w:sz w:val="24"/>
          <w:szCs w:val="24"/>
        </w:rPr>
      </w:pPr>
      <w:r w:rsidRPr="0061172A">
        <w:rPr>
          <w:rFonts w:ascii="Arial" w:hAnsi="Arial" w:cs="Arial"/>
          <w:b/>
          <w:sz w:val="24"/>
          <w:szCs w:val="24"/>
        </w:rPr>
        <w:t>Objetivo de la cuenta:</w:t>
      </w:r>
      <w:r>
        <w:rPr>
          <w:rFonts w:ascii="Arial" w:hAnsi="Arial" w:cs="Arial"/>
          <w:sz w:val="24"/>
          <w:szCs w:val="24"/>
        </w:rPr>
        <w:t xml:space="preserve"> controlar los aumentos, disminuciones y saldo, del valor de derechos adquiridos con terceros, por conceptos distintos a la venta de mercaderías. </w:t>
      </w:r>
    </w:p>
    <w:p w:rsidR="004D064A" w:rsidRDefault="004D064A" w:rsidP="00C632C8">
      <w:pPr>
        <w:autoSpaceDE w:val="0"/>
        <w:autoSpaceDN w:val="0"/>
        <w:adjustRightInd w:val="0"/>
        <w:spacing w:after="0" w:line="240" w:lineRule="auto"/>
        <w:jc w:val="both"/>
        <w:rPr>
          <w:rFonts w:ascii="Arial" w:hAnsi="Arial" w:cs="Arial"/>
          <w:sz w:val="24"/>
          <w:szCs w:val="24"/>
        </w:rPr>
      </w:pPr>
    </w:p>
    <w:p w:rsidR="004D064A" w:rsidRPr="00D96448" w:rsidRDefault="004D064A" w:rsidP="00C632C8">
      <w:pPr>
        <w:autoSpaceDE w:val="0"/>
        <w:autoSpaceDN w:val="0"/>
        <w:adjustRightInd w:val="0"/>
        <w:spacing w:after="0" w:line="240" w:lineRule="auto"/>
        <w:jc w:val="both"/>
        <w:rPr>
          <w:rFonts w:ascii="Arial" w:hAnsi="Arial" w:cs="Arial"/>
          <w:sz w:val="24"/>
          <w:szCs w:val="24"/>
        </w:rPr>
      </w:pPr>
      <w:r w:rsidRPr="00D96448">
        <w:rPr>
          <w:rFonts w:ascii="Arial" w:hAnsi="Arial" w:cs="Arial"/>
          <w:b/>
          <w:sz w:val="24"/>
          <w:szCs w:val="24"/>
        </w:rPr>
        <w:t>Naturaleza del saldo:</w:t>
      </w:r>
      <w:r>
        <w:rPr>
          <w:rFonts w:ascii="Arial" w:hAnsi="Arial" w:cs="Arial"/>
          <w:b/>
          <w:sz w:val="24"/>
          <w:szCs w:val="24"/>
        </w:rPr>
        <w:t xml:space="preserve"> </w:t>
      </w:r>
      <w:r>
        <w:rPr>
          <w:rFonts w:ascii="Arial" w:hAnsi="Arial" w:cs="Arial"/>
          <w:sz w:val="24"/>
          <w:szCs w:val="24"/>
        </w:rPr>
        <w:t>Su saldo es de naturaleza deudor y representa el valor de derechos a reclamar a terceros, diferentes a los créditos otorgados por venta de mercaderías.</w:t>
      </w:r>
    </w:p>
    <w:p w:rsidR="004D064A" w:rsidRDefault="004D064A" w:rsidP="00C632C8">
      <w:pPr>
        <w:autoSpaceDE w:val="0"/>
        <w:autoSpaceDN w:val="0"/>
        <w:adjustRightInd w:val="0"/>
        <w:spacing w:after="0" w:line="240" w:lineRule="auto"/>
        <w:jc w:val="both"/>
        <w:rPr>
          <w:rFonts w:ascii="Arial" w:hAnsi="Arial" w:cs="Arial"/>
          <w:sz w:val="24"/>
          <w:szCs w:val="24"/>
        </w:rPr>
      </w:pPr>
    </w:p>
    <w:p w:rsidR="004D064A" w:rsidRDefault="004D064A" w:rsidP="00C632C8">
      <w:pPr>
        <w:autoSpaceDE w:val="0"/>
        <w:autoSpaceDN w:val="0"/>
        <w:adjustRightInd w:val="0"/>
        <w:spacing w:after="0" w:line="240" w:lineRule="auto"/>
        <w:jc w:val="both"/>
        <w:rPr>
          <w:rFonts w:ascii="Arial" w:hAnsi="Arial" w:cs="Arial"/>
          <w:sz w:val="24"/>
          <w:szCs w:val="24"/>
        </w:rPr>
      </w:pPr>
      <w:r w:rsidRPr="0061172A">
        <w:rPr>
          <w:rFonts w:ascii="Arial" w:hAnsi="Arial" w:cs="Arial"/>
          <w:b/>
          <w:sz w:val="24"/>
          <w:szCs w:val="24"/>
        </w:rPr>
        <w:t>Forma de operar:</w:t>
      </w:r>
      <w:r>
        <w:rPr>
          <w:rFonts w:ascii="Arial" w:hAnsi="Arial" w:cs="Arial"/>
          <w:sz w:val="24"/>
          <w:szCs w:val="24"/>
        </w:rPr>
        <w:t xml:space="preserve"> Aumenta con los cardos y disminuye con los abonos.</w:t>
      </w:r>
    </w:p>
    <w:p w:rsidR="004D064A" w:rsidRDefault="004D064A" w:rsidP="00C632C8">
      <w:pPr>
        <w:autoSpaceDE w:val="0"/>
        <w:autoSpaceDN w:val="0"/>
        <w:adjustRightInd w:val="0"/>
        <w:spacing w:after="0" w:line="240" w:lineRule="auto"/>
        <w:jc w:val="both"/>
        <w:rPr>
          <w:rFonts w:ascii="Arial" w:hAnsi="Arial" w:cs="Arial"/>
          <w:sz w:val="24"/>
          <w:szCs w:val="24"/>
        </w:rPr>
      </w:pPr>
    </w:p>
    <w:p w:rsidR="004D064A" w:rsidRDefault="004D064A" w:rsidP="002318F2">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Dado que los conceptos para los cuales se utiliza esta cuenta contable son variados, la administración de la entidad puede estructurar su catalogo de cuentas con distintos niveles de subcuenta, </w:t>
      </w:r>
      <w:proofErr w:type="spellStart"/>
      <w:r>
        <w:rPr>
          <w:rFonts w:ascii="Arial" w:hAnsi="Arial" w:cs="Arial"/>
          <w:sz w:val="24"/>
          <w:szCs w:val="24"/>
        </w:rPr>
        <w:t>subsubcuentas</w:t>
      </w:r>
      <w:proofErr w:type="spellEnd"/>
      <w:r>
        <w:rPr>
          <w:rFonts w:ascii="Arial" w:hAnsi="Arial" w:cs="Arial"/>
          <w:sz w:val="24"/>
          <w:szCs w:val="24"/>
        </w:rPr>
        <w:t>, o mas; todo con el animo de que el sistema contable genere información mas específica. A continuación algunas subcuentas usadas (en algunos casos parte de ellas y dependiendo de la decisión de la administración de la entidad, pueden utilizarse como cuentas de mayor).</w:t>
      </w:r>
    </w:p>
    <w:p w:rsidR="004D064A" w:rsidRDefault="004D064A" w:rsidP="002318F2">
      <w:pPr>
        <w:autoSpaceDE w:val="0"/>
        <w:autoSpaceDN w:val="0"/>
        <w:adjustRightInd w:val="0"/>
        <w:spacing w:after="0" w:line="240" w:lineRule="auto"/>
        <w:jc w:val="both"/>
        <w:rPr>
          <w:rFonts w:ascii="Arial" w:hAnsi="Arial" w:cs="Arial"/>
          <w:sz w:val="24"/>
          <w:szCs w:val="24"/>
        </w:rPr>
      </w:pPr>
    </w:p>
    <w:p w:rsidR="004D064A" w:rsidRDefault="004D064A" w:rsidP="002318F2">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 Prestamos y Anticipos a empleados</w:t>
      </w:r>
    </w:p>
    <w:p w:rsidR="004D064A" w:rsidRDefault="004D064A" w:rsidP="002318F2">
      <w:pPr>
        <w:autoSpaceDE w:val="0"/>
        <w:autoSpaceDN w:val="0"/>
        <w:adjustRightInd w:val="0"/>
        <w:spacing w:after="0" w:line="240" w:lineRule="auto"/>
        <w:jc w:val="both"/>
        <w:rPr>
          <w:rFonts w:ascii="Arial" w:hAnsi="Arial" w:cs="Arial"/>
          <w:sz w:val="24"/>
          <w:szCs w:val="24"/>
        </w:rPr>
      </w:pPr>
      <w:r>
        <w:rPr>
          <w:rFonts w:ascii="Arial" w:hAnsi="Arial" w:cs="Arial"/>
          <w:sz w:val="24"/>
          <w:szCs w:val="24"/>
        </w:rPr>
        <w:t>b) Dividendos por Cobrar</w:t>
      </w:r>
    </w:p>
    <w:p w:rsidR="004D064A" w:rsidRDefault="004D064A" w:rsidP="002318F2">
      <w:pPr>
        <w:autoSpaceDE w:val="0"/>
        <w:autoSpaceDN w:val="0"/>
        <w:adjustRightInd w:val="0"/>
        <w:spacing w:after="0" w:line="240" w:lineRule="auto"/>
        <w:jc w:val="both"/>
        <w:rPr>
          <w:rFonts w:ascii="Arial" w:hAnsi="Arial" w:cs="Arial"/>
          <w:sz w:val="24"/>
          <w:szCs w:val="24"/>
        </w:rPr>
      </w:pPr>
      <w:r>
        <w:rPr>
          <w:rFonts w:ascii="Arial" w:hAnsi="Arial" w:cs="Arial"/>
          <w:sz w:val="24"/>
          <w:szCs w:val="24"/>
        </w:rPr>
        <w:t>c) Intereses por Cobrar</w:t>
      </w:r>
    </w:p>
    <w:p w:rsidR="004D064A" w:rsidRDefault="004D064A" w:rsidP="002318F2">
      <w:pPr>
        <w:autoSpaceDE w:val="0"/>
        <w:autoSpaceDN w:val="0"/>
        <w:adjustRightInd w:val="0"/>
        <w:spacing w:after="0" w:line="240" w:lineRule="auto"/>
        <w:jc w:val="both"/>
        <w:rPr>
          <w:rFonts w:ascii="Arial" w:hAnsi="Arial" w:cs="Arial"/>
          <w:sz w:val="24"/>
          <w:szCs w:val="24"/>
        </w:rPr>
      </w:pPr>
      <w:r>
        <w:rPr>
          <w:rFonts w:ascii="Arial" w:hAnsi="Arial" w:cs="Arial"/>
          <w:sz w:val="24"/>
          <w:szCs w:val="24"/>
        </w:rPr>
        <w:t>d) Anticipos a proveedores</w:t>
      </w:r>
    </w:p>
    <w:p w:rsidR="004D064A" w:rsidRDefault="004D064A" w:rsidP="002318F2">
      <w:pPr>
        <w:autoSpaceDE w:val="0"/>
        <w:autoSpaceDN w:val="0"/>
        <w:adjustRightInd w:val="0"/>
        <w:spacing w:after="0" w:line="240" w:lineRule="auto"/>
        <w:jc w:val="both"/>
        <w:rPr>
          <w:rFonts w:ascii="Arial" w:hAnsi="Arial" w:cs="Arial"/>
          <w:sz w:val="24"/>
          <w:szCs w:val="24"/>
        </w:rPr>
      </w:pPr>
      <w:r>
        <w:rPr>
          <w:rFonts w:ascii="Arial" w:hAnsi="Arial" w:cs="Arial"/>
          <w:sz w:val="24"/>
          <w:szCs w:val="24"/>
        </w:rPr>
        <w:lastRenderedPageBreak/>
        <w:t>d) Partes relacionadas</w:t>
      </w:r>
    </w:p>
    <w:p w:rsidR="004D064A" w:rsidRDefault="004D064A" w:rsidP="002318F2">
      <w:pPr>
        <w:autoSpaceDE w:val="0"/>
        <w:autoSpaceDN w:val="0"/>
        <w:adjustRightInd w:val="0"/>
        <w:spacing w:after="0" w:line="240" w:lineRule="auto"/>
        <w:jc w:val="both"/>
        <w:rPr>
          <w:rFonts w:ascii="Arial" w:hAnsi="Arial" w:cs="Arial"/>
          <w:sz w:val="24"/>
          <w:szCs w:val="24"/>
        </w:rPr>
      </w:pPr>
      <w:r>
        <w:rPr>
          <w:rFonts w:ascii="Arial" w:hAnsi="Arial" w:cs="Arial"/>
          <w:sz w:val="24"/>
          <w:szCs w:val="24"/>
        </w:rPr>
        <w:t>e) Prestamos a accionistas</w:t>
      </w:r>
    </w:p>
    <w:p w:rsidR="004D064A" w:rsidRDefault="004D064A" w:rsidP="00C632C8">
      <w:pPr>
        <w:autoSpaceDE w:val="0"/>
        <w:autoSpaceDN w:val="0"/>
        <w:adjustRightInd w:val="0"/>
        <w:spacing w:after="0" w:line="240" w:lineRule="auto"/>
        <w:jc w:val="both"/>
        <w:rPr>
          <w:rFonts w:ascii="Arial" w:hAnsi="Arial" w:cs="Arial"/>
          <w:sz w:val="24"/>
          <w:szCs w:val="24"/>
        </w:rPr>
      </w:pPr>
    </w:p>
    <w:p w:rsidR="004D064A" w:rsidRDefault="004D064A" w:rsidP="00C632C8">
      <w:pPr>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A continuación ejemplos ilustrativos del uso de la cuenta: </w:t>
      </w:r>
    </w:p>
    <w:p w:rsidR="004D064A" w:rsidRPr="005032B5" w:rsidRDefault="004D064A" w:rsidP="00C632C8">
      <w:pPr>
        <w:autoSpaceDE w:val="0"/>
        <w:autoSpaceDN w:val="0"/>
        <w:adjustRightInd w:val="0"/>
        <w:spacing w:after="0" w:line="240" w:lineRule="auto"/>
        <w:jc w:val="both"/>
        <w:rPr>
          <w:rFonts w:ascii="Arial" w:hAnsi="Arial" w:cs="Arial"/>
          <w:sz w:val="24"/>
          <w:szCs w:val="24"/>
        </w:rPr>
      </w:pPr>
    </w:p>
    <w:p w:rsidR="004D064A" w:rsidRDefault="004D064A" w:rsidP="003F2301">
      <w:pPr>
        <w:autoSpaceDE w:val="0"/>
        <w:autoSpaceDN w:val="0"/>
        <w:adjustRightInd w:val="0"/>
        <w:spacing w:after="0" w:line="240" w:lineRule="auto"/>
        <w:jc w:val="both"/>
        <w:rPr>
          <w:rFonts w:ascii="Arial" w:hAnsi="Arial" w:cs="Arial"/>
          <w:sz w:val="24"/>
          <w:szCs w:val="24"/>
        </w:rPr>
      </w:pPr>
      <w:r>
        <w:rPr>
          <w:rFonts w:ascii="Arial" w:hAnsi="Arial" w:cs="Arial"/>
          <w:sz w:val="24"/>
          <w:szCs w:val="24"/>
        </w:rPr>
        <w:t>Ejemplo No. 00</w:t>
      </w:r>
    </w:p>
    <w:p w:rsidR="004D064A" w:rsidRDefault="004D064A" w:rsidP="003F2301">
      <w:pPr>
        <w:autoSpaceDE w:val="0"/>
        <w:autoSpaceDN w:val="0"/>
        <w:adjustRightInd w:val="0"/>
        <w:spacing w:after="0" w:line="240" w:lineRule="auto"/>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78"/>
      </w:tblGrid>
      <w:tr w:rsidR="004D064A" w:rsidTr="00930AF0">
        <w:tc>
          <w:tcPr>
            <w:tcW w:w="8978" w:type="dxa"/>
          </w:tcPr>
          <w:p w:rsidR="004D064A" w:rsidRPr="00930AF0" w:rsidRDefault="004D064A" w:rsidP="00930AF0">
            <w:pPr>
              <w:autoSpaceDE w:val="0"/>
              <w:autoSpaceDN w:val="0"/>
              <w:adjustRightInd w:val="0"/>
              <w:spacing w:after="0" w:line="240" w:lineRule="auto"/>
              <w:jc w:val="both"/>
              <w:rPr>
                <w:rFonts w:ascii="Arial" w:hAnsi="Arial" w:cs="Arial"/>
                <w:sz w:val="24"/>
                <w:szCs w:val="24"/>
              </w:rPr>
            </w:pPr>
          </w:p>
          <w:p w:rsidR="004D064A" w:rsidRPr="00930AF0" w:rsidRDefault="004D064A" w:rsidP="00930AF0">
            <w:pPr>
              <w:autoSpaceDE w:val="0"/>
              <w:autoSpaceDN w:val="0"/>
              <w:adjustRightInd w:val="0"/>
              <w:spacing w:after="0" w:line="240" w:lineRule="auto"/>
              <w:jc w:val="both"/>
              <w:rPr>
                <w:rFonts w:ascii="Arial" w:hAnsi="Arial" w:cs="Arial"/>
                <w:sz w:val="24"/>
                <w:szCs w:val="24"/>
              </w:rPr>
            </w:pPr>
            <w:r w:rsidRPr="00930AF0">
              <w:rPr>
                <w:rFonts w:ascii="Arial" w:hAnsi="Arial" w:cs="Arial"/>
                <w:sz w:val="24"/>
                <w:szCs w:val="24"/>
              </w:rPr>
              <w:t xml:space="preserve">El 20 de Enero de 2010 se concede </w:t>
            </w:r>
            <w:r w:rsidRPr="00930AF0">
              <w:rPr>
                <w:rFonts w:ascii="Arial" w:hAnsi="Arial" w:cs="Arial"/>
                <w:sz w:val="24"/>
                <w:szCs w:val="24"/>
                <w:u w:val="single"/>
              </w:rPr>
              <w:t>préstamo personal</w:t>
            </w:r>
            <w:r w:rsidRPr="00930AF0">
              <w:rPr>
                <w:rFonts w:ascii="Arial" w:hAnsi="Arial" w:cs="Arial"/>
                <w:sz w:val="24"/>
                <w:szCs w:val="24"/>
              </w:rPr>
              <w:t xml:space="preserve"> a la empleada Blanca Colorado por valor de $ 500.00, el cual será </w:t>
            </w:r>
            <w:proofErr w:type="spellStart"/>
            <w:r w:rsidRPr="00930AF0">
              <w:rPr>
                <w:rFonts w:ascii="Arial" w:hAnsi="Arial" w:cs="Arial"/>
                <w:sz w:val="24"/>
                <w:szCs w:val="24"/>
              </w:rPr>
              <w:t>reembolsado</w:t>
            </w:r>
            <w:proofErr w:type="spellEnd"/>
            <w:r w:rsidRPr="00930AF0">
              <w:rPr>
                <w:rFonts w:ascii="Arial" w:hAnsi="Arial" w:cs="Arial"/>
                <w:sz w:val="24"/>
                <w:szCs w:val="24"/>
              </w:rPr>
              <w:t xml:space="preserve"> a través de descuentos por valor de $ 50.00 mensuales, que se aplicaran al sueldo de dicha persona; por ser una prestación de la empresa, no se aplicara </w:t>
            </w:r>
            <w:r w:rsidRPr="00930AF0">
              <w:rPr>
                <w:rFonts w:ascii="Arial" w:hAnsi="Arial" w:cs="Arial"/>
                <w:sz w:val="24"/>
                <w:szCs w:val="24"/>
                <w:u w:val="single"/>
              </w:rPr>
              <w:t>ninguna tasa de interés</w:t>
            </w:r>
            <w:r w:rsidRPr="00930AF0">
              <w:rPr>
                <w:rFonts w:ascii="Arial" w:hAnsi="Arial" w:cs="Arial"/>
                <w:sz w:val="24"/>
                <w:szCs w:val="24"/>
              </w:rPr>
              <w:t>, se emite cheque a nombre de la empleada.</w:t>
            </w:r>
          </w:p>
          <w:p w:rsidR="004D064A" w:rsidRPr="00930AF0" w:rsidRDefault="004D064A" w:rsidP="00930AF0">
            <w:pPr>
              <w:autoSpaceDE w:val="0"/>
              <w:autoSpaceDN w:val="0"/>
              <w:adjustRightInd w:val="0"/>
              <w:spacing w:after="0" w:line="240" w:lineRule="auto"/>
              <w:jc w:val="both"/>
              <w:rPr>
                <w:rFonts w:ascii="Arial" w:hAnsi="Arial" w:cs="Arial"/>
                <w:sz w:val="24"/>
                <w:szCs w:val="24"/>
              </w:rPr>
            </w:pPr>
          </w:p>
        </w:tc>
      </w:tr>
    </w:tbl>
    <w:p w:rsidR="004D064A" w:rsidRDefault="004D064A" w:rsidP="003F64E9">
      <w:pPr>
        <w:autoSpaceDE w:val="0"/>
        <w:autoSpaceDN w:val="0"/>
        <w:adjustRightInd w:val="0"/>
        <w:spacing w:after="0" w:line="240" w:lineRule="auto"/>
        <w:jc w:val="both"/>
        <w:rPr>
          <w:rFonts w:ascii="Arial" w:hAnsi="Arial" w:cs="Arial"/>
          <w:sz w:val="24"/>
          <w:szCs w:val="24"/>
        </w:rPr>
      </w:pPr>
    </w:p>
    <w:p w:rsidR="004D064A" w:rsidRDefault="004D064A" w:rsidP="003F64E9">
      <w:pPr>
        <w:autoSpaceDE w:val="0"/>
        <w:autoSpaceDN w:val="0"/>
        <w:adjustRightInd w:val="0"/>
        <w:spacing w:after="0" w:line="240" w:lineRule="auto"/>
        <w:jc w:val="both"/>
        <w:rPr>
          <w:rFonts w:ascii="Arial" w:hAnsi="Arial" w:cs="Arial"/>
          <w:sz w:val="24"/>
          <w:szCs w:val="24"/>
        </w:rPr>
      </w:pPr>
      <w:r>
        <w:rPr>
          <w:rFonts w:ascii="Arial" w:hAnsi="Arial" w:cs="Arial"/>
          <w:sz w:val="24"/>
          <w:szCs w:val="24"/>
        </w:rPr>
        <w:t>El comprobante de diario requerido es el siguiente:</w:t>
      </w:r>
    </w:p>
    <w:p w:rsidR="004D064A" w:rsidRDefault="004D064A" w:rsidP="003F64E9">
      <w:pPr>
        <w:autoSpaceDE w:val="0"/>
        <w:autoSpaceDN w:val="0"/>
        <w:adjustRightInd w:val="0"/>
        <w:spacing w:after="0" w:line="240" w:lineRule="auto"/>
        <w:jc w:val="both"/>
        <w:rPr>
          <w:rFonts w:ascii="Arial" w:hAnsi="Arial" w:cs="Arial"/>
          <w:sz w:val="24"/>
          <w:szCs w:val="24"/>
        </w:rPr>
      </w:pPr>
    </w:p>
    <w:p w:rsidR="004D064A" w:rsidRPr="00CA16A3" w:rsidRDefault="004D064A" w:rsidP="003F64E9">
      <w:pPr>
        <w:autoSpaceDE w:val="0"/>
        <w:autoSpaceDN w:val="0"/>
        <w:adjustRightInd w:val="0"/>
        <w:spacing w:after="0" w:line="240" w:lineRule="auto"/>
        <w:jc w:val="center"/>
        <w:rPr>
          <w:rFonts w:ascii="Arial" w:hAnsi="Arial" w:cs="Arial"/>
          <w:color w:val="000000"/>
          <w:sz w:val="20"/>
          <w:szCs w:val="20"/>
        </w:rPr>
      </w:pPr>
      <w:r w:rsidRPr="00CA16A3">
        <w:rPr>
          <w:rFonts w:ascii="Arial" w:hAnsi="Arial" w:cs="Arial"/>
          <w:color w:val="000000"/>
          <w:sz w:val="20"/>
          <w:szCs w:val="20"/>
        </w:rPr>
        <w:t>ABC, S.A. de C.V</w:t>
      </w:r>
    </w:p>
    <w:p w:rsidR="004D064A" w:rsidRPr="00CA16A3" w:rsidRDefault="004D064A" w:rsidP="003F64E9">
      <w:pPr>
        <w:autoSpaceDE w:val="0"/>
        <w:autoSpaceDN w:val="0"/>
        <w:adjustRightInd w:val="0"/>
        <w:spacing w:after="0" w:line="240" w:lineRule="auto"/>
        <w:jc w:val="center"/>
        <w:rPr>
          <w:rFonts w:ascii="Arial" w:hAnsi="Arial" w:cs="Arial"/>
          <w:color w:val="000000"/>
          <w:sz w:val="20"/>
          <w:szCs w:val="20"/>
        </w:rPr>
      </w:pPr>
      <w:r w:rsidRPr="00CA16A3">
        <w:rPr>
          <w:rFonts w:ascii="Arial" w:hAnsi="Arial" w:cs="Arial"/>
          <w:color w:val="000000"/>
          <w:sz w:val="20"/>
          <w:szCs w:val="20"/>
        </w:rPr>
        <w:t xml:space="preserve">Comprobante de diario                                </w:t>
      </w:r>
    </w:p>
    <w:p w:rsidR="004D064A" w:rsidRPr="00877D33" w:rsidRDefault="004D064A" w:rsidP="003F64E9">
      <w:pPr>
        <w:autoSpaceDE w:val="0"/>
        <w:autoSpaceDN w:val="0"/>
        <w:adjustRightInd w:val="0"/>
        <w:spacing w:after="0" w:line="240" w:lineRule="auto"/>
        <w:rPr>
          <w:rFonts w:ascii="Arial" w:hAnsi="Arial" w:cs="Arial"/>
          <w:i/>
          <w:color w:val="000000"/>
          <w:sz w:val="20"/>
          <w:szCs w:val="20"/>
        </w:rPr>
      </w:pPr>
      <w:r>
        <w:rPr>
          <w:rFonts w:ascii="Arial" w:hAnsi="Arial" w:cs="Arial"/>
          <w:i/>
          <w:color w:val="000000"/>
          <w:sz w:val="20"/>
          <w:szCs w:val="20"/>
        </w:rPr>
        <w:t xml:space="preserve">           Fecha: 20-01-2010</w:t>
      </w:r>
      <w:r w:rsidRPr="00877D33">
        <w:rPr>
          <w:rFonts w:ascii="Arial" w:hAnsi="Arial" w:cs="Arial"/>
          <w:i/>
          <w:color w:val="000000"/>
          <w:sz w:val="20"/>
          <w:szCs w:val="20"/>
        </w:rPr>
        <w:t xml:space="preserve">                                                              No.  </w:t>
      </w:r>
      <w:r>
        <w:rPr>
          <w:rFonts w:ascii="Arial" w:hAnsi="Arial" w:cs="Arial"/>
          <w:i/>
          <w:color w:val="000000"/>
          <w:sz w:val="20"/>
          <w:szCs w:val="20"/>
        </w:rPr>
        <w:t>000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8"/>
        <w:gridCol w:w="3544"/>
        <w:gridCol w:w="1275"/>
        <w:gridCol w:w="1276"/>
        <w:gridCol w:w="1276"/>
      </w:tblGrid>
      <w:tr w:rsidR="004D064A" w:rsidRPr="00877D33" w:rsidTr="0092178C">
        <w:tc>
          <w:tcPr>
            <w:tcW w:w="1418"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Código</w:t>
            </w:r>
          </w:p>
        </w:tc>
        <w:tc>
          <w:tcPr>
            <w:tcW w:w="3544"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Cuenta</w:t>
            </w:r>
          </w:p>
        </w:tc>
        <w:tc>
          <w:tcPr>
            <w:tcW w:w="1275"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Parcial</w:t>
            </w:r>
          </w:p>
        </w:tc>
        <w:tc>
          <w:tcPr>
            <w:tcW w:w="1276"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Debe</w:t>
            </w:r>
          </w:p>
        </w:tc>
        <w:tc>
          <w:tcPr>
            <w:tcW w:w="1276"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Haber</w:t>
            </w:r>
          </w:p>
        </w:tc>
      </w:tr>
      <w:tr w:rsidR="004D064A" w:rsidRPr="00877D33" w:rsidTr="0092178C">
        <w:tc>
          <w:tcPr>
            <w:tcW w:w="1418" w:type="dxa"/>
          </w:tcPr>
          <w:p w:rsidR="004D064A" w:rsidRPr="00877D33" w:rsidRDefault="004D064A" w:rsidP="0092178C">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00-00</w:t>
            </w:r>
          </w:p>
        </w:tc>
        <w:tc>
          <w:tcPr>
            <w:tcW w:w="3544" w:type="dxa"/>
          </w:tcPr>
          <w:p w:rsidR="004D064A" w:rsidRPr="00877D33" w:rsidRDefault="004D064A" w:rsidP="0092178C">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Otras Cuentas por Cobrar</w:t>
            </w:r>
          </w:p>
        </w:tc>
        <w:tc>
          <w:tcPr>
            <w:tcW w:w="1275"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$ 500.00</w:t>
            </w:r>
          </w:p>
        </w:tc>
        <w:tc>
          <w:tcPr>
            <w:tcW w:w="1276"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p>
        </w:tc>
      </w:tr>
      <w:tr w:rsidR="004D064A" w:rsidRPr="00877D33" w:rsidTr="0092178C">
        <w:tc>
          <w:tcPr>
            <w:tcW w:w="1418" w:type="dxa"/>
          </w:tcPr>
          <w:p w:rsidR="004D064A" w:rsidRPr="00877D33" w:rsidRDefault="004D064A" w:rsidP="0092178C">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00-00-00</w:t>
            </w:r>
          </w:p>
        </w:tc>
        <w:tc>
          <w:tcPr>
            <w:tcW w:w="3544" w:type="dxa"/>
          </w:tcPr>
          <w:p w:rsidR="004D064A" w:rsidRPr="00877D33" w:rsidRDefault="004D064A" w:rsidP="0092178C">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Prestamos y anticipos a empleados</w:t>
            </w:r>
          </w:p>
        </w:tc>
        <w:tc>
          <w:tcPr>
            <w:tcW w:w="1275"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$ 500.00</w:t>
            </w:r>
          </w:p>
        </w:tc>
        <w:tc>
          <w:tcPr>
            <w:tcW w:w="1276"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p>
        </w:tc>
      </w:tr>
      <w:tr w:rsidR="004D064A" w:rsidRPr="00877D33" w:rsidTr="0092178C">
        <w:tc>
          <w:tcPr>
            <w:tcW w:w="1418" w:type="dxa"/>
          </w:tcPr>
          <w:p w:rsidR="004D064A" w:rsidRPr="00877D33" w:rsidRDefault="004D064A" w:rsidP="0092178C">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w:t>
            </w:r>
            <w:r>
              <w:rPr>
                <w:rFonts w:ascii="Arial" w:hAnsi="Arial" w:cs="Arial"/>
                <w:color w:val="000000"/>
                <w:sz w:val="20"/>
                <w:szCs w:val="20"/>
              </w:rPr>
              <w:t>-0000</w:t>
            </w:r>
          </w:p>
        </w:tc>
        <w:tc>
          <w:tcPr>
            <w:tcW w:w="3544" w:type="dxa"/>
          </w:tcPr>
          <w:p w:rsidR="004D064A" w:rsidRPr="00877D33" w:rsidRDefault="004D064A" w:rsidP="0092178C">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Blanca Colorado</w:t>
            </w:r>
          </w:p>
        </w:tc>
        <w:tc>
          <w:tcPr>
            <w:tcW w:w="1275"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$ 500.00</w:t>
            </w:r>
          </w:p>
        </w:tc>
        <w:tc>
          <w:tcPr>
            <w:tcW w:w="1276"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92178C">
            <w:pPr>
              <w:autoSpaceDE w:val="0"/>
              <w:autoSpaceDN w:val="0"/>
              <w:adjustRightInd w:val="0"/>
              <w:spacing w:after="0" w:line="240" w:lineRule="auto"/>
              <w:rPr>
                <w:rFonts w:ascii="Arial" w:hAnsi="Arial" w:cs="Arial"/>
                <w:color w:val="000000"/>
                <w:sz w:val="20"/>
                <w:szCs w:val="20"/>
              </w:rPr>
            </w:pPr>
          </w:p>
        </w:tc>
      </w:tr>
      <w:tr w:rsidR="004D064A" w:rsidRPr="00877D33" w:rsidTr="0092178C">
        <w:tc>
          <w:tcPr>
            <w:tcW w:w="1418" w:type="dxa"/>
          </w:tcPr>
          <w:p w:rsidR="004D064A" w:rsidRPr="00877D33" w:rsidRDefault="004D064A" w:rsidP="0092178C">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w:t>
            </w:r>
          </w:p>
        </w:tc>
        <w:tc>
          <w:tcPr>
            <w:tcW w:w="3544" w:type="dxa"/>
          </w:tcPr>
          <w:p w:rsidR="004D064A" w:rsidRPr="00877D33" w:rsidRDefault="004D064A" w:rsidP="0092178C">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Bancos</w:t>
            </w:r>
          </w:p>
        </w:tc>
        <w:tc>
          <w:tcPr>
            <w:tcW w:w="1275"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92178C">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$ 500.00</w:t>
            </w:r>
          </w:p>
        </w:tc>
      </w:tr>
      <w:tr w:rsidR="004D064A" w:rsidRPr="00877D33" w:rsidTr="0092178C">
        <w:tc>
          <w:tcPr>
            <w:tcW w:w="1418" w:type="dxa"/>
          </w:tcPr>
          <w:p w:rsidR="004D064A" w:rsidRPr="00877D33" w:rsidRDefault="004D064A" w:rsidP="0092178C">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00-00-00</w:t>
            </w:r>
          </w:p>
        </w:tc>
        <w:tc>
          <w:tcPr>
            <w:tcW w:w="3544" w:type="dxa"/>
          </w:tcPr>
          <w:p w:rsidR="004D064A" w:rsidRDefault="004D064A" w:rsidP="0092178C">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Banco Internacional</w:t>
            </w:r>
          </w:p>
        </w:tc>
        <w:tc>
          <w:tcPr>
            <w:tcW w:w="1275"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$ 500.00</w:t>
            </w:r>
          </w:p>
        </w:tc>
        <w:tc>
          <w:tcPr>
            <w:tcW w:w="1276"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p>
        </w:tc>
      </w:tr>
      <w:tr w:rsidR="004D064A" w:rsidRPr="00877D33" w:rsidTr="0092178C">
        <w:tc>
          <w:tcPr>
            <w:tcW w:w="1418" w:type="dxa"/>
          </w:tcPr>
          <w:p w:rsidR="004D064A" w:rsidRPr="00877D33" w:rsidRDefault="004D064A" w:rsidP="0092178C">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00-00-0-00</w:t>
            </w:r>
          </w:p>
        </w:tc>
        <w:tc>
          <w:tcPr>
            <w:tcW w:w="3544" w:type="dxa"/>
          </w:tcPr>
          <w:p w:rsidR="004D064A" w:rsidRDefault="004D064A" w:rsidP="0092178C">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Cuenta corriente</w:t>
            </w:r>
          </w:p>
        </w:tc>
        <w:tc>
          <w:tcPr>
            <w:tcW w:w="1275"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$ 500.00</w:t>
            </w:r>
          </w:p>
        </w:tc>
        <w:tc>
          <w:tcPr>
            <w:tcW w:w="1276"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p>
        </w:tc>
      </w:tr>
      <w:tr w:rsidR="004D064A" w:rsidRPr="00877D33" w:rsidTr="0092178C">
        <w:tc>
          <w:tcPr>
            <w:tcW w:w="1418" w:type="dxa"/>
          </w:tcPr>
          <w:p w:rsidR="004D064A" w:rsidRPr="00877D33" w:rsidRDefault="004D064A" w:rsidP="0092178C">
            <w:pPr>
              <w:autoSpaceDE w:val="0"/>
              <w:autoSpaceDN w:val="0"/>
              <w:adjustRightInd w:val="0"/>
              <w:spacing w:after="0" w:line="240" w:lineRule="auto"/>
              <w:jc w:val="both"/>
              <w:rPr>
                <w:rFonts w:ascii="Arial" w:hAnsi="Arial" w:cs="Arial"/>
                <w:color w:val="000000"/>
                <w:sz w:val="20"/>
                <w:szCs w:val="20"/>
              </w:rPr>
            </w:pPr>
          </w:p>
        </w:tc>
        <w:tc>
          <w:tcPr>
            <w:tcW w:w="3544" w:type="dxa"/>
          </w:tcPr>
          <w:p w:rsidR="004D064A" w:rsidRDefault="004D064A" w:rsidP="0092178C">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Para contabilizar préstamo otorgado</w:t>
            </w:r>
          </w:p>
        </w:tc>
        <w:tc>
          <w:tcPr>
            <w:tcW w:w="1275"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p>
        </w:tc>
      </w:tr>
      <w:tr w:rsidR="004D064A" w:rsidRPr="00877D33" w:rsidTr="0092178C">
        <w:tc>
          <w:tcPr>
            <w:tcW w:w="1418" w:type="dxa"/>
          </w:tcPr>
          <w:p w:rsidR="004D064A" w:rsidRPr="00877D33" w:rsidRDefault="004D064A" w:rsidP="0092178C">
            <w:pPr>
              <w:autoSpaceDE w:val="0"/>
              <w:autoSpaceDN w:val="0"/>
              <w:adjustRightInd w:val="0"/>
              <w:spacing w:after="0" w:line="240" w:lineRule="auto"/>
              <w:jc w:val="both"/>
              <w:rPr>
                <w:rFonts w:ascii="Arial" w:hAnsi="Arial" w:cs="Arial"/>
                <w:color w:val="000000"/>
                <w:sz w:val="20"/>
                <w:szCs w:val="20"/>
              </w:rPr>
            </w:pPr>
          </w:p>
        </w:tc>
        <w:tc>
          <w:tcPr>
            <w:tcW w:w="3544" w:type="dxa"/>
          </w:tcPr>
          <w:p w:rsidR="004D064A" w:rsidRPr="00877D33" w:rsidRDefault="004D064A" w:rsidP="0092178C">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Sumas</w:t>
            </w:r>
          </w:p>
        </w:tc>
        <w:tc>
          <w:tcPr>
            <w:tcW w:w="1275"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$ 500.00</w:t>
            </w:r>
          </w:p>
        </w:tc>
        <w:tc>
          <w:tcPr>
            <w:tcW w:w="1276"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$ 500.00</w:t>
            </w:r>
          </w:p>
        </w:tc>
      </w:tr>
    </w:tbl>
    <w:p w:rsidR="004D064A" w:rsidRDefault="004D064A" w:rsidP="003F64E9">
      <w:pPr>
        <w:pStyle w:val="Prrafodelista"/>
        <w:ind w:left="0"/>
        <w:jc w:val="both"/>
        <w:rPr>
          <w:rFonts w:ascii="Arial" w:hAnsi="Arial" w:cs="Arial"/>
          <w:sz w:val="24"/>
          <w:szCs w:val="24"/>
        </w:rPr>
      </w:pPr>
    </w:p>
    <w:p w:rsidR="004D064A" w:rsidRPr="00A54FE7" w:rsidRDefault="004D064A" w:rsidP="003F64E9">
      <w:pPr>
        <w:pStyle w:val="Prrafodelista"/>
        <w:ind w:left="0"/>
        <w:jc w:val="both"/>
        <w:rPr>
          <w:rFonts w:ascii="Arial" w:hAnsi="Arial" w:cs="Arial"/>
          <w:sz w:val="20"/>
          <w:szCs w:val="20"/>
        </w:rPr>
      </w:pPr>
      <w:r w:rsidRPr="00A54FE7">
        <w:rPr>
          <w:rFonts w:ascii="Arial" w:hAnsi="Arial" w:cs="Arial"/>
          <w:sz w:val="20"/>
          <w:szCs w:val="20"/>
        </w:rPr>
        <w:t xml:space="preserve">               Hecho por                                   Revisado por                      Autorizado por</w:t>
      </w:r>
    </w:p>
    <w:p w:rsidR="004D064A" w:rsidRDefault="004D064A" w:rsidP="003F2301">
      <w:pPr>
        <w:autoSpaceDE w:val="0"/>
        <w:autoSpaceDN w:val="0"/>
        <w:adjustRightInd w:val="0"/>
        <w:spacing w:after="0" w:line="240" w:lineRule="auto"/>
        <w:jc w:val="both"/>
        <w:rPr>
          <w:rFonts w:ascii="Arial" w:hAnsi="Arial" w:cs="Arial"/>
          <w:sz w:val="24"/>
          <w:szCs w:val="24"/>
        </w:rPr>
      </w:pPr>
      <w:r>
        <w:rPr>
          <w:rFonts w:ascii="Arial" w:hAnsi="Arial" w:cs="Arial"/>
          <w:sz w:val="24"/>
          <w:szCs w:val="24"/>
        </w:rPr>
        <w:t>Suponga la siguiente transacción:</w:t>
      </w:r>
    </w:p>
    <w:p w:rsidR="004D064A" w:rsidRDefault="004D064A" w:rsidP="003F2301">
      <w:pPr>
        <w:autoSpaceDE w:val="0"/>
        <w:autoSpaceDN w:val="0"/>
        <w:adjustRightInd w:val="0"/>
        <w:spacing w:after="0" w:line="240" w:lineRule="auto"/>
        <w:jc w:val="both"/>
        <w:rPr>
          <w:rFonts w:ascii="Arial" w:hAnsi="Arial" w:cs="Arial"/>
          <w:sz w:val="24"/>
          <w:szCs w:val="24"/>
        </w:rPr>
      </w:pPr>
    </w:p>
    <w:p w:rsidR="004D064A" w:rsidRDefault="004D064A" w:rsidP="0042611B">
      <w:pPr>
        <w:autoSpaceDE w:val="0"/>
        <w:autoSpaceDN w:val="0"/>
        <w:adjustRightInd w:val="0"/>
        <w:spacing w:after="0" w:line="240" w:lineRule="auto"/>
        <w:jc w:val="both"/>
        <w:rPr>
          <w:rFonts w:ascii="Arial" w:hAnsi="Arial" w:cs="Arial"/>
          <w:sz w:val="24"/>
          <w:szCs w:val="24"/>
        </w:rPr>
      </w:pPr>
      <w:r>
        <w:rPr>
          <w:rFonts w:ascii="Arial" w:hAnsi="Arial" w:cs="Arial"/>
          <w:sz w:val="24"/>
          <w:szCs w:val="24"/>
        </w:rPr>
        <w:t>Ejemplo No. 00</w:t>
      </w:r>
    </w:p>
    <w:p w:rsidR="004D064A" w:rsidRDefault="004D064A" w:rsidP="003F2301">
      <w:pPr>
        <w:autoSpaceDE w:val="0"/>
        <w:autoSpaceDN w:val="0"/>
        <w:adjustRightInd w:val="0"/>
        <w:spacing w:after="0" w:line="240" w:lineRule="auto"/>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78"/>
      </w:tblGrid>
      <w:tr w:rsidR="004D064A" w:rsidTr="00930AF0">
        <w:tc>
          <w:tcPr>
            <w:tcW w:w="8978" w:type="dxa"/>
          </w:tcPr>
          <w:p w:rsidR="004D064A" w:rsidRPr="00930AF0" w:rsidRDefault="004D064A" w:rsidP="00930AF0">
            <w:pPr>
              <w:autoSpaceDE w:val="0"/>
              <w:autoSpaceDN w:val="0"/>
              <w:adjustRightInd w:val="0"/>
              <w:spacing w:after="0" w:line="240" w:lineRule="auto"/>
              <w:jc w:val="both"/>
              <w:rPr>
                <w:rFonts w:ascii="Arial" w:hAnsi="Arial" w:cs="Arial"/>
                <w:sz w:val="24"/>
                <w:szCs w:val="24"/>
              </w:rPr>
            </w:pPr>
            <w:r w:rsidRPr="00930AF0">
              <w:rPr>
                <w:rFonts w:ascii="Arial" w:hAnsi="Arial" w:cs="Arial"/>
                <w:sz w:val="24"/>
                <w:szCs w:val="24"/>
              </w:rPr>
              <w:t xml:space="preserve">Al 31 de enero de 2010 se provisionan $ 150.00 en concepto de </w:t>
            </w:r>
            <w:r w:rsidRPr="00930AF0">
              <w:rPr>
                <w:rFonts w:ascii="Arial" w:hAnsi="Arial" w:cs="Arial"/>
                <w:sz w:val="24"/>
                <w:szCs w:val="24"/>
                <w:u w:val="single"/>
              </w:rPr>
              <w:t>intereses devengados</w:t>
            </w:r>
            <w:r w:rsidRPr="00930AF0">
              <w:rPr>
                <w:rFonts w:ascii="Arial" w:hAnsi="Arial" w:cs="Arial"/>
                <w:sz w:val="24"/>
                <w:szCs w:val="24"/>
              </w:rPr>
              <w:t xml:space="preserve"> durante el mes, sobre un deposito a plazo tenido en el banco Internacional.</w:t>
            </w:r>
          </w:p>
        </w:tc>
      </w:tr>
    </w:tbl>
    <w:p w:rsidR="004D064A" w:rsidRDefault="004D064A" w:rsidP="003F2301">
      <w:pPr>
        <w:autoSpaceDE w:val="0"/>
        <w:autoSpaceDN w:val="0"/>
        <w:adjustRightInd w:val="0"/>
        <w:spacing w:after="0" w:line="240" w:lineRule="auto"/>
        <w:jc w:val="both"/>
        <w:rPr>
          <w:rFonts w:ascii="Arial" w:hAnsi="Arial" w:cs="Arial"/>
          <w:sz w:val="24"/>
          <w:szCs w:val="24"/>
        </w:rPr>
      </w:pPr>
    </w:p>
    <w:p w:rsidR="004D064A" w:rsidRDefault="004D064A" w:rsidP="003F2301">
      <w:pPr>
        <w:autoSpaceDE w:val="0"/>
        <w:autoSpaceDN w:val="0"/>
        <w:adjustRightInd w:val="0"/>
        <w:spacing w:after="0" w:line="240" w:lineRule="auto"/>
        <w:jc w:val="both"/>
        <w:rPr>
          <w:rFonts w:ascii="Arial" w:hAnsi="Arial" w:cs="Arial"/>
          <w:sz w:val="24"/>
          <w:szCs w:val="24"/>
        </w:rPr>
      </w:pPr>
      <w:r>
        <w:rPr>
          <w:rFonts w:ascii="Arial" w:hAnsi="Arial" w:cs="Arial"/>
          <w:sz w:val="24"/>
          <w:szCs w:val="24"/>
        </w:rPr>
        <w:t>El comprobante de diario requerido es el siguiente:</w:t>
      </w:r>
    </w:p>
    <w:p w:rsidR="004D064A" w:rsidRDefault="004D064A" w:rsidP="003F2301">
      <w:pPr>
        <w:autoSpaceDE w:val="0"/>
        <w:autoSpaceDN w:val="0"/>
        <w:adjustRightInd w:val="0"/>
        <w:spacing w:after="0" w:line="240" w:lineRule="auto"/>
        <w:jc w:val="both"/>
        <w:rPr>
          <w:rFonts w:ascii="Arial" w:hAnsi="Arial" w:cs="Arial"/>
          <w:sz w:val="24"/>
          <w:szCs w:val="24"/>
        </w:rPr>
      </w:pPr>
    </w:p>
    <w:p w:rsidR="004D064A" w:rsidRPr="00CA16A3" w:rsidRDefault="004D064A" w:rsidP="00892181">
      <w:pPr>
        <w:autoSpaceDE w:val="0"/>
        <w:autoSpaceDN w:val="0"/>
        <w:adjustRightInd w:val="0"/>
        <w:spacing w:after="0" w:line="240" w:lineRule="auto"/>
        <w:jc w:val="center"/>
        <w:rPr>
          <w:rFonts w:ascii="Arial" w:hAnsi="Arial" w:cs="Arial"/>
          <w:color w:val="000000"/>
          <w:sz w:val="20"/>
          <w:szCs w:val="20"/>
        </w:rPr>
      </w:pPr>
      <w:r w:rsidRPr="00CA16A3">
        <w:rPr>
          <w:rFonts w:ascii="Arial" w:hAnsi="Arial" w:cs="Arial"/>
          <w:color w:val="000000"/>
          <w:sz w:val="20"/>
          <w:szCs w:val="20"/>
        </w:rPr>
        <w:t>ABC, S.A. de C.V</w:t>
      </w:r>
    </w:p>
    <w:p w:rsidR="004D064A" w:rsidRPr="00CA16A3" w:rsidRDefault="004D064A" w:rsidP="00892181">
      <w:pPr>
        <w:autoSpaceDE w:val="0"/>
        <w:autoSpaceDN w:val="0"/>
        <w:adjustRightInd w:val="0"/>
        <w:spacing w:after="0" w:line="240" w:lineRule="auto"/>
        <w:jc w:val="center"/>
        <w:rPr>
          <w:rFonts w:ascii="Arial" w:hAnsi="Arial" w:cs="Arial"/>
          <w:color w:val="000000"/>
          <w:sz w:val="20"/>
          <w:szCs w:val="20"/>
        </w:rPr>
      </w:pPr>
      <w:r w:rsidRPr="00CA16A3">
        <w:rPr>
          <w:rFonts w:ascii="Arial" w:hAnsi="Arial" w:cs="Arial"/>
          <w:color w:val="000000"/>
          <w:sz w:val="20"/>
          <w:szCs w:val="20"/>
        </w:rPr>
        <w:t xml:space="preserve">Comprobante de diario                                </w:t>
      </w:r>
    </w:p>
    <w:p w:rsidR="004D064A" w:rsidRPr="00877D33" w:rsidRDefault="004D064A" w:rsidP="00892181">
      <w:pPr>
        <w:autoSpaceDE w:val="0"/>
        <w:autoSpaceDN w:val="0"/>
        <w:adjustRightInd w:val="0"/>
        <w:spacing w:after="0" w:line="240" w:lineRule="auto"/>
        <w:rPr>
          <w:rFonts w:ascii="Arial" w:hAnsi="Arial" w:cs="Arial"/>
          <w:i/>
          <w:color w:val="000000"/>
          <w:sz w:val="20"/>
          <w:szCs w:val="20"/>
        </w:rPr>
      </w:pPr>
      <w:r>
        <w:rPr>
          <w:rFonts w:ascii="Arial" w:hAnsi="Arial" w:cs="Arial"/>
          <w:i/>
          <w:color w:val="000000"/>
          <w:sz w:val="20"/>
          <w:szCs w:val="20"/>
        </w:rPr>
        <w:t xml:space="preserve">           Fecha: 31-01-2010</w:t>
      </w:r>
      <w:r w:rsidRPr="00877D33">
        <w:rPr>
          <w:rFonts w:ascii="Arial" w:hAnsi="Arial" w:cs="Arial"/>
          <w:i/>
          <w:color w:val="000000"/>
          <w:sz w:val="20"/>
          <w:szCs w:val="20"/>
        </w:rPr>
        <w:t xml:space="preserve">                                                              No.  </w:t>
      </w:r>
      <w:r>
        <w:rPr>
          <w:rFonts w:ascii="Arial" w:hAnsi="Arial" w:cs="Arial"/>
          <w:i/>
          <w:color w:val="000000"/>
          <w:sz w:val="20"/>
          <w:szCs w:val="20"/>
        </w:rPr>
        <w:t>000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8"/>
        <w:gridCol w:w="3802"/>
        <w:gridCol w:w="1260"/>
        <w:gridCol w:w="1033"/>
        <w:gridCol w:w="1276"/>
      </w:tblGrid>
      <w:tr w:rsidR="004D064A" w:rsidRPr="00877D33" w:rsidTr="00716C31">
        <w:tc>
          <w:tcPr>
            <w:tcW w:w="1418"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Código</w:t>
            </w:r>
          </w:p>
        </w:tc>
        <w:tc>
          <w:tcPr>
            <w:tcW w:w="3802"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Cuenta</w:t>
            </w:r>
          </w:p>
        </w:tc>
        <w:tc>
          <w:tcPr>
            <w:tcW w:w="1260"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Parcial</w:t>
            </w:r>
          </w:p>
        </w:tc>
        <w:tc>
          <w:tcPr>
            <w:tcW w:w="1033"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Debe</w:t>
            </w:r>
          </w:p>
        </w:tc>
        <w:tc>
          <w:tcPr>
            <w:tcW w:w="1276"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Haber</w:t>
            </w:r>
          </w:p>
        </w:tc>
      </w:tr>
      <w:tr w:rsidR="004D064A" w:rsidRPr="00877D33" w:rsidTr="00716C31">
        <w:tc>
          <w:tcPr>
            <w:tcW w:w="1418" w:type="dxa"/>
          </w:tcPr>
          <w:p w:rsidR="004D064A" w:rsidRPr="00877D33" w:rsidRDefault="004D064A" w:rsidP="0092178C">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00-00</w:t>
            </w:r>
          </w:p>
        </w:tc>
        <w:tc>
          <w:tcPr>
            <w:tcW w:w="3802" w:type="dxa"/>
          </w:tcPr>
          <w:p w:rsidR="004D064A" w:rsidRPr="00877D33" w:rsidRDefault="004D064A" w:rsidP="0092178C">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Otras Cuentas por Cobrar</w:t>
            </w:r>
          </w:p>
        </w:tc>
        <w:tc>
          <w:tcPr>
            <w:tcW w:w="1260"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p>
        </w:tc>
        <w:tc>
          <w:tcPr>
            <w:tcW w:w="1033"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$ 150.00</w:t>
            </w:r>
          </w:p>
        </w:tc>
        <w:tc>
          <w:tcPr>
            <w:tcW w:w="1276"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p>
        </w:tc>
      </w:tr>
      <w:tr w:rsidR="004D064A" w:rsidRPr="00877D33" w:rsidTr="00716C31">
        <w:tc>
          <w:tcPr>
            <w:tcW w:w="1418" w:type="dxa"/>
          </w:tcPr>
          <w:p w:rsidR="004D064A" w:rsidRPr="00877D33" w:rsidRDefault="004D064A" w:rsidP="0092178C">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00-00-00</w:t>
            </w:r>
          </w:p>
        </w:tc>
        <w:tc>
          <w:tcPr>
            <w:tcW w:w="3802" w:type="dxa"/>
          </w:tcPr>
          <w:p w:rsidR="004D064A" w:rsidRPr="00877D33" w:rsidRDefault="004D064A" w:rsidP="0092178C">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Intereses por Cobrar</w:t>
            </w:r>
          </w:p>
        </w:tc>
        <w:tc>
          <w:tcPr>
            <w:tcW w:w="1260"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$ 150.00</w:t>
            </w:r>
          </w:p>
        </w:tc>
        <w:tc>
          <w:tcPr>
            <w:tcW w:w="1033"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p>
        </w:tc>
      </w:tr>
      <w:tr w:rsidR="004D064A" w:rsidRPr="00877D33" w:rsidTr="00716C31">
        <w:tc>
          <w:tcPr>
            <w:tcW w:w="1418" w:type="dxa"/>
          </w:tcPr>
          <w:p w:rsidR="004D064A" w:rsidRPr="00877D33" w:rsidRDefault="004D064A" w:rsidP="0092178C">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w:t>
            </w:r>
            <w:r>
              <w:rPr>
                <w:rFonts w:ascii="Arial" w:hAnsi="Arial" w:cs="Arial"/>
                <w:color w:val="000000"/>
                <w:sz w:val="20"/>
                <w:szCs w:val="20"/>
              </w:rPr>
              <w:t>-00-00</w:t>
            </w:r>
          </w:p>
        </w:tc>
        <w:tc>
          <w:tcPr>
            <w:tcW w:w="3802" w:type="dxa"/>
          </w:tcPr>
          <w:p w:rsidR="004D064A" w:rsidRPr="00877D33" w:rsidRDefault="004D064A" w:rsidP="0092178C">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Banco Internacional</w:t>
            </w:r>
          </w:p>
        </w:tc>
        <w:tc>
          <w:tcPr>
            <w:tcW w:w="1260"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$ 150.00</w:t>
            </w:r>
          </w:p>
        </w:tc>
        <w:tc>
          <w:tcPr>
            <w:tcW w:w="1033"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92178C">
            <w:pPr>
              <w:autoSpaceDE w:val="0"/>
              <w:autoSpaceDN w:val="0"/>
              <w:adjustRightInd w:val="0"/>
              <w:spacing w:after="0" w:line="240" w:lineRule="auto"/>
              <w:rPr>
                <w:rFonts w:ascii="Arial" w:hAnsi="Arial" w:cs="Arial"/>
                <w:color w:val="000000"/>
                <w:sz w:val="20"/>
                <w:szCs w:val="20"/>
              </w:rPr>
            </w:pPr>
          </w:p>
        </w:tc>
      </w:tr>
      <w:tr w:rsidR="004D064A" w:rsidRPr="00877D33" w:rsidTr="00716C31">
        <w:tc>
          <w:tcPr>
            <w:tcW w:w="1418" w:type="dxa"/>
          </w:tcPr>
          <w:p w:rsidR="004D064A" w:rsidRPr="00877D33" w:rsidRDefault="004D064A" w:rsidP="0092178C">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lastRenderedPageBreak/>
              <w:t>00-00</w:t>
            </w:r>
          </w:p>
        </w:tc>
        <w:tc>
          <w:tcPr>
            <w:tcW w:w="3802" w:type="dxa"/>
          </w:tcPr>
          <w:p w:rsidR="004D064A" w:rsidRPr="00877D33" w:rsidRDefault="004D064A" w:rsidP="0092178C">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Otros Ingresos</w:t>
            </w:r>
          </w:p>
        </w:tc>
        <w:tc>
          <w:tcPr>
            <w:tcW w:w="1260"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p>
        </w:tc>
        <w:tc>
          <w:tcPr>
            <w:tcW w:w="1033"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92178C">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$ 150.00</w:t>
            </w:r>
          </w:p>
        </w:tc>
      </w:tr>
      <w:tr w:rsidR="004D064A" w:rsidRPr="00877D33" w:rsidTr="00716C31">
        <w:tc>
          <w:tcPr>
            <w:tcW w:w="1418" w:type="dxa"/>
          </w:tcPr>
          <w:p w:rsidR="004D064A" w:rsidRPr="00877D33" w:rsidRDefault="004D064A" w:rsidP="0092178C">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00-00-00</w:t>
            </w:r>
          </w:p>
        </w:tc>
        <w:tc>
          <w:tcPr>
            <w:tcW w:w="3802" w:type="dxa"/>
          </w:tcPr>
          <w:p w:rsidR="004D064A" w:rsidRDefault="004D064A" w:rsidP="0092178C">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Intereses</w:t>
            </w:r>
          </w:p>
        </w:tc>
        <w:tc>
          <w:tcPr>
            <w:tcW w:w="1260"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$ 500.00</w:t>
            </w:r>
          </w:p>
        </w:tc>
        <w:tc>
          <w:tcPr>
            <w:tcW w:w="1033"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p>
        </w:tc>
      </w:tr>
      <w:tr w:rsidR="004D064A" w:rsidRPr="00877D33" w:rsidTr="00716C31">
        <w:tc>
          <w:tcPr>
            <w:tcW w:w="1418" w:type="dxa"/>
          </w:tcPr>
          <w:p w:rsidR="004D064A" w:rsidRPr="00877D33" w:rsidRDefault="004D064A" w:rsidP="0092178C">
            <w:pPr>
              <w:autoSpaceDE w:val="0"/>
              <w:autoSpaceDN w:val="0"/>
              <w:adjustRightInd w:val="0"/>
              <w:spacing w:after="0" w:line="240" w:lineRule="auto"/>
              <w:jc w:val="both"/>
              <w:rPr>
                <w:rFonts w:ascii="Arial" w:hAnsi="Arial" w:cs="Arial"/>
                <w:color w:val="000000"/>
                <w:sz w:val="20"/>
                <w:szCs w:val="20"/>
              </w:rPr>
            </w:pPr>
          </w:p>
        </w:tc>
        <w:tc>
          <w:tcPr>
            <w:tcW w:w="3802" w:type="dxa"/>
          </w:tcPr>
          <w:p w:rsidR="004D064A" w:rsidRDefault="004D064A" w:rsidP="0092178C">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Para contabilizar intereses devengados</w:t>
            </w:r>
          </w:p>
        </w:tc>
        <w:tc>
          <w:tcPr>
            <w:tcW w:w="1260"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p>
        </w:tc>
        <w:tc>
          <w:tcPr>
            <w:tcW w:w="1033"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p>
        </w:tc>
      </w:tr>
      <w:tr w:rsidR="004D064A" w:rsidRPr="00877D33" w:rsidTr="00716C31">
        <w:tc>
          <w:tcPr>
            <w:tcW w:w="1418" w:type="dxa"/>
          </w:tcPr>
          <w:p w:rsidR="004D064A" w:rsidRPr="00877D33" w:rsidRDefault="004D064A" w:rsidP="0092178C">
            <w:pPr>
              <w:autoSpaceDE w:val="0"/>
              <w:autoSpaceDN w:val="0"/>
              <w:adjustRightInd w:val="0"/>
              <w:spacing w:after="0" w:line="240" w:lineRule="auto"/>
              <w:jc w:val="both"/>
              <w:rPr>
                <w:rFonts w:ascii="Arial" w:hAnsi="Arial" w:cs="Arial"/>
                <w:color w:val="000000"/>
                <w:sz w:val="20"/>
                <w:szCs w:val="20"/>
              </w:rPr>
            </w:pPr>
          </w:p>
        </w:tc>
        <w:tc>
          <w:tcPr>
            <w:tcW w:w="3802" w:type="dxa"/>
          </w:tcPr>
          <w:p w:rsidR="004D064A" w:rsidRPr="00877D33" w:rsidRDefault="004D064A" w:rsidP="0092178C">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Sumas</w:t>
            </w:r>
          </w:p>
        </w:tc>
        <w:tc>
          <w:tcPr>
            <w:tcW w:w="1260"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p>
        </w:tc>
        <w:tc>
          <w:tcPr>
            <w:tcW w:w="1033"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$ 150.00</w:t>
            </w:r>
          </w:p>
        </w:tc>
        <w:tc>
          <w:tcPr>
            <w:tcW w:w="1276"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$ 150.00</w:t>
            </w:r>
          </w:p>
        </w:tc>
      </w:tr>
    </w:tbl>
    <w:p w:rsidR="004D064A" w:rsidRDefault="004D064A" w:rsidP="00892181">
      <w:pPr>
        <w:pStyle w:val="Prrafodelista"/>
        <w:ind w:left="0"/>
        <w:jc w:val="both"/>
        <w:rPr>
          <w:rFonts w:ascii="Arial" w:hAnsi="Arial" w:cs="Arial"/>
          <w:sz w:val="24"/>
          <w:szCs w:val="24"/>
        </w:rPr>
      </w:pPr>
    </w:p>
    <w:p w:rsidR="004D064A" w:rsidRPr="00A54FE7" w:rsidRDefault="004D064A" w:rsidP="00892181">
      <w:pPr>
        <w:pStyle w:val="Prrafodelista"/>
        <w:ind w:left="0"/>
        <w:jc w:val="both"/>
        <w:rPr>
          <w:rFonts w:ascii="Arial" w:hAnsi="Arial" w:cs="Arial"/>
          <w:sz w:val="20"/>
          <w:szCs w:val="20"/>
        </w:rPr>
      </w:pPr>
      <w:r w:rsidRPr="00A54FE7">
        <w:rPr>
          <w:rFonts w:ascii="Arial" w:hAnsi="Arial" w:cs="Arial"/>
          <w:sz w:val="20"/>
          <w:szCs w:val="20"/>
        </w:rPr>
        <w:t xml:space="preserve">               Hecho por                                   Revisado por                      Autorizado por</w:t>
      </w:r>
    </w:p>
    <w:p w:rsidR="004D064A" w:rsidRDefault="004D064A" w:rsidP="003F2301">
      <w:pPr>
        <w:autoSpaceDE w:val="0"/>
        <w:autoSpaceDN w:val="0"/>
        <w:adjustRightInd w:val="0"/>
        <w:spacing w:after="0" w:line="240" w:lineRule="auto"/>
        <w:jc w:val="both"/>
        <w:rPr>
          <w:rFonts w:ascii="Arial" w:hAnsi="Arial" w:cs="Arial"/>
          <w:sz w:val="24"/>
          <w:szCs w:val="24"/>
        </w:rPr>
      </w:pPr>
      <w:r>
        <w:rPr>
          <w:rFonts w:ascii="Arial" w:hAnsi="Arial" w:cs="Arial"/>
          <w:sz w:val="24"/>
          <w:szCs w:val="24"/>
        </w:rPr>
        <w:t>Finalmente revisemos la siguiente transacción:</w:t>
      </w:r>
    </w:p>
    <w:p w:rsidR="004D064A" w:rsidRDefault="004D064A" w:rsidP="003F2301">
      <w:pPr>
        <w:autoSpaceDE w:val="0"/>
        <w:autoSpaceDN w:val="0"/>
        <w:adjustRightInd w:val="0"/>
        <w:spacing w:after="0" w:line="240" w:lineRule="auto"/>
        <w:jc w:val="both"/>
        <w:rPr>
          <w:rFonts w:ascii="Arial" w:hAnsi="Arial" w:cs="Arial"/>
          <w:sz w:val="24"/>
          <w:szCs w:val="24"/>
        </w:rPr>
      </w:pPr>
    </w:p>
    <w:p w:rsidR="004D064A" w:rsidRDefault="004D064A" w:rsidP="002E14AF">
      <w:pPr>
        <w:autoSpaceDE w:val="0"/>
        <w:autoSpaceDN w:val="0"/>
        <w:adjustRightInd w:val="0"/>
        <w:spacing w:after="0" w:line="240" w:lineRule="auto"/>
        <w:jc w:val="both"/>
        <w:rPr>
          <w:rFonts w:ascii="Arial" w:hAnsi="Arial" w:cs="Arial"/>
          <w:sz w:val="24"/>
          <w:szCs w:val="24"/>
        </w:rPr>
      </w:pPr>
      <w:r>
        <w:rPr>
          <w:rFonts w:ascii="Arial" w:hAnsi="Arial" w:cs="Arial"/>
          <w:sz w:val="24"/>
          <w:szCs w:val="24"/>
        </w:rPr>
        <w:t>Ejemplo No. 00</w:t>
      </w:r>
    </w:p>
    <w:p w:rsidR="004D064A" w:rsidRDefault="004D064A" w:rsidP="003F2301">
      <w:pPr>
        <w:autoSpaceDE w:val="0"/>
        <w:autoSpaceDN w:val="0"/>
        <w:adjustRightInd w:val="0"/>
        <w:spacing w:after="0" w:line="240" w:lineRule="auto"/>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78"/>
      </w:tblGrid>
      <w:tr w:rsidR="004D064A" w:rsidTr="00930AF0">
        <w:tc>
          <w:tcPr>
            <w:tcW w:w="8978" w:type="dxa"/>
          </w:tcPr>
          <w:p w:rsidR="004D064A" w:rsidRPr="00930AF0" w:rsidRDefault="004D064A" w:rsidP="00930AF0">
            <w:pPr>
              <w:autoSpaceDE w:val="0"/>
              <w:autoSpaceDN w:val="0"/>
              <w:adjustRightInd w:val="0"/>
              <w:spacing w:after="0" w:line="240" w:lineRule="auto"/>
              <w:jc w:val="both"/>
              <w:rPr>
                <w:rFonts w:ascii="Arial" w:hAnsi="Arial" w:cs="Arial"/>
                <w:sz w:val="24"/>
                <w:szCs w:val="24"/>
              </w:rPr>
            </w:pPr>
          </w:p>
          <w:p w:rsidR="004D064A" w:rsidRPr="00930AF0" w:rsidRDefault="004D064A" w:rsidP="00930AF0">
            <w:pPr>
              <w:autoSpaceDE w:val="0"/>
              <w:autoSpaceDN w:val="0"/>
              <w:adjustRightInd w:val="0"/>
              <w:spacing w:after="0" w:line="240" w:lineRule="auto"/>
              <w:jc w:val="both"/>
              <w:rPr>
                <w:rFonts w:ascii="Arial" w:hAnsi="Arial" w:cs="Arial"/>
                <w:sz w:val="24"/>
                <w:szCs w:val="24"/>
              </w:rPr>
            </w:pPr>
            <w:r w:rsidRPr="00930AF0">
              <w:rPr>
                <w:rFonts w:ascii="Arial" w:hAnsi="Arial" w:cs="Arial"/>
                <w:sz w:val="24"/>
                <w:szCs w:val="24"/>
              </w:rPr>
              <w:t xml:space="preserve">Al 30 de mayo de 2010 se recibe notificación escrita de la empresa XYZ, S.A. de C.V, que se ha tomado </w:t>
            </w:r>
            <w:r w:rsidRPr="00930AF0">
              <w:rPr>
                <w:rFonts w:ascii="Arial" w:hAnsi="Arial" w:cs="Arial"/>
                <w:sz w:val="24"/>
                <w:szCs w:val="24"/>
                <w:u w:val="single"/>
              </w:rPr>
              <w:t>acuerdo de decretar</w:t>
            </w:r>
            <w:r w:rsidRPr="00930AF0">
              <w:rPr>
                <w:rFonts w:ascii="Arial" w:hAnsi="Arial" w:cs="Arial"/>
                <w:sz w:val="24"/>
                <w:szCs w:val="24"/>
              </w:rPr>
              <w:t xml:space="preserve"> $ 5.00 de dividendo por acción, sobre las utilidades del ejercicio económico de 2009; nuestra empresa posee 600 acciones comunes de dicha entidad.</w:t>
            </w:r>
          </w:p>
          <w:p w:rsidR="004D064A" w:rsidRPr="00930AF0" w:rsidRDefault="004D064A" w:rsidP="00930AF0">
            <w:pPr>
              <w:autoSpaceDE w:val="0"/>
              <w:autoSpaceDN w:val="0"/>
              <w:adjustRightInd w:val="0"/>
              <w:spacing w:after="0" w:line="240" w:lineRule="auto"/>
              <w:jc w:val="both"/>
              <w:rPr>
                <w:rFonts w:ascii="Arial" w:hAnsi="Arial" w:cs="Arial"/>
                <w:sz w:val="24"/>
                <w:szCs w:val="24"/>
              </w:rPr>
            </w:pPr>
          </w:p>
        </w:tc>
      </w:tr>
    </w:tbl>
    <w:p w:rsidR="004D064A" w:rsidRDefault="004D064A" w:rsidP="003F2301">
      <w:pPr>
        <w:autoSpaceDE w:val="0"/>
        <w:autoSpaceDN w:val="0"/>
        <w:adjustRightInd w:val="0"/>
        <w:spacing w:after="0" w:line="240" w:lineRule="auto"/>
        <w:jc w:val="both"/>
        <w:rPr>
          <w:rFonts w:ascii="Arial" w:hAnsi="Arial" w:cs="Arial"/>
          <w:sz w:val="24"/>
          <w:szCs w:val="24"/>
        </w:rPr>
      </w:pPr>
    </w:p>
    <w:p w:rsidR="004D064A" w:rsidRDefault="004D064A" w:rsidP="003F2301">
      <w:pPr>
        <w:autoSpaceDE w:val="0"/>
        <w:autoSpaceDN w:val="0"/>
        <w:adjustRightInd w:val="0"/>
        <w:spacing w:after="0" w:line="240" w:lineRule="auto"/>
        <w:jc w:val="both"/>
        <w:rPr>
          <w:rFonts w:ascii="Arial" w:hAnsi="Arial" w:cs="Arial"/>
          <w:sz w:val="24"/>
          <w:szCs w:val="24"/>
        </w:rPr>
      </w:pPr>
      <w:r>
        <w:rPr>
          <w:rFonts w:ascii="Arial" w:hAnsi="Arial" w:cs="Arial"/>
          <w:sz w:val="24"/>
          <w:szCs w:val="24"/>
        </w:rPr>
        <w:t>El comprobante de diario requerido es el siguiente:</w:t>
      </w:r>
    </w:p>
    <w:p w:rsidR="004D064A" w:rsidRDefault="004D064A" w:rsidP="003F2301">
      <w:pPr>
        <w:autoSpaceDE w:val="0"/>
        <w:autoSpaceDN w:val="0"/>
        <w:adjustRightInd w:val="0"/>
        <w:spacing w:after="0" w:line="240" w:lineRule="auto"/>
        <w:jc w:val="both"/>
        <w:rPr>
          <w:rFonts w:ascii="Arial" w:hAnsi="Arial" w:cs="Arial"/>
          <w:sz w:val="24"/>
          <w:szCs w:val="24"/>
        </w:rPr>
      </w:pPr>
    </w:p>
    <w:p w:rsidR="004D064A" w:rsidRPr="00CA16A3" w:rsidRDefault="004D064A" w:rsidP="009E2FD9">
      <w:pPr>
        <w:autoSpaceDE w:val="0"/>
        <w:autoSpaceDN w:val="0"/>
        <w:adjustRightInd w:val="0"/>
        <w:spacing w:after="0" w:line="240" w:lineRule="auto"/>
        <w:jc w:val="center"/>
        <w:rPr>
          <w:rFonts w:ascii="Arial" w:hAnsi="Arial" w:cs="Arial"/>
          <w:color w:val="000000"/>
          <w:sz w:val="20"/>
          <w:szCs w:val="20"/>
        </w:rPr>
      </w:pPr>
      <w:r w:rsidRPr="00CA16A3">
        <w:rPr>
          <w:rFonts w:ascii="Arial" w:hAnsi="Arial" w:cs="Arial"/>
          <w:color w:val="000000"/>
          <w:sz w:val="20"/>
          <w:szCs w:val="20"/>
        </w:rPr>
        <w:t>ABC, S.A. de C.V</w:t>
      </w:r>
    </w:p>
    <w:p w:rsidR="004D064A" w:rsidRPr="00CA16A3" w:rsidRDefault="004D064A" w:rsidP="009E2FD9">
      <w:pPr>
        <w:autoSpaceDE w:val="0"/>
        <w:autoSpaceDN w:val="0"/>
        <w:adjustRightInd w:val="0"/>
        <w:spacing w:after="0" w:line="240" w:lineRule="auto"/>
        <w:jc w:val="center"/>
        <w:rPr>
          <w:rFonts w:ascii="Arial" w:hAnsi="Arial" w:cs="Arial"/>
          <w:color w:val="000000"/>
          <w:sz w:val="20"/>
          <w:szCs w:val="20"/>
        </w:rPr>
      </w:pPr>
      <w:r w:rsidRPr="00CA16A3">
        <w:rPr>
          <w:rFonts w:ascii="Arial" w:hAnsi="Arial" w:cs="Arial"/>
          <w:color w:val="000000"/>
          <w:sz w:val="20"/>
          <w:szCs w:val="20"/>
        </w:rPr>
        <w:t xml:space="preserve">Comprobante de diario                                </w:t>
      </w:r>
    </w:p>
    <w:p w:rsidR="004D064A" w:rsidRPr="00877D33" w:rsidRDefault="004D064A" w:rsidP="009E2FD9">
      <w:pPr>
        <w:autoSpaceDE w:val="0"/>
        <w:autoSpaceDN w:val="0"/>
        <w:adjustRightInd w:val="0"/>
        <w:spacing w:after="0" w:line="240" w:lineRule="auto"/>
        <w:rPr>
          <w:rFonts w:ascii="Arial" w:hAnsi="Arial" w:cs="Arial"/>
          <w:i/>
          <w:color w:val="000000"/>
          <w:sz w:val="20"/>
          <w:szCs w:val="20"/>
        </w:rPr>
      </w:pPr>
      <w:r>
        <w:rPr>
          <w:rFonts w:ascii="Arial" w:hAnsi="Arial" w:cs="Arial"/>
          <w:i/>
          <w:color w:val="000000"/>
          <w:sz w:val="20"/>
          <w:szCs w:val="20"/>
        </w:rPr>
        <w:t xml:space="preserve">           Fecha: 30-05-2010</w:t>
      </w:r>
      <w:r w:rsidRPr="00877D33">
        <w:rPr>
          <w:rFonts w:ascii="Arial" w:hAnsi="Arial" w:cs="Arial"/>
          <w:i/>
          <w:color w:val="000000"/>
          <w:sz w:val="20"/>
          <w:szCs w:val="20"/>
        </w:rPr>
        <w:t xml:space="preserve">                                                              No.  </w:t>
      </w:r>
      <w:r>
        <w:rPr>
          <w:rFonts w:ascii="Arial" w:hAnsi="Arial" w:cs="Arial"/>
          <w:i/>
          <w:color w:val="000000"/>
          <w:sz w:val="20"/>
          <w:szCs w:val="20"/>
        </w:rPr>
        <w:t>000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0"/>
        <w:gridCol w:w="3600"/>
        <w:gridCol w:w="1260"/>
        <w:gridCol w:w="1213"/>
        <w:gridCol w:w="1276"/>
      </w:tblGrid>
      <w:tr w:rsidR="004D064A" w:rsidRPr="00877D33" w:rsidTr="009E2FD9">
        <w:tc>
          <w:tcPr>
            <w:tcW w:w="1440"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Código</w:t>
            </w:r>
          </w:p>
        </w:tc>
        <w:tc>
          <w:tcPr>
            <w:tcW w:w="3600"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Cuenta</w:t>
            </w:r>
          </w:p>
        </w:tc>
        <w:tc>
          <w:tcPr>
            <w:tcW w:w="1260"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Parcial</w:t>
            </w:r>
          </w:p>
        </w:tc>
        <w:tc>
          <w:tcPr>
            <w:tcW w:w="1213"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Debe</w:t>
            </w:r>
          </w:p>
        </w:tc>
        <w:tc>
          <w:tcPr>
            <w:tcW w:w="1276"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r w:rsidRPr="00877D33">
              <w:rPr>
                <w:rFonts w:ascii="Arial" w:hAnsi="Arial" w:cs="Arial"/>
                <w:color w:val="000000"/>
                <w:sz w:val="20"/>
                <w:szCs w:val="20"/>
              </w:rPr>
              <w:t>Haber</w:t>
            </w:r>
          </w:p>
        </w:tc>
      </w:tr>
      <w:tr w:rsidR="004D064A" w:rsidRPr="00877D33" w:rsidTr="009E2FD9">
        <w:tc>
          <w:tcPr>
            <w:tcW w:w="1440" w:type="dxa"/>
          </w:tcPr>
          <w:p w:rsidR="004D064A" w:rsidRPr="00877D33" w:rsidRDefault="004D064A" w:rsidP="0092178C">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00-00</w:t>
            </w:r>
          </w:p>
        </w:tc>
        <w:tc>
          <w:tcPr>
            <w:tcW w:w="3600" w:type="dxa"/>
          </w:tcPr>
          <w:p w:rsidR="004D064A" w:rsidRPr="00877D33" w:rsidRDefault="004D064A" w:rsidP="0092178C">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Otras Cuentas por Cobrar</w:t>
            </w:r>
          </w:p>
        </w:tc>
        <w:tc>
          <w:tcPr>
            <w:tcW w:w="1260"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p>
        </w:tc>
        <w:tc>
          <w:tcPr>
            <w:tcW w:w="1213"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$ 3,000.00</w:t>
            </w:r>
          </w:p>
        </w:tc>
        <w:tc>
          <w:tcPr>
            <w:tcW w:w="1276"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p>
        </w:tc>
      </w:tr>
      <w:tr w:rsidR="004D064A" w:rsidRPr="00877D33" w:rsidTr="009E2FD9">
        <w:tc>
          <w:tcPr>
            <w:tcW w:w="1440" w:type="dxa"/>
          </w:tcPr>
          <w:p w:rsidR="004D064A" w:rsidRPr="00877D33" w:rsidRDefault="004D064A" w:rsidP="0092178C">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00-00-00</w:t>
            </w:r>
          </w:p>
        </w:tc>
        <w:tc>
          <w:tcPr>
            <w:tcW w:w="3600" w:type="dxa"/>
          </w:tcPr>
          <w:p w:rsidR="004D064A" w:rsidRPr="00877D33" w:rsidRDefault="004D064A" w:rsidP="0092178C">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Dividendos por Cobrar</w:t>
            </w:r>
          </w:p>
        </w:tc>
        <w:tc>
          <w:tcPr>
            <w:tcW w:w="1260"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$ 3,000.00</w:t>
            </w:r>
          </w:p>
        </w:tc>
        <w:tc>
          <w:tcPr>
            <w:tcW w:w="1213"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p>
        </w:tc>
      </w:tr>
      <w:tr w:rsidR="004D064A" w:rsidRPr="00877D33" w:rsidTr="009E2FD9">
        <w:tc>
          <w:tcPr>
            <w:tcW w:w="1440" w:type="dxa"/>
          </w:tcPr>
          <w:p w:rsidR="004D064A" w:rsidRPr="00877D33" w:rsidRDefault="004D064A" w:rsidP="0092178C">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w:t>
            </w:r>
            <w:r>
              <w:rPr>
                <w:rFonts w:ascii="Arial" w:hAnsi="Arial" w:cs="Arial"/>
                <w:color w:val="000000"/>
                <w:sz w:val="20"/>
                <w:szCs w:val="20"/>
              </w:rPr>
              <w:t>-00-00</w:t>
            </w:r>
          </w:p>
        </w:tc>
        <w:tc>
          <w:tcPr>
            <w:tcW w:w="3600" w:type="dxa"/>
          </w:tcPr>
          <w:p w:rsidR="004D064A" w:rsidRPr="00877D33" w:rsidRDefault="004D064A" w:rsidP="0092178C">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XYZ, S.A. de C.V.</w:t>
            </w:r>
          </w:p>
        </w:tc>
        <w:tc>
          <w:tcPr>
            <w:tcW w:w="1260"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$ 3,000.00</w:t>
            </w:r>
          </w:p>
        </w:tc>
        <w:tc>
          <w:tcPr>
            <w:tcW w:w="1213"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92178C">
            <w:pPr>
              <w:autoSpaceDE w:val="0"/>
              <w:autoSpaceDN w:val="0"/>
              <w:adjustRightInd w:val="0"/>
              <w:spacing w:after="0" w:line="240" w:lineRule="auto"/>
              <w:rPr>
                <w:rFonts w:ascii="Arial" w:hAnsi="Arial" w:cs="Arial"/>
                <w:color w:val="000000"/>
                <w:sz w:val="20"/>
                <w:szCs w:val="20"/>
              </w:rPr>
            </w:pPr>
          </w:p>
        </w:tc>
      </w:tr>
      <w:tr w:rsidR="004D064A" w:rsidRPr="00877D33" w:rsidTr="009E2FD9">
        <w:tc>
          <w:tcPr>
            <w:tcW w:w="1440" w:type="dxa"/>
          </w:tcPr>
          <w:p w:rsidR="004D064A" w:rsidRPr="00877D33" w:rsidRDefault="004D064A" w:rsidP="0092178C">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00-00</w:t>
            </w:r>
          </w:p>
        </w:tc>
        <w:tc>
          <w:tcPr>
            <w:tcW w:w="3600" w:type="dxa"/>
          </w:tcPr>
          <w:p w:rsidR="004D064A" w:rsidRPr="00877D33" w:rsidRDefault="004D064A" w:rsidP="0092178C">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Otros Ingresos</w:t>
            </w:r>
          </w:p>
        </w:tc>
        <w:tc>
          <w:tcPr>
            <w:tcW w:w="1260"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p>
        </w:tc>
        <w:tc>
          <w:tcPr>
            <w:tcW w:w="1213"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92178C">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$ 3,000.00</w:t>
            </w:r>
          </w:p>
        </w:tc>
      </w:tr>
      <w:tr w:rsidR="004D064A" w:rsidRPr="00877D33" w:rsidTr="009E2FD9">
        <w:tc>
          <w:tcPr>
            <w:tcW w:w="1440" w:type="dxa"/>
          </w:tcPr>
          <w:p w:rsidR="004D064A" w:rsidRPr="00877D33" w:rsidRDefault="004D064A" w:rsidP="0092178C">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00-00-00</w:t>
            </w:r>
          </w:p>
        </w:tc>
        <w:tc>
          <w:tcPr>
            <w:tcW w:w="3600" w:type="dxa"/>
          </w:tcPr>
          <w:p w:rsidR="004D064A" w:rsidRDefault="004D064A" w:rsidP="0092178C">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Dividendos</w:t>
            </w:r>
          </w:p>
        </w:tc>
        <w:tc>
          <w:tcPr>
            <w:tcW w:w="1260"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$ 3,000.00</w:t>
            </w:r>
          </w:p>
        </w:tc>
        <w:tc>
          <w:tcPr>
            <w:tcW w:w="1213"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p>
        </w:tc>
      </w:tr>
      <w:tr w:rsidR="004D064A" w:rsidRPr="00877D33" w:rsidTr="009E2FD9">
        <w:tc>
          <w:tcPr>
            <w:tcW w:w="1440" w:type="dxa"/>
          </w:tcPr>
          <w:p w:rsidR="004D064A" w:rsidRPr="00877D33" w:rsidRDefault="004D064A" w:rsidP="0092178C">
            <w:pPr>
              <w:autoSpaceDE w:val="0"/>
              <w:autoSpaceDN w:val="0"/>
              <w:adjustRightInd w:val="0"/>
              <w:spacing w:after="0" w:line="240" w:lineRule="auto"/>
              <w:jc w:val="both"/>
              <w:rPr>
                <w:rFonts w:ascii="Arial" w:hAnsi="Arial" w:cs="Arial"/>
                <w:color w:val="000000"/>
                <w:sz w:val="20"/>
                <w:szCs w:val="20"/>
              </w:rPr>
            </w:pPr>
          </w:p>
        </w:tc>
        <w:tc>
          <w:tcPr>
            <w:tcW w:w="3600" w:type="dxa"/>
          </w:tcPr>
          <w:p w:rsidR="004D064A" w:rsidRDefault="004D064A" w:rsidP="0092178C">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Para registrar dividendos decretados</w:t>
            </w:r>
          </w:p>
        </w:tc>
        <w:tc>
          <w:tcPr>
            <w:tcW w:w="1260"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p>
        </w:tc>
        <w:tc>
          <w:tcPr>
            <w:tcW w:w="1213"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p>
        </w:tc>
        <w:tc>
          <w:tcPr>
            <w:tcW w:w="1276"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p>
        </w:tc>
      </w:tr>
      <w:tr w:rsidR="004D064A" w:rsidRPr="00877D33" w:rsidTr="009E2FD9">
        <w:tc>
          <w:tcPr>
            <w:tcW w:w="1440" w:type="dxa"/>
          </w:tcPr>
          <w:p w:rsidR="004D064A" w:rsidRPr="00877D33" w:rsidRDefault="004D064A" w:rsidP="0092178C">
            <w:pPr>
              <w:autoSpaceDE w:val="0"/>
              <w:autoSpaceDN w:val="0"/>
              <w:adjustRightInd w:val="0"/>
              <w:spacing w:after="0" w:line="240" w:lineRule="auto"/>
              <w:jc w:val="both"/>
              <w:rPr>
                <w:rFonts w:ascii="Arial" w:hAnsi="Arial" w:cs="Arial"/>
                <w:color w:val="000000"/>
                <w:sz w:val="20"/>
                <w:szCs w:val="20"/>
              </w:rPr>
            </w:pPr>
          </w:p>
        </w:tc>
        <w:tc>
          <w:tcPr>
            <w:tcW w:w="3600" w:type="dxa"/>
          </w:tcPr>
          <w:p w:rsidR="004D064A" w:rsidRPr="00877D33" w:rsidRDefault="004D064A" w:rsidP="0092178C">
            <w:pPr>
              <w:autoSpaceDE w:val="0"/>
              <w:autoSpaceDN w:val="0"/>
              <w:adjustRightInd w:val="0"/>
              <w:spacing w:after="0" w:line="240" w:lineRule="auto"/>
              <w:jc w:val="both"/>
              <w:rPr>
                <w:rFonts w:ascii="Arial" w:hAnsi="Arial" w:cs="Arial"/>
                <w:color w:val="000000"/>
                <w:sz w:val="20"/>
                <w:szCs w:val="20"/>
              </w:rPr>
            </w:pPr>
            <w:r w:rsidRPr="00877D33">
              <w:rPr>
                <w:rFonts w:ascii="Arial" w:hAnsi="Arial" w:cs="Arial"/>
                <w:color w:val="000000"/>
                <w:sz w:val="20"/>
                <w:szCs w:val="20"/>
              </w:rPr>
              <w:t>Sumas</w:t>
            </w:r>
          </w:p>
        </w:tc>
        <w:tc>
          <w:tcPr>
            <w:tcW w:w="1260"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p>
        </w:tc>
        <w:tc>
          <w:tcPr>
            <w:tcW w:w="1213"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$ 3,000.00</w:t>
            </w:r>
          </w:p>
        </w:tc>
        <w:tc>
          <w:tcPr>
            <w:tcW w:w="1276" w:type="dxa"/>
          </w:tcPr>
          <w:p w:rsidR="004D064A" w:rsidRPr="00877D33" w:rsidRDefault="004D064A" w:rsidP="0092178C">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$ 3,000.00</w:t>
            </w:r>
          </w:p>
        </w:tc>
      </w:tr>
    </w:tbl>
    <w:p w:rsidR="004D064A" w:rsidRDefault="004D064A" w:rsidP="009E2FD9">
      <w:pPr>
        <w:pStyle w:val="Prrafodelista"/>
        <w:ind w:left="0"/>
        <w:jc w:val="both"/>
        <w:rPr>
          <w:rFonts w:ascii="Arial" w:hAnsi="Arial" w:cs="Arial"/>
          <w:sz w:val="24"/>
          <w:szCs w:val="24"/>
        </w:rPr>
      </w:pPr>
    </w:p>
    <w:p w:rsidR="004D064A" w:rsidRPr="00A54FE7" w:rsidRDefault="004D064A" w:rsidP="009E2FD9">
      <w:pPr>
        <w:pStyle w:val="Prrafodelista"/>
        <w:ind w:left="0"/>
        <w:jc w:val="both"/>
        <w:rPr>
          <w:rFonts w:ascii="Arial" w:hAnsi="Arial" w:cs="Arial"/>
          <w:sz w:val="20"/>
          <w:szCs w:val="20"/>
        </w:rPr>
      </w:pPr>
      <w:r w:rsidRPr="00A54FE7">
        <w:rPr>
          <w:rFonts w:ascii="Arial" w:hAnsi="Arial" w:cs="Arial"/>
          <w:sz w:val="20"/>
          <w:szCs w:val="20"/>
        </w:rPr>
        <w:t xml:space="preserve">               Hecho por                                   Revisado por                      Autorizado por</w:t>
      </w:r>
    </w:p>
    <w:p w:rsidR="004D064A" w:rsidRPr="00A54FE7" w:rsidRDefault="004D064A" w:rsidP="003F2301">
      <w:pPr>
        <w:autoSpaceDE w:val="0"/>
        <w:autoSpaceDN w:val="0"/>
        <w:adjustRightInd w:val="0"/>
        <w:spacing w:after="0" w:line="240" w:lineRule="auto"/>
        <w:jc w:val="both"/>
        <w:rPr>
          <w:rFonts w:ascii="Arial" w:hAnsi="Arial" w:cs="Arial"/>
          <w:sz w:val="24"/>
          <w:szCs w:val="24"/>
        </w:rPr>
      </w:pPr>
    </w:p>
    <w:sectPr w:rsidR="004D064A" w:rsidRPr="00A54FE7" w:rsidSect="004546B1">
      <w:headerReference w:type="default" r:id="rId9"/>
      <w:footerReference w:type="default" r:id="rId10"/>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064A" w:rsidRDefault="004D064A" w:rsidP="00862B58">
      <w:pPr>
        <w:spacing w:after="0" w:line="240" w:lineRule="auto"/>
      </w:pPr>
      <w:r>
        <w:separator/>
      </w:r>
    </w:p>
  </w:endnote>
  <w:endnote w:type="continuationSeparator" w:id="0">
    <w:p w:rsidR="004D064A" w:rsidRDefault="004D064A" w:rsidP="00862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Papyrus">
    <w:panose1 w:val="03070502060502030205"/>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odoni MT">
    <w:panose1 w:val="020706030806060202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64A" w:rsidRDefault="004D064A" w:rsidP="001D0F1F">
    <w:pPr>
      <w:pStyle w:val="Piedepgina"/>
      <w:pBdr>
        <w:top w:val="thinThickSmallGap" w:sz="24" w:space="1" w:color="622423"/>
      </w:pBdr>
      <w:tabs>
        <w:tab w:val="clear" w:pos="4419"/>
      </w:tabs>
      <w:rPr>
        <w:rFonts w:ascii="Cambria" w:hAnsi="Cambria"/>
      </w:rPr>
    </w:pPr>
    <w:r w:rsidRPr="00486C8C">
      <w:rPr>
        <w:rFonts w:ascii="Bodoni MT" w:hAnsi="Bodoni MT"/>
        <w:i/>
        <w:lang w:val="es-ES"/>
      </w:rPr>
      <w:tab/>
      <w:t>Página</w:t>
    </w:r>
    <w:r>
      <w:rPr>
        <w:rFonts w:ascii="Cambria" w:hAnsi="Cambria"/>
        <w:lang w:val="es-ES"/>
      </w:rPr>
      <w:t xml:space="preserve"> </w:t>
    </w:r>
    <w:r w:rsidR="004546B1">
      <w:fldChar w:fldCharType="begin"/>
    </w:r>
    <w:r w:rsidR="004546B1">
      <w:instrText>PAGE   \* MERGEFORMAT</w:instrText>
    </w:r>
    <w:r w:rsidR="004546B1">
      <w:fldChar w:fldCharType="separate"/>
    </w:r>
    <w:r w:rsidR="004546B1" w:rsidRPr="004546B1">
      <w:rPr>
        <w:rFonts w:ascii="Cambria" w:hAnsi="Cambria"/>
        <w:noProof/>
        <w:lang w:val="es-ES"/>
      </w:rPr>
      <w:t>21</w:t>
    </w:r>
    <w:r w:rsidR="004546B1">
      <w:rPr>
        <w:rFonts w:ascii="Cambria" w:hAnsi="Cambria"/>
        <w:noProof/>
        <w:lang w:val="es-ES"/>
      </w:rPr>
      <w:fldChar w:fldCharType="end"/>
    </w:r>
  </w:p>
  <w:p w:rsidR="004D064A" w:rsidRDefault="004D064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064A" w:rsidRDefault="004D064A" w:rsidP="00862B58">
      <w:pPr>
        <w:spacing w:after="0" w:line="240" w:lineRule="auto"/>
      </w:pPr>
      <w:r>
        <w:separator/>
      </w:r>
    </w:p>
  </w:footnote>
  <w:footnote w:type="continuationSeparator" w:id="0">
    <w:p w:rsidR="004D064A" w:rsidRDefault="004D064A" w:rsidP="00862B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64A" w:rsidRDefault="004D064A">
    <w:pPr>
      <w:pStyle w:val="Encabezado"/>
      <w:pBdr>
        <w:bottom w:val="thickThinSmallGap" w:sz="24" w:space="1" w:color="622423"/>
      </w:pBdr>
      <w:jc w:val="center"/>
      <w:rPr>
        <w:rFonts w:ascii="Cambria" w:hAnsi="Cambria"/>
        <w:sz w:val="32"/>
        <w:szCs w:val="32"/>
      </w:rPr>
    </w:pPr>
    <w:r>
      <w:rPr>
        <w:rFonts w:ascii="Cambria" w:hAnsi="Cambria"/>
        <w:sz w:val="32"/>
        <w:szCs w:val="32"/>
      </w:rPr>
      <w:t>CUENTAS POR COBRAR</w:t>
    </w:r>
  </w:p>
  <w:p w:rsidR="004D064A" w:rsidRDefault="004D064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688D92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548AC19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512CB9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B51ED86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F66E66B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D74168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7D0A7C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93EB3D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0C2C17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6F1E389A"/>
    <w:lvl w:ilvl="0">
      <w:start w:val="1"/>
      <w:numFmt w:val="bullet"/>
      <w:lvlText w:val=""/>
      <w:lvlJc w:val="left"/>
      <w:pPr>
        <w:tabs>
          <w:tab w:val="num" w:pos="360"/>
        </w:tabs>
        <w:ind w:left="360" w:hanging="360"/>
      </w:pPr>
      <w:rPr>
        <w:rFonts w:ascii="Symbol" w:hAnsi="Symbol" w:hint="default"/>
      </w:rPr>
    </w:lvl>
  </w:abstractNum>
  <w:abstractNum w:abstractNumId="10">
    <w:nsid w:val="06A10715"/>
    <w:multiLevelType w:val="hybridMultilevel"/>
    <w:tmpl w:val="91BEAEE4"/>
    <w:lvl w:ilvl="0" w:tplc="57688B26">
      <w:start w:val="1"/>
      <w:numFmt w:val="lowerLetter"/>
      <w:lvlText w:val="(%1)"/>
      <w:lvlJc w:val="left"/>
      <w:pPr>
        <w:ind w:left="720" w:hanging="360"/>
      </w:pPr>
      <w:rPr>
        <w:rFonts w:cs="Times New Roman" w:hint="default"/>
      </w:rPr>
    </w:lvl>
    <w:lvl w:ilvl="1" w:tplc="440A0019" w:tentative="1">
      <w:start w:val="1"/>
      <w:numFmt w:val="lowerLetter"/>
      <w:lvlText w:val="%2."/>
      <w:lvlJc w:val="left"/>
      <w:pPr>
        <w:ind w:left="1440" w:hanging="360"/>
      </w:pPr>
      <w:rPr>
        <w:rFonts w:cs="Times New Roman"/>
      </w:rPr>
    </w:lvl>
    <w:lvl w:ilvl="2" w:tplc="440A001B" w:tentative="1">
      <w:start w:val="1"/>
      <w:numFmt w:val="lowerRoman"/>
      <w:lvlText w:val="%3."/>
      <w:lvlJc w:val="right"/>
      <w:pPr>
        <w:ind w:left="2160" w:hanging="180"/>
      </w:pPr>
      <w:rPr>
        <w:rFonts w:cs="Times New Roman"/>
      </w:rPr>
    </w:lvl>
    <w:lvl w:ilvl="3" w:tplc="440A000F" w:tentative="1">
      <w:start w:val="1"/>
      <w:numFmt w:val="decimal"/>
      <w:lvlText w:val="%4."/>
      <w:lvlJc w:val="left"/>
      <w:pPr>
        <w:ind w:left="2880" w:hanging="360"/>
      </w:pPr>
      <w:rPr>
        <w:rFonts w:cs="Times New Roman"/>
      </w:rPr>
    </w:lvl>
    <w:lvl w:ilvl="4" w:tplc="440A0019" w:tentative="1">
      <w:start w:val="1"/>
      <w:numFmt w:val="lowerLetter"/>
      <w:lvlText w:val="%5."/>
      <w:lvlJc w:val="left"/>
      <w:pPr>
        <w:ind w:left="3600" w:hanging="360"/>
      </w:pPr>
      <w:rPr>
        <w:rFonts w:cs="Times New Roman"/>
      </w:rPr>
    </w:lvl>
    <w:lvl w:ilvl="5" w:tplc="440A001B" w:tentative="1">
      <w:start w:val="1"/>
      <w:numFmt w:val="lowerRoman"/>
      <w:lvlText w:val="%6."/>
      <w:lvlJc w:val="right"/>
      <w:pPr>
        <w:ind w:left="4320" w:hanging="180"/>
      </w:pPr>
      <w:rPr>
        <w:rFonts w:cs="Times New Roman"/>
      </w:rPr>
    </w:lvl>
    <w:lvl w:ilvl="6" w:tplc="440A000F" w:tentative="1">
      <w:start w:val="1"/>
      <w:numFmt w:val="decimal"/>
      <w:lvlText w:val="%7."/>
      <w:lvlJc w:val="left"/>
      <w:pPr>
        <w:ind w:left="5040" w:hanging="360"/>
      </w:pPr>
      <w:rPr>
        <w:rFonts w:cs="Times New Roman"/>
      </w:rPr>
    </w:lvl>
    <w:lvl w:ilvl="7" w:tplc="440A0019" w:tentative="1">
      <w:start w:val="1"/>
      <w:numFmt w:val="lowerLetter"/>
      <w:lvlText w:val="%8."/>
      <w:lvlJc w:val="left"/>
      <w:pPr>
        <w:ind w:left="5760" w:hanging="360"/>
      </w:pPr>
      <w:rPr>
        <w:rFonts w:cs="Times New Roman"/>
      </w:rPr>
    </w:lvl>
    <w:lvl w:ilvl="8" w:tplc="440A001B" w:tentative="1">
      <w:start w:val="1"/>
      <w:numFmt w:val="lowerRoman"/>
      <w:lvlText w:val="%9."/>
      <w:lvlJc w:val="right"/>
      <w:pPr>
        <w:ind w:left="6480" w:hanging="180"/>
      </w:pPr>
      <w:rPr>
        <w:rFonts w:cs="Times New Roman"/>
      </w:rPr>
    </w:lvl>
  </w:abstractNum>
  <w:abstractNum w:abstractNumId="11">
    <w:nsid w:val="15FE6200"/>
    <w:multiLevelType w:val="hybridMultilevel"/>
    <w:tmpl w:val="587C0750"/>
    <w:lvl w:ilvl="0" w:tplc="84E4B83C">
      <w:start w:val="1"/>
      <w:numFmt w:val="lowerLetter"/>
      <w:lvlText w:val="%1)"/>
      <w:lvlJc w:val="left"/>
      <w:pPr>
        <w:ind w:left="1440" w:hanging="360"/>
      </w:pPr>
      <w:rPr>
        <w:rFonts w:cs="Times New Roman" w:hint="default"/>
        <w:color w:val="000000"/>
      </w:rPr>
    </w:lvl>
    <w:lvl w:ilvl="1" w:tplc="440A0019" w:tentative="1">
      <w:start w:val="1"/>
      <w:numFmt w:val="lowerLetter"/>
      <w:lvlText w:val="%2."/>
      <w:lvlJc w:val="left"/>
      <w:pPr>
        <w:ind w:left="2160" w:hanging="360"/>
      </w:pPr>
      <w:rPr>
        <w:rFonts w:cs="Times New Roman"/>
      </w:rPr>
    </w:lvl>
    <w:lvl w:ilvl="2" w:tplc="440A001B" w:tentative="1">
      <w:start w:val="1"/>
      <w:numFmt w:val="lowerRoman"/>
      <w:lvlText w:val="%3."/>
      <w:lvlJc w:val="right"/>
      <w:pPr>
        <w:ind w:left="2880" w:hanging="180"/>
      </w:pPr>
      <w:rPr>
        <w:rFonts w:cs="Times New Roman"/>
      </w:rPr>
    </w:lvl>
    <w:lvl w:ilvl="3" w:tplc="440A000F" w:tentative="1">
      <w:start w:val="1"/>
      <w:numFmt w:val="decimal"/>
      <w:lvlText w:val="%4."/>
      <w:lvlJc w:val="left"/>
      <w:pPr>
        <w:ind w:left="3600" w:hanging="360"/>
      </w:pPr>
      <w:rPr>
        <w:rFonts w:cs="Times New Roman"/>
      </w:rPr>
    </w:lvl>
    <w:lvl w:ilvl="4" w:tplc="440A0019" w:tentative="1">
      <w:start w:val="1"/>
      <w:numFmt w:val="lowerLetter"/>
      <w:lvlText w:val="%5."/>
      <w:lvlJc w:val="left"/>
      <w:pPr>
        <w:ind w:left="4320" w:hanging="360"/>
      </w:pPr>
      <w:rPr>
        <w:rFonts w:cs="Times New Roman"/>
      </w:rPr>
    </w:lvl>
    <w:lvl w:ilvl="5" w:tplc="440A001B" w:tentative="1">
      <w:start w:val="1"/>
      <w:numFmt w:val="lowerRoman"/>
      <w:lvlText w:val="%6."/>
      <w:lvlJc w:val="right"/>
      <w:pPr>
        <w:ind w:left="5040" w:hanging="180"/>
      </w:pPr>
      <w:rPr>
        <w:rFonts w:cs="Times New Roman"/>
      </w:rPr>
    </w:lvl>
    <w:lvl w:ilvl="6" w:tplc="440A000F" w:tentative="1">
      <w:start w:val="1"/>
      <w:numFmt w:val="decimal"/>
      <w:lvlText w:val="%7."/>
      <w:lvlJc w:val="left"/>
      <w:pPr>
        <w:ind w:left="5760" w:hanging="360"/>
      </w:pPr>
      <w:rPr>
        <w:rFonts w:cs="Times New Roman"/>
      </w:rPr>
    </w:lvl>
    <w:lvl w:ilvl="7" w:tplc="440A0019" w:tentative="1">
      <w:start w:val="1"/>
      <w:numFmt w:val="lowerLetter"/>
      <w:lvlText w:val="%8."/>
      <w:lvlJc w:val="left"/>
      <w:pPr>
        <w:ind w:left="6480" w:hanging="360"/>
      </w:pPr>
      <w:rPr>
        <w:rFonts w:cs="Times New Roman"/>
      </w:rPr>
    </w:lvl>
    <w:lvl w:ilvl="8" w:tplc="440A001B" w:tentative="1">
      <w:start w:val="1"/>
      <w:numFmt w:val="lowerRoman"/>
      <w:lvlText w:val="%9."/>
      <w:lvlJc w:val="right"/>
      <w:pPr>
        <w:ind w:left="7200" w:hanging="180"/>
      </w:pPr>
      <w:rPr>
        <w:rFonts w:cs="Times New Roman"/>
      </w:rPr>
    </w:lvl>
  </w:abstractNum>
  <w:abstractNum w:abstractNumId="12">
    <w:nsid w:val="1BB6563F"/>
    <w:multiLevelType w:val="hybridMultilevel"/>
    <w:tmpl w:val="75B28CDE"/>
    <w:lvl w:ilvl="0" w:tplc="5AEA4834">
      <w:numFmt w:val="bullet"/>
      <w:lvlText w:val="-"/>
      <w:lvlJc w:val="left"/>
      <w:pPr>
        <w:ind w:left="720" w:hanging="360"/>
      </w:pPr>
      <w:rPr>
        <w:rFonts w:ascii="Calibri" w:eastAsia="Times New Roman" w:hAnsi="Calibri" w:hint="default"/>
      </w:rPr>
    </w:lvl>
    <w:lvl w:ilvl="1" w:tplc="440A0003" w:tentative="1">
      <w:start w:val="1"/>
      <w:numFmt w:val="bullet"/>
      <w:lvlText w:val="o"/>
      <w:lvlJc w:val="left"/>
      <w:pPr>
        <w:ind w:left="1440" w:hanging="360"/>
      </w:pPr>
      <w:rPr>
        <w:rFonts w:ascii="Courier New" w:hAnsi="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3">
    <w:nsid w:val="1D061785"/>
    <w:multiLevelType w:val="hybridMultilevel"/>
    <w:tmpl w:val="F95620AA"/>
    <w:lvl w:ilvl="0" w:tplc="440A0011">
      <w:start w:val="1"/>
      <w:numFmt w:val="decimal"/>
      <w:lvlText w:val="%1)"/>
      <w:lvlJc w:val="left"/>
      <w:pPr>
        <w:ind w:left="720" w:hanging="360"/>
      </w:pPr>
      <w:rPr>
        <w:rFonts w:cs="Times New Roman" w:hint="default"/>
      </w:rPr>
    </w:lvl>
    <w:lvl w:ilvl="1" w:tplc="440A0019" w:tentative="1">
      <w:start w:val="1"/>
      <w:numFmt w:val="lowerLetter"/>
      <w:lvlText w:val="%2."/>
      <w:lvlJc w:val="left"/>
      <w:pPr>
        <w:ind w:left="1440" w:hanging="360"/>
      </w:pPr>
      <w:rPr>
        <w:rFonts w:cs="Times New Roman"/>
      </w:rPr>
    </w:lvl>
    <w:lvl w:ilvl="2" w:tplc="440A001B" w:tentative="1">
      <w:start w:val="1"/>
      <w:numFmt w:val="lowerRoman"/>
      <w:lvlText w:val="%3."/>
      <w:lvlJc w:val="right"/>
      <w:pPr>
        <w:ind w:left="2160" w:hanging="180"/>
      </w:pPr>
      <w:rPr>
        <w:rFonts w:cs="Times New Roman"/>
      </w:rPr>
    </w:lvl>
    <w:lvl w:ilvl="3" w:tplc="440A000F" w:tentative="1">
      <w:start w:val="1"/>
      <w:numFmt w:val="decimal"/>
      <w:lvlText w:val="%4."/>
      <w:lvlJc w:val="left"/>
      <w:pPr>
        <w:ind w:left="2880" w:hanging="360"/>
      </w:pPr>
      <w:rPr>
        <w:rFonts w:cs="Times New Roman"/>
      </w:rPr>
    </w:lvl>
    <w:lvl w:ilvl="4" w:tplc="440A0019" w:tentative="1">
      <w:start w:val="1"/>
      <w:numFmt w:val="lowerLetter"/>
      <w:lvlText w:val="%5."/>
      <w:lvlJc w:val="left"/>
      <w:pPr>
        <w:ind w:left="3600" w:hanging="360"/>
      </w:pPr>
      <w:rPr>
        <w:rFonts w:cs="Times New Roman"/>
      </w:rPr>
    </w:lvl>
    <w:lvl w:ilvl="5" w:tplc="440A001B" w:tentative="1">
      <w:start w:val="1"/>
      <w:numFmt w:val="lowerRoman"/>
      <w:lvlText w:val="%6."/>
      <w:lvlJc w:val="right"/>
      <w:pPr>
        <w:ind w:left="4320" w:hanging="180"/>
      </w:pPr>
      <w:rPr>
        <w:rFonts w:cs="Times New Roman"/>
      </w:rPr>
    </w:lvl>
    <w:lvl w:ilvl="6" w:tplc="440A000F" w:tentative="1">
      <w:start w:val="1"/>
      <w:numFmt w:val="decimal"/>
      <w:lvlText w:val="%7."/>
      <w:lvlJc w:val="left"/>
      <w:pPr>
        <w:ind w:left="5040" w:hanging="360"/>
      </w:pPr>
      <w:rPr>
        <w:rFonts w:cs="Times New Roman"/>
      </w:rPr>
    </w:lvl>
    <w:lvl w:ilvl="7" w:tplc="440A0019" w:tentative="1">
      <w:start w:val="1"/>
      <w:numFmt w:val="lowerLetter"/>
      <w:lvlText w:val="%8."/>
      <w:lvlJc w:val="left"/>
      <w:pPr>
        <w:ind w:left="5760" w:hanging="360"/>
      </w:pPr>
      <w:rPr>
        <w:rFonts w:cs="Times New Roman"/>
      </w:rPr>
    </w:lvl>
    <w:lvl w:ilvl="8" w:tplc="440A001B" w:tentative="1">
      <w:start w:val="1"/>
      <w:numFmt w:val="lowerRoman"/>
      <w:lvlText w:val="%9."/>
      <w:lvlJc w:val="right"/>
      <w:pPr>
        <w:ind w:left="6480" w:hanging="180"/>
      </w:pPr>
      <w:rPr>
        <w:rFonts w:cs="Times New Roman"/>
      </w:rPr>
    </w:lvl>
  </w:abstractNum>
  <w:abstractNum w:abstractNumId="14">
    <w:nsid w:val="1E3D3652"/>
    <w:multiLevelType w:val="hybridMultilevel"/>
    <w:tmpl w:val="437AFAD0"/>
    <w:lvl w:ilvl="0" w:tplc="440A0017">
      <w:start w:val="1"/>
      <w:numFmt w:val="lowerLetter"/>
      <w:lvlText w:val="%1)"/>
      <w:lvlJc w:val="left"/>
      <w:pPr>
        <w:ind w:left="720" w:hanging="360"/>
      </w:pPr>
      <w:rPr>
        <w:rFonts w:cs="Times New Roman" w:hint="default"/>
      </w:rPr>
    </w:lvl>
    <w:lvl w:ilvl="1" w:tplc="440A0019" w:tentative="1">
      <w:start w:val="1"/>
      <w:numFmt w:val="lowerLetter"/>
      <w:lvlText w:val="%2."/>
      <w:lvlJc w:val="left"/>
      <w:pPr>
        <w:ind w:left="1440" w:hanging="360"/>
      </w:pPr>
      <w:rPr>
        <w:rFonts w:cs="Times New Roman"/>
      </w:rPr>
    </w:lvl>
    <w:lvl w:ilvl="2" w:tplc="440A001B" w:tentative="1">
      <w:start w:val="1"/>
      <w:numFmt w:val="lowerRoman"/>
      <w:lvlText w:val="%3."/>
      <w:lvlJc w:val="right"/>
      <w:pPr>
        <w:ind w:left="2160" w:hanging="180"/>
      </w:pPr>
      <w:rPr>
        <w:rFonts w:cs="Times New Roman"/>
      </w:rPr>
    </w:lvl>
    <w:lvl w:ilvl="3" w:tplc="440A000F" w:tentative="1">
      <w:start w:val="1"/>
      <w:numFmt w:val="decimal"/>
      <w:lvlText w:val="%4."/>
      <w:lvlJc w:val="left"/>
      <w:pPr>
        <w:ind w:left="2880" w:hanging="360"/>
      </w:pPr>
      <w:rPr>
        <w:rFonts w:cs="Times New Roman"/>
      </w:rPr>
    </w:lvl>
    <w:lvl w:ilvl="4" w:tplc="440A0019" w:tentative="1">
      <w:start w:val="1"/>
      <w:numFmt w:val="lowerLetter"/>
      <w:lvlText w:val="%5."/>
      <w:lvlJc w:val="left"/>
      <w:pPr>
        <w:ind w:left="3600" w:hanging="360"/>
      </w:pPr>
      <w:rPr>
        <w:rFonts w:cs="Times New Roman"/>
      </w:rPr>
    </w:lvl>
    <w:lvl w:ilvl="5" w:tplc="440A001B" w:tentative="1">
      <w:start w:val="1"/>
      <w:numFmt w:val="lowerRoman"/>
      <w:lvlText w:val="%6."/>
      <w:lvlJc w:val="right"/>
      <w:pPr>
        <w:ind w:left="4320" w:hanging="180"/>
      </w:pPr>
      <w:rPr>
        <w:rFonts w:cs="Times New Roman"/>
      </w:rPr>
    </w:lvl>
    <w:lvl w:ilvl="6" w:tplc="440A000F" w:tentative="1">
      <w:start w:val="1"/>
      <w:numFmt w:val="decimal"/>
      <w:lvlText w:val="%7."/>
      <w:lvlJc w:val="left"/>
      <w:pPr>
        <w:ind w:left="5040" w:hanging="360"/>
      </w:pPr>
      <w:rPr>
        <w:rFonts w:cs="Times New Roman"/>
      </w:rPr>
    </w:lvl>
    <w:lvl w:ilvl="7" w:tplc="440A0019" w:tentative="1">
      <w:start w:val="1"/>
      <w:numFmt w:val="lowerLetter"/>
      <w:lvlText w:val="%8."/>
      <w:lvlJc w:val="left"/>
      <w:pPr>
        <w:ind w:left="5760" w:hanging="360"/>
      </w:pPr>
      <w:rPr>
        <w:rFonts w:cs="Times New Roman"/>
      </w:rPr>
    </w:lvl>
    <w:lvl w:ilvl="8" w:tplc="440A001B" w:tentative="1">
      <w:start w:val="1"/>
      <w:numFmt w:val="lowerRoman"/>
      <w:lvlText w:val="%9."/>
      <w:lvlJc w:val="right"/>
      <w:pPr>
        <w:ind w:left="6480" w:hanging="180"/>
      </w:pPr>
      <w:rPr>
        <w:rFonts w:cs="Times New Roman"/>
      </w:rPr>
    </w:lvl>
  </w:abstractNum>
  <w:abstractNum w:abstractNumId="15">
    <w:nsid w:val="24DC5092"/>
    <w:multiLevelType w:val="hybridMultilevel"/>
    <w:tmpl w:val="D4B02160"/>
    <w:lvl w:ilvl="0" w:tplc="440A0017">
      <w:start w:val="1"/>
      <w:numFmt w:val="lowerLetter"/>
      <w:lvlText w:val="%1)"/>
      <w:lvlJc w:val="left"/>
      <w:pPr>
        <w:ind w:left="720" w:hanging="360"/>
      </w:pPr>
      <w:rPr>
        <w:rFonts w:cs="Times New Roman" w:hint="default"/>
      </w:rPr>
    </w:lvl>
    <w:lvl w:ilvl="1" w:tplc="440A0019" w:tentative="1">
      <w:start w:val="1"/>
      <w:numFmt w:val="lowerLetter"/>
      <w:lvlText w:val="%2."/>
      <w:lvlJc w:val="left"/>
      <w:pPr>
        <w:ind w:left="1440" w:hanging="360"/>
      </w:pPr>
      <w:rPr>
        <w:rFonts w:cs="Times New Roman"/>
      </w:rPr>
    </w:lvl>
    <w:lvl w:ilvl="2" w:tplc="440A001B" w:tentative="1">
      <w:start w:val="1"/>
      <w:numFmt w:val="lowerRoman"/>
      <w:lvlText w:val="%3."/>
      <w:lvlJc w:val="right"/>
      <w:pPr>
        <w:ind w:left="2160" w:hanging="180"/>
      </w:pPr>
      <w:rPr>
        <w:rFonts w:cs="Times New Roman"/>
      </w:rPr>
    </w:lvl>
    <w:lvl w:ilvl="3" w:tplc="440A000F" w:tentative="1">
      <w:start w:val="1"/>
      <w:numFmt w:val="decimal"/>
      <w:lvlText w:val="%4."/>
      <w:lvlJc w:val="left"/>
      <w:pPr>
        <w:ind w:left="2880" w:hanging="360"/>
      </w:pPr>
      <w:rPr>
        <w:rFonts w:cs="Times New Roman"/>
      </w:rPr>
    </w:lvl>
    <w:lvl w:ilvl="4" w:tplc="440A0019" w:tentative="1">
      <w:start w:val="1"/>
      <w:numFmt w:val="lowerLetter"/>
      <w:lvlText w:val="%5."/>
      <w:lvlJc w:val="left"/>
      <w:pPr>
        <w:ind w:left="3600" w:hanging="360"/>
      </w:pPr>
      <w:rPr>
        <w:rFonts w:cs="Times New Roman"/>
      </w:rPr>
    </w:lvl>
    <w:lvl w:ilvl="5" w:tplc="440A001B" w:tentative="1">
      <w:start w:val="1"/>
      <w:numFmt w:val="lowerRoman"/>
      <w:lvlText w:val="%6."/>
      <w:lvlJc w:val="right"/>
      <w:pPr>
        <w:ind w:left="4320" w:hanging="180"/>
      </w:pPr>
      <w:rPr>
        <w:rFonts w:cs="Times New Roman"/>
      </w:rPr>
    </w:lvl>
    <w:lvl w:ilvl="6" w:tplc="440A000F" w:tentative="1">
      <w:start w:val="1"/>
      <w:numFmt w:val="decimal"/>
      <w:lvlText w:val="%7."/>
      <w:lvlJc w:val="left"/>
      <w:pPr>
        <w:ind w:left="5040" w:hanging="360"/>
      </w:pPr>
      <w:rPr>
        <w:rFonts w:cs="Times New Roman"/>
      </w:rPr>
    </w:lvl>
    <w:lvl w:ilvl="7" w:tplc="440A0019" w:tentative="1">
      <w:start w:val="1"/>
      <w:numFmt w:val="lowerLetter"/>
      <w:lvlText w:val="%8."/>
      <w:lvlJc w:val="left"/>
      <w:pPr>
        <w:ind w:left="5760" w:hanging="360"/>
      </w:pPr>
      <w:rPr>
        <w:rFonts w:cs="Times New Roman"/>
      </w:rPr>
    </w:lvl>
    <w:lvl w:ilvl="8" w:tplc="440A001B" w:tentative="1">
      <w:start w:val="1"/>
      <w:numFmt w:val="lowerRoman"/>
      <w:lvlText w:val="%9."/>
      <w:lvlJc w:val="right"/>
      <w:pPr>
        <w:ind w:left="6480" w:hanging="180"/>
      </w:pPr>
      <w:rPr>
        <w:rFonts w:cs="Times New Roman"/>
      </w:rPr>
    </w:lvl>
  </w:abstractNum>
  <w:abstractNum w:abstractNumId="16">
    <w:nsid w:val="2E3E3777"/>
    <w:multiLevelType w:val="hybridMultilevel"/>
    <w:tmpl w:val="DDB62676"/>
    <w:lvl w:ilvl="0" w:tplc="440A0017">
      <w:start w:val="1"/>
      <w:numFmt w:val="lowerLetter"/>
      <w:lvlText w:val="%1)"/>
      <w:lvlJc w:val="left"/>
      <w:pPr>
        <w:ind w:left="720" w:hanging="360"/>
      </w:pPr>
      <w:rPr>
        <w:rFonts w:cs="Times New Roman" w:hint="default"/>
      </w:rPr>
    </w:lvl>
    <w:lvl w:ilvl="1" w:tplc="440A0019" w:tentative="1">
      <w:start w:val="1"/>
      <w:numFmt w:val="lowerLetter"/>
      <w:lvlText w:val="%2."/>
      <w:lvlJc w:val="left"/>
      <w:pPr>
        <w:ind w:left="1440" w:hanging="360"/>
      </w:pPr>
      <w:rPr>
        <w:rFonts w:cs="Times New Roman"/>
      </w:rPr>
    </w:lvl>
    <w:lvl w:ilvl="2" w:tplc="440A001B" w:tentative="1">
      <w:start w:val="1"/>
      <w:numFmt w:val="lowerRoman"/>
      <w:lvlText w:val="%3."/>
      <w:lvlJc w:val="right"/>
      <w:pPr>
        <w:ind w:left="2160" w:hanging="180"/>
      </w:pPr>
      <w:rPr>
        <w:rFonts w:cs="Times New Roman"/>
      </w:rPr>
    </w:lvl>
    <w:lvl w:ilvl="3" w:tplc="440A000F" w:tentative="1">
      <w:start w:val="1"/>
      <w:numFmt w:val="decimal"/>
      <w:lvlText w:val="%4."/>
      <w:lvlJc w:val="left"/>
      <w:pPr>
        <w:ind w:left="2880" w:hanging="360"/>
      </w:pPr>
      <w:rPr>
        <w:rFonts w:cs="Times New Roman"/>
      </w:rPr>
    </w:lvl>
    <w:lvl w:ilvl="4" w:tplc="440A0019" w:tentative="1">
      <w:start w:val="1"/>
      <w:numFmt w:val="lowerLetter"/>
      <w:lvlText w:val="%5."/>
      <w:lvlJc w:val="left"/>
      <w:pPr>
        <w:ind w:left="3600" w:hanging="360"/>
      </w:pPr>
      <w:rPr>
        <w:rFonts w:cs="Times New Roman"/>
      </w:rPr>
    </w:lvl>
    <w:lvl w:ilvl="5" w:tplc="440A001B" w:tentative="1">
      <w:start w:val="1"/>
      <w:numFmt w:val="lowerRoman"/>
      <w:lvlText w:val="%6."/>
      <w:lvlJc w:val="right"/>
      <w:pPr>
        <w:ind w:left="4320" w:hanging="180"/>
      </w:pPr>
      <w:rPr>
        <w:rFonts w:cs="Times New Roman"/>
      </w:rPr>
    </w:lvl>
    <w:lvl w:ilvl="6" w:tplc="440A000F" w:tentative="1">
      <w:start w:val="1"/>
      <w:numFmt w:val="decimal"/>
      <w:lvlText w:val="%7."/>
      <w:lvlJc w:val="left"/>
      <w:pPr>
        <w:ind w:left="5040" w:hanging="360"/>
      </w:pPr>
      <w:rPr>
        <w:rFonts w:cs="Times New Roman"/>
      </w:rPr>
    </w:lvl>
    <w:lvl w:ilvl="7" w:tplc="440A0019" w:tentative="1">
      <w:start w:val="1"/>
      <w:numFmt w:val="lowerLetter"/>
      <w:lvlText w:val="%8."/>
      <w:lvlJc w:val="left"/>
      <w:pPr>
        <w:ind w:left="5760" w:hanging="360"/>
      </w:pPr>
      <w:rPr>
        <w:rFonts w:cs="Times New Roman"/>
      </w:rPr>
    </w:lvl>
    <w:lvl w:ilvl="8" w:tplc="440A001B" w:tentative="1">
      <w:start w:val="1"/>
      <w:numFmt w:val="lowerRoman"/>
      <w:lvlText w:val="%9."/>
      <w:lvlJc w:val="right"/>
      <w:pPr>
        <w:ind w:left="6480" w:hanging="180"/>
      </w:pPr>
      <w:rPr>
        <w:rFonts w:cs="Times New Roman"/>
      </w:rPr>
    </w:lvl>
  </w:abstractNum>
  <w:abstractNum w:abstractNumId="17">
    <w:nsid w:val="35DF5A98"/>
    <w:multiLevelType w:val="hybridMultilevel"/>
    <w:tmpl w:val="F30A5466"/>
    <w:lvl w:ilvl="0" w:tplc="440A0017">
      <w:start w:val="1"/>
      <w:numFmt w:val="lowerLetter"/>
      <w:lvlText w:val="%1)"/>
      <w:lvlJc w:val="left"/>
      <w:pPr>
        <w:ind w:left="720" w:hanging="360"/>
      </w:pPr>
      <w:rPr>
        <w:rFonts w:cs="Times New Roman" w:hint="default"/>
      </w:rPr>
    </w:lvl>
    <w:lvl w:ilvl="1" w:tplc="440A0019" w:tentative="1">
      <w:start w:val="1"/>
      <w:numFmt w:val="lowerLetter"/>
      <w:lvlText w:val="%2."/>
      <w:lvlJc w:val="left"/>
      <w:pPr>
        <w:ind w:left="1440" w:hanging="360"/>
      </w:pPr>
      <w:rPr>
        <w:rFonts w:cs="Times New Roman"/>
      </w:rPr>
    </w:lvl>
    <w:lvl w:ilvl="2" w:tplc="440A001B" w:tentative="1">
      <w:start w:val="1"/>
      <w:numFmt w:val="lowerRoman"/>
      <w:lvlText w:val="%3."/>
      <w:lvlJc w:val="right"/>
      <w:pPr>
        <w:ind w:left="2160" w:hanging="180"/>
      </w:pPr>
      <w:rPr>
        <w:rFonts w:cs="Times New Roman"/>
      </w:rPr>
    </w:lvl>
    <w:lvl w:ilvl="3" w:tplc="440A000F" w:tentative="1">
      <w:start w:val="1"/>
      <w:numFmt w:val="decimal"/>
      <w:lvlText w:val="%4."/>
      <w:lvlJc w:val="left"/>
      <w:pPr>
        <w:ind w:left="2880" w:hanging="360"/>
      </w:pPr>
      <w:rPr>
        <w:rFonts w:cs="Times New Roman"/>
      </w:rPr>
    </w:lvl>
    <w:lvl w:ilvl="4" w:tplc="440A0019" w:tentative="1">
      <w:start w:val="1"/>
      <w:numFmt w:val="lowerLetter"/>
      <w:lvlText w:val="%5."/>
      <w:lvlJc w:val="left"/>
      <w:pPr>
        <w:ind w:left="3600" w:hanging="360"/>
      </w:pPr>
      <w:rPr>
        <w:rFonts w:cs="Times New Roman"/>
      </w:rPr>
    </w:lvl>
    <w:lvl w:ilvl="5" w:tplc="440A001B" w:tentative="1">
      <w:start w:val="1"/>
      <w:numFmt w:val="lowerRoman"/>
      <w:lvlText w:val="%6."/>
      <w:lvlJc w:val="right"/>
      <w:pPr>
        <w:ind w:left="4320" w:hanging="180"/>
      </w:pPr>
      <w:rPr>
        <w:rFonts w:cs="Times New Roman"/>
      </w:rPr>
    </w:lvl>
    <w:lvl w:ilvl="6" w:tplc="440A000F" w:tentative="1">
      <w:start w:val="1"/>
      <w:numFmt w:val="decimal"/>
      <w:lvlText w:val="%7."/>
      <w:lvlJc w:val="left"/>
      <w:pPr>
        <w:ind w:left="5040" w:hanging="360"/>
      </w:pPr>
      <w:rPr>
        <w:rFonts w:cs="Times New Roman"/>
      </w:rPr>
    </w:lvl>
    <w:lvl w:ilvl="7" w:tplc="440A0019" w:tentative="1">
      <w:start w:val="1"/>
      <w:numFmt w:val="lowerLetter"/>
      <w:lvlText w:val="%8."/>
      <w:lvlJc w:val="left"/>
      <w:pPr>
        <w:ind w:left="5760" w:hanging="360"/>
      </w:pPr>
      <w:rPr>
        <w:rFonts w:cs="Times New Roman"/>
      </w:rPr>
    </w:lvl>
    <w:lvl w:ilvl="8" w:tplc="440A001B" w:tentative="1">
      <w:start w:val="1"/>
      <w:numFmt w:val="lowerRoman"/>
      <w:lvlText w:val="%9."/>
      <w:lvlJc w:val="right"/>
      <w:pPr>
        <w:ind w:left="6480" w:hanging="180"/>
      </w:pPr>
      <w:rPr>
        <w:rFonts w:cs="Times New Roman"/>
      </w:rPr>
    </w:lvl>
  </w:abstractNum>
  <w:abstractNum w:abstractNumId="18">
    <w:nsid w:val="45A74A11"/>
    <w:multiLevelType w:val="hybridMultilevel"/>
    <w:tmpl w:val="B3069E60"/>
    <w:lvl w:ilvl="0" w:tplc="B5D67930">
      <w:start w:val="2"/>
      <w:numFmt w:val="upperRoman"/>
      <w:lvlText w:val="%1)"/>
      <w:lvlJc w:val="left"/>
      <w:pPr>
        <w:ind w:left="1080" w:hanging="720"/>
      </w:pPr>
      <w:rPr>
        <w:rFonts w:cs="Times New Roman" w:hint="default"/>
      </w:rPr>
    </w:lvl>
    <w:lvl w:ilvl="1" w:tplc="440A0019" w:tentative="1">
      <w:start w:val="1"/>
      <w:numFmt w:val="lowerLetter"/>
      <w:lvlText w:val="%2."/>
      <w:lvlJc w:val="left"/>
      <w:pPr>
        <w:ind w:left="1440" w:hanging="360"/>
      </w:pPr>
      <w:rPr>
        <w:rFonts w:cs="Times New Roman"/>
      </w:rPr>
    </w:lvl>
    <w:lvl w:ilvl="2" w:tplc="440A001B" w:tentative="1">
      <w:start w:val="1"/>
      <w:numFmt w:val="lowerRoman"/>
      <w:lvlText w:val="%3."/>
      <w:lvlJc w:val="right"/>
      <w:pPr>
        <w:ind w:left="2160" w:hanging="180"/>
      </w:pPr>
      <w:rPr>
        <w:rFonts w:cs="Times New Roman"/>
      </w:rPr>
    </w:lvl>
    <w:lvl w:ilvl="3" w:tplc="440A000F" w:tentative="1">
      <w:start w:val="1"/>
      <w:numFmt w:val="decimal"/>
      <w:lvlText w:val="%4."/>
      <w:lvlJc w:val="left"/>
      <w:pPr>
        <w:ind w:left="2880" w:hanging="360"/>
      </w:pPr>
      <w:rPr>
        <w:rFonts w:cs="Times New Roman"/>
      </w:rPr>
    </w:lvl>
    <w:lvl w:ilvl="4" w:tplc="440A0019" w:tentative="1">
      <w:start w:val="1"/>
      <w:numFmt w:val="lowerLetter"/>
      <w:lvlText w:val="%5."/>
      <w:lvlJc w:val="left"/>
      <w:pPr>
        <w:ind w:left="3600" w:hanging="360"/>
      </w:pPr>
      <w:rPr>
        <w:rFonts w:cs="Times New Roman"/>
      </w:rPr>
    </w:lvl>
    <w:lvl w:ilvl="5" w:tplc="440A001B" w:tentative="1">
      <w:start w:val="1"/>
      <w:numFmt w:val="lowerRoman"/>
      <w:lvlText w:val="%6."/>
      <w:lvlJc w:val="right"/>
      <w:pPr>
        <w:ind w:left="4320" w:hanging="180"/>
      </w:pPr>
      <w:rPr>
        <w:rFonts w:cs="Times New Roman"/>
      </w:rPr>
    </w:lvl>
    <w:lvl w:ilvl="6" w:tplc="440A000F" w:tentative="1">
      <w:start w:val="1"/>
      <w:numFmt w:val="decimal"/>
      <w:lvlText w:val="%7."/>
      <w:lvlJc w:val="left"/>
      <w:pPr>
        <w:ind w:left="5040" w:hanging="360"/>
      </w:pPr>
      <w:rPr>
        <w:rFonts w:cs="Times New Roman"/>
      </w:rPr>
    </w:lvl>
    <w:lvl w:ilvl="7" w:tplc="440A0019" w:tentative="1">
      <w:start w:val="1"/>
      <w:numFmt w:val="lowerLetter"/>
      <w:lvlText w:val="%8."/>
      <w:lvlJc w:val="left"/>
      <w:pPr>
        <w:ind w:left="5760" w:hanging="360"/>
      </w:pPr>
      <w:rPr>
        <w:rFonts w:cs="Times New Roman"/>
      </w:rPr>
    </w:lvl>
    <w:lvl w:ilvl="8" w:tplc="440A001B" w:tentative="1">
      <w:start w:val="1"/>
      <w:numFmt w:val="lowerRoman"/>
      <w:lvlText w:val="%9."/>
      <w:lvlJc w:val="right"/>
      <w:pPr>
        <w:ind w:left="6480" w:hanging="180"/>
      </w:pPr>
      <w:rPr>
        <w:rFonts w:cs="Times New Roman"/>
      </w:rPr>
    </w:lvl>
  </w:abstractNum>
  <w:abstractNum w:abstractNumId="19">
    <w:nsid w:val="4942332F"/>
    <w:multiLevelType w:val="hybridMultilevel"/>
    <w:tmpl w:val="30FC9ADE"/>
    <w:lvl w:ilvl="0" w:tplc="38B4CC40">
      <w:start w:val="1"/>
      <w:numFmt w:val="lowerRoman"/>
      <w:lvlText w:val="%1)"/>
      <w:lvlJc w:val="left"/>
      <w:pPr>
        <w:ind w:left="1080" w:hanging="720"/>
      </w:pPr>
      <w:rPr>
        <w:rFonts w:cs="Times New Roman" w:hint="default"/>
      </w:rPr>
    </w:lvl>
    <w:lvl w:ilvl="1" w:tplc="440A0019" w:tentative="1">
      <w:start w:val="1"/>
      <w:numFmt w:val="lowerLetter"/>
      <w:lvlText w:val="%2."/>
      <w:lvlJc w:val="left"/>
      <w:pPr>
        <w:ind w:left="1440" w:hanging="360"/>
      </w:pPr>
      <w:rPr>
        <w:rFonts w:cs="Times New Roman"/>
      </w:rPr>
    </w:lvl>
    <w:lvl w:ilvl="2" w:tplc="440A001B" w:tentative="1">
      <w:start w:val="1"/>
      <w:numFmt w:val="lowerRoman"/>
      <w:lvlText w:val="%3."/>
      <w:lvlJc w:val="right"/>
      <w:pPr>
        <w:ind w:left="2160" w:hanging="180"/>
      </w:pPr>
      <w:rPr>
        <w:rFonts w:cs="Times New Roman"/>
      </w:rPr>
    </w:lvl>
    <w:lvl w:ilvl="3" w:tplc="440A000F" w:tentative="1">
      <w:start w:val="1"/>
      <w:numFmt w:val="decimal"/>
      <w:lvlText w:val="%4."/>
      <w:lvlJc w:val="left"/>
      <w:pPr>
        <w:ind w:left="2880" w:hanging="360"/>
      </w:pPr>
      <w:rPr>
        <w:rFonts w:cs="Times New Roman"/>
      </w:rPr>
    </w:lvl>
    <w:lvl w:ilvl="4" w:tplc="440A0019" w:tentative="1">
      <w:start w:val="1"/>
      <w:numFmt w:val="lowerLetter"/>
      <w:lvlText w:val="%5."/>
      <w:lvlJc w:val="left"/>
      <w:pPr>
        <w:ind w:left="3600" w:hanging="360"/>
      </w:pPr>
      <w:rPr>
        <w:rFonts w:cs="Times New Roman"/>
      </w:rPr>
    </w:lvl>
    <w:lvl w:ilvl="5" w:tplc="440A001B" w:tentative="1">
      <w:start w:val="1"/>
      <w:numFmt w:val="lowerRoman"/>
      <w:lvlText w:val="%6."/>
      <w:lvlJc w:val="right"/>
      <w:pPr>
        <w:ind w:left="4320" w:hanging="180"/>
      </w:pPr>
      <w:rPr>
        <w:rFonts w:cs="Times New Roman"/>
      </w:rPr>
    </w:lvl>
    <w:lvl w:ilvl="6" w:tplc="440A000F" w:tentative="1">
      <w:start w:val="1"/>
      <w:numFmt w:val="decimal"/>
      <w:lvlText w:val="%7."/>
      <w:lvlJc w:val="left"/>
      <w:pPr>
        <w:ind w:left="5040" w:hanging="360"/>
      </w:pPr>
      <w:rPr>
        <w:rFonts w:cs="Times New Roman"/>
      </w:rPr>
    </w:lvl>
    <w:lvl w:ilvl="7" w:tplc="440A0019" w:tentative="1">
      <w:start w:val="1"/>
      <w:numFmt w:val="lowerLetter"/>
      <w:lvlText w:val="%8."/>
      <w:lvlJc w:val="left"/>
      <w:pPr>
        <w:ind w:left="5760" w:hanging="360"/>
      </w:pPr>
      <w:rPr>
        <w:rFonts w:cs="Times New Roman"/>
      </w:rPr>
    </w:lvl>
    <w:lvl w:ilvl="8" w:tplc="440A001B" w:tentative="1">
      <w:start w:val="1"/>
      <w:numFmt w:val="lowerRoman"/>
      <w:lvlText w:val="%9."/>
      <w:lvlJc w:val="right"/>
      <w:pPr>
        <w:ind w:left="6480" w:hanging="180"/>
      </w:pPr>
      <w:rPr>
        <w:rFonts w:cs="Times New Roman"/>
      </w:rPr>
    </w:lvl>
  </w:abstractNum>
  <w:abstractNum w:abstractNumId="20">
    <w:nsid w:val="4DAA343A"/>
    <w:multiLevelType w:val="hybridMultilevel"/>
    <w:tmpl w:val="E8F0D982"/>
    <w:lvl w:ilvl="0" w:tplc="440A0017">
      <w:start w:val="1"/>
      <w:numFmt w:val="lowerLetter"/>
      <w:lvlText w:val="%1)"/>
      <w:lvlJc w:val="left"/>
      <w:pPr>
        <w:ind w:left="502" w:hanging="360"/>
      </w:pPr>
      <w:rPr>
        <w:rFonts w:cs="Times New Roman" w:hint="default"/>
      </w:rPr>
    </w:lvl>
    <w:lvl w:ilvl="1" w:tplc="440A0019" w:tentative="1">
      <w:start w:val="1"/>
      <w:numFmt w:val="lowerLetter"/>
      <w:lvlText w:val="%2."/>
      <w:lvlJc w:val="left"/>
      <w:pPr>
        <w:ind w:left="1440" w:hanging="360"/>
      </w:pPr>
      <w:rPr>
        <w:rFonts w:cs="Times New Roman"/>
      </w:rPr>
    </w:lvl>
    <w:lvl w:ilvl="2" w:tplc="440A001B" w:tentative="1">
      <w:start w:val="1"/>
      <w:numFmt w:val="lowerRoman"/>
      <w:lvlText w:val="%3."/>
      <w:lvlJc w:val="right"/>
      <w:pPr>
        <w:ind w:left="2160" w:hanging="180"/>
      </w:pPr>
      <w:rPr>
        <w:rFonts w:cs="Times New Roman"/>
      </w:rPr>
    </w:lvl>
    <w:lvl w:ilvl="3" w:tplc="440A000F" w:tentative="1">
      <w:start w:val="1"/>
      <w:numFmt w:val="decimal"/>
      <w:lvlText w:val="%4."/>
      <w:lvlJc w:val="left"/>
      <w:pPr>
        <w:ind w:left="2880" w:hanging="360"/>
      </w:pPr>
      <w:rPr>
        <w:rFonts w:cs="Times New Roman"/>
      </w:rPr>
    </w:lvl>
    <w:lvl w:ilvl="4" w:tplc="440A0019" w:tentative="1">
      <w:start w:val="1"/>
      <w:numFmt w:val="lowerLetter"/>
      <w:lvlText w:val="%5."/>
      <w:lvlJc w:val="left"/>
      <w:pPr>
        <w:ind w:left="3600" w:hanging="360"/>
      </w:pPr>
      <w:rPr>
        <w:rFonts w:cs="Times New Roman"/>
      </w:rPr>
    </w:lvl>
    <w:lvl w:ilvl="5" w:tplc="440A001B" w:tentative="1">
      <w:start w:val="1"/>
      <w:numFmt w:val="lowerRoman"/>
      <w:lvlText w:val="%6."/>
      <w:lvlJc w:val="right"/>
      <w:pPr>
        <w:ind w:left="4320" w:hanging="180"/>
      </w:pPr>
      <w:rPr>
        <w:rFonts w:cs="Times New Roman"/>
      </w:rPr>
    </w:lvl>
    <w:lvl w:ilvl="6" w:tplc="440A000F" w:tentative="1">
      <w:start w:val="1"/>
      <w:numFmt w:val="decimal"/>
      <w:lvlText w:val="%7."/>
      <w:lvlJc w:val="left"/>
      <w:pPr>
        <w:ind w:left="5040" w:hanging="360"/>
      </w:pPr>
      <w:rPr>
        <w:rFonts w:cs="Times New Roman"/>
      </w:rPr>
    </w:lvl>
    <w:lvl w:ilvl="7" w:tplc="440A0019" w:tentative="1">
      <w:start w:val="1"/>
      <w:numFmt w:val="lowerLetter"/>
      <w:lvlText w:val="%8."/>
      <w:lvlJc w:val="left"/>
      <w:pPr>
        <w:ind w:left="5760" w:hanging="360"/>
      </w:pPr>
      <w:rPr>
        <w:rFonts w:cs="Times New Roman"/>
      </w:rPr>
    </w:lvl>
    <w:lvl w:ilvl="8" w:tplc="440A001B" w:tentative="1">
      <w:start w:val="1"/>
      <w:numFmt w:val="lowerRoman"/>
      <w:lvlText w:val="%9."/>
      <w:lvlJc w:val="right"/>
      <w:pPr>
        <w:ind w:left="6480" w:hanging="180"/>
      </w:pPr>
      <w:rPr>
        <w:rFonts w:cs="Times New Roman"/>
      </w:rPr>
    </w:lvl>
  </w:abstractNum>
  <w:abstractNum w:abstractNumId="21">
    <w:nsid w:val="515C01C4"/>
    <w:multiLevelType w:val="hybridMultilevel"/>
    <w:tmpl w:val="383E05B2"/>
    <w:lvl w:ilvl="0" w:tplc="440A0017">
      <w:start w:val="1"/>
      <w:numFmt w:val="lowerLetter"/>
      <w:lvlText w:val="%1)"/>
      <w:lvlJc w:val="left"/>
      <w:pPr>
        <w:ind w:left="720" w:hanging="360"/>
      </w:pPr>
      <w:rPr>
        <w:rFonts w:cs="Times New Roman" w:hint="default"/>
      </w:rPr>
    </w:lvl>
    <w:lvl w:ilvl="1" w:tplc="440A0019" w:tentative="1">
      <w:start w:val="1"/>
      <w:numFmt w:val="lowerLetter"/>
      <w:lvlText w:val="%2."/>
      <w:lvlJc w:val="left"/>
      <w:pPr>
        <w:ind w:left="1440" w:hanging="360"/>
      </w:pPr>
      <w:rPr>
        <w:rFonts w:cs="Times New Roman"/>
      </w:rPr>
    </w:lvl>
    <w:lvl w:ilvl="2" w:tplc="440A001B" w:tentative="1">
      <w:start w:val="1"/>
      <w:numFmt w:val="lowerRoman"/>
      <w:lvlText w:val="%3."/>
      <w:lvlJc w:val="right"/>
      <w:pPr>
        <w:ind w:left="2160" w:hanging="180"/>
      </w:pPr>
      <w:rPr>
        <w:rFonts w:cs="Times New Roman"/>
      </w:rPr>
    </w:lvl>
    <w:lvl w:ilvl="3" w:tplc="440A000F" w:tentative="1">
      <w:start w:val="1"/>
      <w:numFmt w:val="decimal"/>
      <w:lvlText w:val="%4."/>
      <w:lvlJc w:val="left"/>
      <w:pPr>
        <w:ind w:left="2880" w:hanging="360"/>
      </w:pPr>
      <w:rPr>
        <w:rFonts w:cs="Times New Roman"/>
      </w:rPr>
    </w:lvl>
    <w:lvl w:ilvl="4" w:tplc="440A0019" w:tentative="1">
      <w:start w:val="1"/>
      <w:numFmt w:val="lowerLetter"/>
      <w:lvlText w:val="%5."/>
      <w:lvlJc w:val="left"/>
      <w:pPr>
        <w:ind w:left="3600" w:hanging="360"/>
      </w:pPr>
      <w:rPr>
        <w:rFonts w:cs="Times New Roman"/>
      </w:rPr>
    </w:lvl>
    <w:lvl w:ilvl="5" w:tplc="440A001B" w:tentative="1">
      <w:start w:val="1"/>
      <w:numFmt w:val="lowerRoman"/>
      <w:lvlText w:val="%6."/>
      <w:lvlJc w:val="right"/>
      <w:pPr>
        <w:ind w:left="4320" w:hanging="180"/>
      </w:pPr>
      <w:rPr>
        <w:rFonts w:cs="Times New Roman"/>
      </w:rPr>
    </w:lvl>
    <w:lvl w:ilvl="6" w:tplc="440A000F" w:tentative="1">
      <w:start w:val="1"/>
      <w:numFmt w:val="decimal"/>
      <w:lvlText w:val="%7."/>
      <w:lvlJc w:val="left"/>
      <w:pPr>
        <w:ind w:left="5040" w:hanging="360"/>
      </w:pPr>
      <w:rPr>
        <w:rFonts w:cs="Times New Roman"/>
      </w:rPr>
    </w:lvl>
    <w:lvl w:ilvl="7" w:tplc="440A0019" w:tentative="1">
      <w:start w:val="1"/>
      <w:numFmt w:val="lowerLetter"/>
      <w:lvlText w:val="%8."/>
      <w:lvlJc w:val="left"/>
      <w:pPr>
        <w:ind w:left="5760" w:hanging="360"/>
      </w:pPr>
      <w:rPr>
        <w:rFonts w:cs="Times New Roman"/>
      </w:rPr>
    </w:lvl>
    <w:lvl w:ilvl="8" w:tplc="440A001B" w:tentative="1">
      <w:start w:val="1"/>
      <w:numFmt w:val="lowerRoman"/>
      <w:lvlText w:val="%9."/>
      <w:lvlJc w:val="right"/>
      <w:pPr>
        <w:ind w:left="6480" w:hanging="180"/>
      </w:pPr>
      <w:rPr>
        <w:rFonts w:cs="Times New Roman"/>
      </w:rPr>
    </w:lvl>
  </w:abstractNum>
  <w:abstractNum w:abstractNumId="22">
    <w:nsid w:val="5DCF2127"/>
    <w:multiLevelType w:val="hybridMultilevel"/>
    <w:tmpl w:val="4A2CCEE0"/>
    <w:lvl w:ilvl="0" w:tplc="440A0017">
      <w:start w:val="1"/>
      <w:numFmt w:val="lowerLetter"/>
      <w:lvlText w:val="%1)"/>
      <w:lvlJc w:val="left"/>
      <w:pPr>
        <w:ind w:left="720" w:hanging="360"/>
      </w:pPr>
      <w:rPr>
        <w:rFonts w:cs="Times New Roman" w:hint="default"/>
      </w:rPr>
    </w:lvl>
    <w:lvl w:ilvl="1" w:tplc="440A0019" w:tentative="1">
      <w:start w:val="1"/>
      <w:numFmt w:val="lowerLetter"/>
      <w:lvlText w:val="%2."/>
      <w:lvlJc w:val="left"/>
      <w:pPr>
        <w:ind w:left="1440" w:hanging="360"/>
      </w:pPr>
      <w:rPr>
        <w:rFonts w:cs="Times New Roman"/>
      </w:rPr>
    </w:lvl>
    <w:lvl w:ilvl="2" w:tplc="440A001B" w:tentative="1">
      <w:start w:val="1"/>
      <w:numFmt w:val="lowerRoman"/>
      <w:lvlText w:val="%3."/>
      <w:lvlJc w:val="right"/>
      <w:pPr>
        <w:ind w:left="2160" w:hanging="180"/>
      </w:pPr>
      <w:rPr>
        <w:rFonts w:cs="Times New Roman"/>
      </w:rPr>
    </w:lvl>
    <w:lvl w:ilvl="3" w:tplc="440A000F" w:tentative="1">
      <w:start w:val="1"/>
      <w:numFmt w:val="decimal"/>
      <w:lvlText w:val="%4."/>
      <w:lvlJc w:val="left"/>
      <w:pPr>
        <w:ind w:left="2880" w:hanging="360"/>
      </w:pPr>
      <w:rPr>
        <w:rFonts w:cs="Times New Roman"/>
      </w:rPr>
    </w:lvl>
    <w:lvl w:ilvl="4" w:tplc="440A0019" w:tentative="1">
      <w:start w:val="1"/>
      <w:numFmt w:val="lowerLetter"/>
      <w:lvlText w:val="%5."/>
      <w:lvlJc w:val="left"/>
      <w:pPr>
        <w:ind w:left="3600" w:hanging="360"/>
      </w:pPr>
      <w:rPr>
        <w:rFonts w:cs="Times New Roman"/>
      </w:rPr>
    </w:lvl>
    <w:lvl w:ilvl="5" w:tplc="440A001B" w:tentative="1">
      <w:start w:val="1"/>
      <w:numFmt w:val="lowerRoman"/>
      <w:lvlText w:val="%6."/>
      <w:lvlJc w:val="right"/>
      <w:pPr>
        <w:ind w:left="4320" w:hanging="180"/>
      </w:pPr>
      <w:rPr>
        <w:rFonts w:cs="Times New Roman"/>
      </w:rPr>
    </w:lvl>
    <w:lvl w:ilvl="6" w:tplc="440A000F" w:tentative="1">
      <w:start w:val="1"/>
      <w:numFmt w:val="decimal"/>
      <w:lvlText w:val="%7."/>
      <w:lvlJc w:val="left"/>
      <w:pPr>
        <w:ind w:left="5040" w:hanging="360"/>
      </w:pPr>
      <w:rPr>
        <w:rFonts w:cs="Times New Roman"/>
      </w:rPr>
    </w:lvl>
    <w:lvl w:ilvl="7" w:tplc="440A0019" w:tentative="1">
      <w:start w:val="1"/>
      <w:numFmt w:val="lowerLetter"/>
      <w:lvlText w:val="%8."/>
      <w:lvlJc w:val="left"/>
      <w:pPr>
        <w:ind w:left="5760" w:hanging="360"/>
      </w:pPr>
      <w:rPr>
        <w:rFonts w:cs="Times New Roman"/>
      </w:rPr>
    </w:lvl>
    <w:lvl w:ilvl="8" w:tplc="440A001B" w:tentative="1">
      <w:start w:val="1"/>
      <w:numFmt w:val="lowerRoman"/>
      <w:lvlText w:val="%9."/>
      <w:lvlJc w:val="right"/>
      <w:pPr>
        <w:ind w:left="6480" w:hanging="180"/>
      </w:pPr>
      <w:rPr>
        <w:rFonts w:cs="Times New Roman"/>
      </w:rPr>
    </w:lvl>
  </w:abstractNum>
  <w:abstractNum w:abstractNumId="23">
    <w:nsid w:val="5FF758F1"/>
    <w:multiLevelType w:val="hybridMultilevel"/>
    <w:tmpl w:val="0C3EEB14"/>
    <w:lvl w:ilvl="0" w:tplc="D2188710">
      <w:start w:val="1"/>
      <w:numFmt w:val="lowerLetter"/>
      <w:lvlText w:val="%1)"/>
      <w:lvlJc w:val="left"/>
      <w:pPr>
        <w:ind w:left="1080" w:hanging="360"/>
      </w:pPr>
      <w:rPr>
        <w:rFonts w:cs="Times New Roman" w:hint="default"/>
        <w:color w:val="000000"/>
        <w:u w:val="single"/>
      </w:rPr>
    </w:lvl>
    <w:lvl w:ilvl="1" w:tplc="440A0019" w:tentative="1">
      <w:start w:val="1"/>
      <w:numFmt w:val="lowerLetter"/>
      <w:lvlText w:val="%2."/>
      <w:lvlJc w:val="left"/>
      <w:pPr>
        <w:ind w:left="1800" w:hanging="360"/>
      </w:pPr>
      <w:rPr>
        <w:rFonts w:cs="Times New Roman"/>
      </w:rPr>
    </w:lvl>
    <w:lvl w:ilvl="2" w:tplc="440A001B" w:tentative="1">
      <w:start w:val="1"/>
      <w:numFmt w:val="lowerRoman"/>
      <w:lvlText w:val="%3."/>
      <w:lvlJc w:val="right"/>
      <w:pPr>
        <w:ind w:left="2520" w:hanging="180"/>
      </w:pPr>
      <w:rPr>
        <w:rFonts w:cs="Times New Roman"/>
      </w:rPr>
    </w:lvl>
    <w:lvl w:ilvl="3" w:tplc="440A000F" w:tentative="1">
      <w:start w:val="1"/>
      <w:numFmt w:val="decimal"/>
      <w:lvlText w:val="%4."/>
      <w:lvlJc w:val="left"/>
      <w:pPr>
        <w:ind w:left="3240" w:hanging="360"/>
      </w:pPr>
      <w:rPr>
        <w:rFonts w:cs="Times New Roman"/>
      </w:rPr>
    </w:lvl>
    <w:lvl w:ilvl="4" w:tplc="440A0019" w:tentative="1">
      <w:start w:val="1"/>
      <w:numFmt w:val="lowerLetter"/>
      <w:lvlText w:val="%5."/>
      <w:lvlJc w:val="left"/>
      <w:pPr>
        <w:ind w:left="3960" w:hanging="360"/>
      </w:pPr>
      <w:rPr>
        <w:rFonts w:cs="Times New Roman"/>
      </w:rPr>
    </w:lvl>
    <w:lvl w:ilvl="5" w:tplc="440A001B" w:tentative="1">
      <w:start w:val="1"/>
      <w:numFmt w:val="lowerRoman"/>
      <w:lvlText w:val="%6."/>
      <w:lvlJc w:val="right"/>
      <w:pPr>
        <w:ind w:left="4680" w:hanging="180"/>
      </w:pPr>
      <w:rPr>
        <w:rFonts w:cs="Times New Roman"/>
      </w:rPr>
    </w:lvl>
    <w:lvl w:ilvl="6" w:tplc="440A000F" w:tentative="1">
      <w:start w:val="1"/>
      <w:numFmt w:val="decimal"/>
      <w:lvlText w:val="%7."/>
      <w:lvlJc w:val="left"/>
      <w:pPr>
        <w:ind w:left="5400" w:hanging="360"/>
      </w:pPr>
      <w:rPr>
        <w:rFonts w:cs="Times New Roman"/>
      </w:rPr>
    </w:lvl>
    <w:lvl w:ilvl="7" w:tplc="440A0019" w:tentative="1">
      <w:start w:val="1"/>
      <w:numFmt w:val="lowerLetter"/>
      <w:lvlText w:val="%8."/>
      <w:lvlJc w:val="left"/>
      <w:pPr>
        <w:ind w:left="6120" w:hanging="360"/>
      </w:pPr>
      <w:rPr>
        <w:rFonts w:cs="Times New Roman"/>
      </w:rPr>
    </w:lvl>
    <w:lvl w:ilvl="8" w:tplc="440A001B" w:tentative="1">
      <w:start w:val="1"/>
      <w:numFmt w:val="lowerRoman"/>
      <w:lvlText w:val="%9."/>
      <w:lvlJc w:val="right"/>
      <w:pPr>
        <w:ind w:left="6840" w:hanging="180"/>
      </w:pPr>
      <w:rPr>
        <w:rFonts w:cs="Times New Roman"/>
      </w:rPr>
    </w:lvl>
  </w:abstractNum>
  <w:abstractNum w:abstractNumId="24">
    <w:nsid w:val="685260E8"/>
    <w:multiLevelType w:val="hybridMultilevel"/>
    <w:tmpl w:val="45263CF8"/>
    <w:lvl w:ilvl="0" w:tplc="821036DE">
      <w:start w:val="2"/>
      <w:numFmt w:val="upperRoman"/>
      <w:lvlText w:val="%1)"/>
      <w:lvlJc w:val="left"/>
      <w:pPr>
        <w:ind w:left="1080" w:hanging="720"/>
      </w:pPr>
      <w:rPr>
        <w:rFonts w:cs="Times New Roman" w:hint="default"/>
      </w:rPr>
    </w:lvl>
    <w:lvl w:ilvl="1" w:tplc="440A0019" w:tentative="1">
      <w:start w:val="1"/>
      <w:numFmt w:val="lowerLetter"/>
      <w:lvlText w:val="%2."/>
      <w:lvlJc w:val="left"/>
      <w:pPr>
        <w:ind w:left="1440" w:hanging="360"/>
      </w:pPr>
      <w:rPr>
        <w:rFonts w:cs="Times New Roman"/>
      </w:rPr>
    </w:lvl>
    <w:lvl w:ilvl="2" w:tplc="440A001B" w:tentative="1">
      <w:start w:val="1"/>
      <w:numFmt w:val="lowerRoman"/>
      <w:lvlText w:val="%3."/>
      <w:lvlJc w:val="right"/>
      <w:pPr>
        <w:ind w:left="2160" w:hanging="180"/>
      </w:pPr>
      <w:rPr>
        <w:rFonts w:cs="Times New Roman"/>
      </w:rPr>
    </w:lvl>
    <w:lvl w:ilvl="3" w:tplc="440A000F" w:tentative="1">
      <w:start w:val="1"/>
      <w:numFmt w:val="decimal"/>
      <w:lvlText w:val="%4."/>
      <w:lvlJc w:val="left"/>
      <w:pPr>
        <w:ind w:left="2880" w:hanging="360"/>
      </w:pPr>
      <w:rPr>
        <w:rFonts w:cs="Times New Roman"/>
      </w:rPr>
    </w:lvl>
    <w:lvl w:ilvl="4" w:tplc="440A0019" w:tentative="1">
      <w:start w:val="1"/>
      <w:numFmt w:val="lowerLetter"/>
      <w:lvlText w:val="%5."/>
      <w:lvlJc w:val="left"/>
      <w:pPr>
        <w:ind w:left="3600" w:hanging="360"/>
      </w:pPr>
      <w:rPr>
        <w:rFonts w:cs="Times New Roman"/>
      </w:rPr>
    </w:lvl>
    <w:lvl w:ilvl="5" w:tplc="440A001B" w:tentative="1">
      <w:start w:val="1"/>
      <w:numFmt w:val="lowerRoman"/>
      <w:lvlText w:val="%6."/>
      <w:lvlJc w:val="right"/>
      <w:pPr>
        <w:ind w:left="4320" w:hanging="180"/>
      </w:pPr>
      <w:rPr>
        <w:rFonts w:cs="Times New Roman"/>
      </w:rPr>
    </w:lvl>
    <w:lvl w:ilvl="6" w:tplc="440A000F" w:tentative="1">
      <w:start w:val="1"/>
      <w:numFmt w:val="decimal"/>
      <w:lvlText w:val="%7."/>
      <w:lvlJc w:val="left"/>
      <w:pPr>
        <w:ind w:left="5040" w:hanging="360"/>
      </w:pPr>
      <w:rPr>
        <w:rFonts w:cs="Times New Roman"/>
      </w:rPr>
    </w:lvl>
    <w:lvl w:ilvl="7" w:tplc="440A0019" w:tentative="1">
      <w:start w:val="1"/>
      <w:numFmt w:val="lowerLetter"/>
      <w:lvlText w:val="%8."/>
      <w:lvlJc w:val="left"/>
      <w:pPr>
        <w:ind w:left="5760" w:hanging="360"/>
      </w:pPr>
      <w:rPr>
        <w:rFonts w:cs="Times New Roman"/>
      </w:rPr>
    </w:lvl>
    <w:lvl w:ilvl="8" w:tplc="440A001B" w:tentative="1">
      <w:start w:val="1"/>
      <w:numFmt w:val="lowerRoman"/>
      <w:lvlText w:val="%9."/>
      <w:lvlJc w:val="right"/>
      <w:pPr>
        <w:ind w:left="6480" w:hanging="180"/>
      </w:pPr>
      <w:rPr>
        <w:rFonts w:cs="Times New Roman"/>
      </w:rPr>
    </w:lvl>
  </w:abstractNum>
  <w:abstractNum w:abstractNumId="25">
    <w:nsid w:val="688C1A60"/>
    <w:multiLevelType w:val="hybridMultilevel"/>
    <w:tmpl w:val="06900EF8"/>
    <w:lvl w:ilvl="0" w:tplc="A1E8EA4C">
      <w:start w:val="1"/>
      <w:numFmt w:val="lowerLetter"/>
      <w:lvlText w:val="%1)"/>
      <w:lvlJc w:val="left"/>
      <w:pPr>
        <w:ind w:left="720" w:hanging="360"/>
      </w:pPr>
      <w:rPr>
        <w:rFonts w:cs="Times New Roman" w:hint="default"/>
        <w:color w:val="000000"/>
      </w:rPr>
    </w:lvl>
    <w:lvl w:ilvl="1" w:tplc="440A0019" w:tentative="1">
      <w:start w:val="1"/>
      <w:numFmt w:val="lowerLetter"/>
      <w:lvlText w:val="%2."/>
      <w:lvlJc w:val="left"/>
      <w:pPr>
        <w:ind w:left="1440" w:hanging="360"/>
      </w:pPr>
      <w:rPr>
        <w:rFonts w:cs="Times New Roman"/>
      </w:rPr>
    </w:lvl>
    <w:lvl w:ilvl="2" w:tplc="440A001B" w:tentative="1">
      <w:start w:val="1"/>
      <w:numFmt w:val="lowerRoman"/>
      <w:lvlText w:val="%3."/>
      <w:lvlJc w:val="right"/>
      <w:pPr>
        <w:ind w:left="2160" w:hanging="180"/>
      </w:pPr>
      <w:rPr>
        <w:rFonts w:cs="Times New Roman"/>
      </w:rPr>
    </w:lvl>
    <w:lvl w:ilvl="3" w:tplc="440A000F" w:tentative="1">
      <w:start w:val="1"/>
      <w:numFmt w:val="decimal"/>
      <w:lvlText w:val="%4."/>
      <w:lvlJc w:val="left"/>
      <w:pPr>
        <w:ind w:left="2880" w:hanging="360"/>
      </w:pPr>
      <w:rPr>
        <w:rFonts w:cs="Times New Roman"/>
      </w:rPr>
    </w:lvl>
    <w:lvl w:ilvl="4" w:tplc="440A0019" w:tentative="1">
      <w:start w:val="1"/>
      <w:numFmt w:val="lowerLetter"/>
      <w:lvlText w:val="%5."/>
      <w:lvlJc w:val="left"/>
      <w:pPr>
        <w:ind w:left="3600" w:hanging="360"/>
      </w:pPr>
      <w:rPr>
        <w:rFonts w:cs="Times New Roman"/>
      </w:rPr>
    </w:lvl>
    <w:lvl w:ilvl="5" w:tplc="440A001B" w:tentative="1">
      <w:start w:val="1"/>
      <w:numFmt w:val="lowerRoman"/>
      <w:lvlText w:val="%6."/>
      <w:lvlJc w:val="right"/>
      <w:pPr>
        <w:ind w:left="4320" w:hanging="180"/>
      </w:pPr>
      <w:rPr>
        <w:rFonts w:cs="Times New Roman"/>
      </w:rPr>
    </w:lvl>
    <w:lvl w:ilvl="6" w:tplc="440A000F" w:tentative="1">
      <w:start w:val="1"/>
      <w:numFmt w:val="decimal"/>
      <w:lvlText w:val="%7."/>
      <w:lvlJc w:val="left"/>
      <w:pPr>
        <w:ind w:left="5040" w:hanging="360"/>
      </w:pPr>
      <w:rPr>
        <w:rFonts w:cs="Times New Roman"/>
      </w:rPr>
    </w:lvl>
    <w:lvl w:ilvl="7" w:tplc="440A0019" w:tentative="1">
      <w:start w:val="1"/>
      <w:numFmt w:val="lowerLetter"/>
      <w:lvlText w:val="%8."/>
      <w:lvlJc w:val="left"/>
      <w:pPr>
        <w:ind w:left="5760" w:hanging="360"/>
      </w:pPr>
      <w:rPr>
        <w:rFonts w:cs="Times New Roman"/>
      </w:rPr>
    </w:lvl>
    <w:lvl w:ilvl="8" w:tplc="440A001B" w:tentative="1">
      <w:start w:val="1"/>
      <w:numFmt w:val="lowerRoman"/>
      <w:lvlText w:val="%9."/>
      <w:lvlJc w:val="right"/>
      <w:pPr>
        <w:ind w:left="6480" w:hanging="180"/>
      </w:pPr>
      <w:rPr>
        <w:rFonts w:cs="Times New Roman"/>
      </w:rPr>
    </w:lvl>
  </w:abstractNum>
  <w:abstractNum w:abstractNumId="26">
    <w:nsid w:val="6E4A607F"/>
    <w:multiLevelType w:val="hybridMultilevel"/>
    <w:tmpl w:val="D4A8DD6E"/>
    <w:lvl w:ilvl="0" w:tplc="440A0017">
      <w:start w:val="1"/>
      <w:numFmt w:val="lowerLetter"/>
      <w:lvlText w:val="%1)"/>
      <w:lvlJc w:val="left"/>
      <w:pPr>
        <w:ind w:left="720" w:hanging="360"/>
      </w:pPr>
      <w:rPr>
        <w:rFonts w:cs="Times New Roman" w:hint="default"/>
      </w:rPr>
    </w:lvl>
    <w:lvl w:ilvl="1" w:tplc="440A0019" w:tentative="1">
      <w:start w:val="1"/>
      <w:numFmt w:val="lowerLetter"/>
      <w:lvlText w:val="%2."/>
      <w:lvlJc w:val="left"/>
      <w:pPr>
        <w:ind w:left="1440" w:hanging="360"/>
      </w:pPr>
      <w:rPr>
        <w:rFonts w:cs="Times New Roman"/>
      </w:rPr>
    </w:lvl>
    <w:lvl w:ilvl="2" w:tplc="440A001B" w:tentative="1">
      <w:start w:val="1"/>
      <w:numFmt w:val="lowerRoman"/>
      <w:lvlText w:val="%3."/>
      <w:lvlJc w:val="right"/>
      <w:pPr>
        <w:ind w:left="2160" w:hanging="180"/>
      </w:pPr>
      <w:rPr>
        <w:rFonts w:cs="Times New Roman"/>
      </w:rPr>
    </w:lvl>
    <w:lvl w:ilvl="3" w:tplc="440A000F" w:tentative="1">
      <w:start w:val="1"/>
      <w:numFmt w:val="decimal"/>
      <w:lvlText w:val="%4."/>
      <w:lvlJc w:val="left"/>
      <w:pPr>
        <w:ind w:left="2880" w:hanging="360"/>
      </w:pPr>
      <w:rPr>
        <w:rFonts w:cs="Times New Roman"/>
      </w:rPr>
    </w:lvl>
    <w:lvl w:ilvl="4" w:tplc="440A0019" w:tentative="1">
      <w:start w:val="1"/>
      <w:numFmt w:val="lowerLetter"/>
      <w:lvlText w:val="%5."/>
      <w:lvlJc w:val="left"/>
      <w:pPr>
        <w:ind w:left="3600" w:hanging="360"/>
      </w:pPr>
      <w:rPr>
        <w:rFonts w:cs="Times New Roman"/>
      </w:rPr>
    </w:lvl>
    <w:lvl w:ilvl="5" w:tplc="440A001B" w:tentative="1">
      <w:start w:val="1"/>
      <w:numFmt w:val="lowerRoman"/>
      <w:lvlText w:val="%6."/>
      <w:lvlJc w:val="right"/>
      <w:pPr>
        <w:ind w:left="4320" w:hanging="180"/>
      </w:pPr>
      <w:rPr>
        <w:rFonts w:cs="Times New Roman"/>
      </w:rPr>
    </w:lvl>
    <w:lvl w:ilvl="6" w:tplc="440A000F" w:tentative="1">
      <w:start w:val="1"/>
      <w:numFmt w:val="decimal"/>
      <w:lvlText w:val="%7."/>
      <w:lvlJc w:val="left"/>
      <w:pPr>
        <w:ind w:left="5040" w:hanging="360"/>
      </w:pPr>
      <w:rPr>
        <w:rFonts w:cs="Times New Roman"/>
      </w:rPr>
    </w:lvl>
    <w:lvl w:ilvl="7" w:tplc="440A0019" w:tentative="1">
      <w:start w:val="1"/>
      <w:numFmt w:val="lowerLetter"/>
      <w:lvlText w:val="%8."/>
      <w:lvlJc w:val="left"/>
      <w:pPr>
        <w:ind w:left="5760" w:hanging="360"/>
      </w:pPr>
      <w:rPr>
        <w:rFonts w:cs="Times New Roman"/>
      </w:rPr>
    </w:lvl>
    <w:lvl w:ilvl="8" w:tplc="440A001B" w:tentative="1">
      <w:start w:val="1"/>
      <w:numFmt w:val="lowerRoman"/>
      <w:lvlText w:val="%9."/>
      <w:lvlJc w:val="right"/>
      <w:pPr>
        <w:ind w:left="6480" w:hanging="180"/>
      </w:pPr>
      <w:rPr>
        <w:rFonts w:cs="Times New Roman"/>
      </w:rPr>
    </w:lvl>
  </w:abstractNum>
  <w:abstractNum w:abstractNumId="27">
    <w:nsid w:val="71657D15"/>
    <w:multiLevelType w:val="hybridMultilevel"/>
    <w:tmpl w:val="DB9CA15E"/>
    <w:lvl w:ilvl="0" w:tplc="1E9A4EBC">
      <w:start w:val="1"/>
      <w:numFmt w:val="lowerLetter"/>
      <w:lvlText w:val="%1)"/>
      <w:lvlJc w:val="left"/>
      <w:pPr>
        <w:ind w:left="720" w:hanging="360"/>
      </w:pPr>
      <w:rPr>
        <w:rFonts w:cs="Times New Roman" w:hint="default"/>
        <w:color w:val="000000"/>
        <w:u w:val="single"/>
      </w:rPr>
    </w:lvl>
    <w:lvl w:ilvl="1" w:tplc="440A0019" w:tentative="1">
      <w:start w:val="1"/>
      <w:numFmt w:val="lowerLetter"/>
      <w:lvlText w:val="%2."/>
      <w:lvlJc w:val="left"/>
      <w:pPr>
        <w:ind w:left="1440" w:hanging="360"/>
      </w:pPr>
      <w:rPr>
        <w:rFonts w:cs="Times New Roman"/>
      </w:rPr>
    </w:lvl>
    <w:lvl w:ilvl="2" w:tplc="440A001B" w:tentative="1">
      <w:start w:val="1"/>
      <w:numFmt w:val="lowerRoman"/>
      <w:lvlText w:val="%3."/>
      <w:lvlJc w:val="right"/>
      <w:pPr>
        <w:ind w:left="2160" w:hanging="180"/>
      </w:pPr>
      <w:rPr>
        <w:rFonts w:cs="Times New Roman"/>
      </w:rPr>
    </w:lvl>
    <w:lvl w:ilvl="3" w:tplc="440A000F" w:tentative="1">
      <w:start w:val="1"/>
      <w:numFmt w:val="decimal"/>
      <w:lvlText w:val="%4."/>
      <w:lvlJc w:val="left"/>
      <w:pPr>
        <w:ind w:left="2880" w:hanging="360"/>
      </w:pPr>
      <w:rPr>
        <w:rFonts w:cs="Times New Roman"/>
      </w:rPr>
    </w:lvl>
    <w:lvl w:ilvl="4" w:tplc="440A0019" w:tentative="1">
      <w:start w:val="1"/>
      <w:numFmt w:val="lowerLetter"/>
      <w:lvlText w:val="%5."/>
      <w:lvlJc w:val="left"/>
      <w:pPr>
        <w:ind w:left="3600" w:hanging="360"/>
      </w:pPr>
      <w:rPr>
        <w:rFonts w:cs="Times New Roman"/>
      </w:rPr>
    </w:lvl>
    <w:lvl w:ilvl="5" w:tplc="440A001B" w:tentative="1">
      <w:start w:val="1"/>
      <w:numFmt w:val="lowerRoman"/>
      <w:lvlText w:val="%6."/>
      <w:lvlJc w:val="right"/>
      <w:pPr>
        <w:ind w:left="4320" w:hanging="180"/>
      </w:pPr>
      <w:rPr>
        <w:rFonts w:cs="Times New Roman"/>
      </w:rPr>
    </w:lvl>
    <w:lvl w:ilvl="6" w:tplc="440A000F" w:tentative="1">
      <w:start w:val="1"/>
      <w:numFmt w:val="decimal"/>
      <w:lvlText w:val="%7."/>
      <w:lvlJc w:val="left"/>
      <w:pPr>
        <w:ind w:left="5040" w:hanging="360"/>
      </w:pPr>
      <w:rPr>
        <w:rFonts w:cs="Times New Roman"/>
      </w:rPr>
    </w:lvl>
    <w:lvl w:ilvl="7" w:tplc="440A0019" w:tentative="1">
      <w:start w:val="1"/>
      <w:numFmt w:val="lowerLetter"/>
      <w:lvlText w:val="%8."/>
      <w:lvlJc w:val="left"/>
      <w:pPr>
        <w:ind w:left="5760" w:hanging="360"/>
      </w:pPr>
      <w:rPr>
        <w:rFonts w:cs="Times New Roman"/>
      </w:rPr>
    </w:lvl>
    <w:lvl w:ilvl="8" w:tplc="440A001B" w:tentative="1">
      <w:start w:val="1"/>
      <w:numFmt w:val="lowerRoman"/>
      <w:lvlText w:val="%9."/>
      <w:lvlJc w:val="right"/>
      <w:pPr>
        <w:ind w:left="6480" w:hanging="180"/>
      </w:pPr>
      <w:rPr>
        <w:rFonts w:cs="Times New Roman"/>
      </w:rPr>
    </w:lvl>
  </w:abstractNum>
  <w:num w:numId="1">
    <w:abstractNumId w:val="12"/>
  </w:num>
  <w:num w:numId="2">
    <w:abstractNumId w:val="15"/>
  </w:num>
  <w:num w:numId="3">
    <w:abstractNumId w:val="16"/>
  </w:num>
  <w:num w:numId="4">
    <w:abstractNumId w:val="10"/>
  </w:num>
  <w:num w:numId="5">
    <w:abstractNumId w:val="18"/>
  </w:num>
  <w:num w:numId="6">
    <w:abstractNumId w:val="19"/>
  </w:num>
  <w:num w:numId="7">
    <w:abstractNumId w:val="24"/>
  </w:num>
  <w:num w:numId="8">
    <w:abstractNumId w:val="13"/>
  </w:num>
  <w:num w:numId="9">
    <w:abstractNumId w:val="17"/>
  </w:num>
  <w:num w:numId="10">
    <w:abstractNumId w:val="22"/>
  </w:num>
  <w:num w:numId="11">
    <w:abstractNumId w:val="20"/>
  </w:num>
  <w:num w:numId="12">
    <w:abstractNumId w:val="26"/>
  </w:num>
  <w:num w:numId="13">
    <w:abstractNumId w:val="21"/>
  </w:num>
  <w:num w:numId="14">
    <w:abstractNumId w:val="14"/>
  </w:num>
  <w:num w:numId="15">
    <w:abstractNumId w:val="27"/>
  </w:num>
  <w:num w:numId="16">
    <w:abstractNumId w:val="23"/>
  </w:num>
  <w:num w:numId="17">
    <w:abstractNumId w:val="11"/>
  </w:num>
  <w:num w:numId="18">
    <w:abstractNumId w:val="25"/>
  </w:num>
  <w:num w:numId="19">
    <w:abstractNumId w:val="8"/>
  </w:num>
  <w:num w:numId="20">
    <w:abstractNumId w:val="3"/>
  </w:num>
  <w:num w:numId="21">
    <w:abstractNumId w:val="2"/>
  </w:num>
  <w:num w:numId="22">
    <w:abstractNumId w:val="1"/>
  </w:num>
  <w:num w:numId="23">
    <w:abstractNumId w:val="0"/>
  </w:num>
  <w:num w:numId="24">
    <w:abstractNumId w:val="9"/>
  </w:num>
  <w:num w:numId="25">
    <w:abstractNumId w:val="7"/>
  </w:num>
  <w:num w:numId="26">
    <w:abstractNumId w:val="6"/>
  </w:num>
  <w:num w:numId="27">
    <w:abstractNumId w:val="5"/>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596C"/>
    <w:rsid w:val="00000892"/>
    <w:rsid w:val="00006ABC"/>
    <w:rsid w:val="00006C73"/>
    <w:rsid w:val="00010343"/>
    <w:rsid w:val="00010814"/>
    <w:rsid w:val="000132D6"/>
    <w:rsid w:val="0002100B"/>
    <w:rsid w:val="00024D23"/>
    <w:rsid w:val="00025851"/>
    <w:rsid w:val="00026309"/>
    <w:rsid w:val="000268A2"/>
    <w:rsid w:val="000302D6"/>
    <w:rsid w:val="000364CF"/>
    <w:rsid w:val="00043F6D"/>
    <w:rsid w:val="000511C7"/>
    <w:rsid w:val="00054414"/>
    <w:rsid w:val="00055AC5"/>
    <w:rsid w:val="0006093C"/>
    <w:rsid w:val="000710C9"/>
    <w:rsid w:val="00082BE0"/>
    <w:rsid w:val="00087DF0"/>
    <w:rsid w:val="00091342"/>
    <w:rsid w:val="0009296A"/>
    <w:rsid w:val="00096AA2"/>
    <w:rsid w:val="000A7BFF"/>
    <w:rsid w:val="000B398F"/>
    <w:rsid w:val="000B63D9"/>
    <w:rsid w:val="000D0F1E"/>
    <w:rsid w:val="000D10B5"/>
    <w:rsid w:val="000D5492"/>
    <w:rsid w:val="000D6205"/>
    <w:rsid w:val="000E1485"/>
    <w:rsid w:val="000E2447"/>
    <w:rsid w:val="000E29C3"/>
    <w:rsid w:val="000F09FC"/>
    <w:rsid w:val="000F2217"/>
    <w:rsid w:val="000F3845"/>
    <w:rsid w:val="000F7002"/>
    <w:rsid w:val="000F7449"/>
    <w:rsid w:val="000F761F"/>
    <w:rsid w:val="00100051"/>
    <w:rsid w:val="00102BB6"/>
    <w:rsid w:val="001047FE"/>
    <w:rsid w:val="00105D35"/>
    <w:rsid w:val="00107D01"/>
    <w:rsid w:val="00113765"/>
    <w:rsid w:val="0012049B"/>
    <w:rsid w:val="00121B76"/>
    <w:rsid w:val="001222FC"/>
    <w:rsid w:val="0012420E"/>
    <w:rsid w:val="0013220A"/>
    <w:rsid w:val="00134A6D"/>
    <w:rsid w:val="00144D45"/>
    <w:rsid w:val="00145C1E"/>
    <w:rsid w:val="001473ED"/>
    <w:rsid w:val="001566C0"/>
    <w:rsid w:val="00160CC6"/>
    <w:rsid w:val="00161D43"/>
    <w:rsid w:val="0016422E"/>
    <w:rsid w:val="00171064"/>
    <w:rsid w:val="00176181"/>
    <w:rsid w:val="00181525"/>
    <w:rsid w:val="00181C68"/>
    <w:rsid w:val="00184901"/>
    <w:rsid w:val="00194115"/>
    <w:rsid w:val="001A2A2E"/>
    <w:rsid w:val="001A4AEB"/>
    <w:rsid w:val="001A4D1E"/>
    <w:rsid w:val="001C249B"/>
    <w:rsid w:val="001C3CB6"/>
    <w:rsid w:val="001C4E1B"/>
    <w:rsid w:val="001D08AC"/>
    <w:rsid w:val="001D0F1F"/>
    <w:rsid w:val="001D49F2"/>
    <w:rsid w:val="001E0CC4"/>
    <w:rsid w:val="001F0BEA"/>
    <w:rsid w:val="001F25D9"/>
    <w:rsid w:val="001F462A"/>
    <w:rsid w:val="001F4F0A"/>
    <w:rsid w:val="00200308"/>
    <w:rsid w:val="00204842"/>
    <w:rsid w:val="00205CFD"/>
    <w:rsid w:val="002105F1"/>
    <w:rsid w:val="00210E25"/>
    <w:rsid w:val="00211BF6"/>
    <w:rsid w:val="0021782E"/>
    <w:rsid w:val="0022176D"/>
    <w:rsid w:val="002318F2"/>
    <w:rsid w:val="00231F85"/>
    <w:rsid w:val="00233F91"/>
    <w:rsid w:val="0024311B"/>
    <w:rsid w:val="00245175"/>
    <w:rsid w:val="00245D56"/>
    <w:rsid w:val="002549F4"/>
    <w:rsid w:val="00260797"/>
    <w:rsid w:val="00261D64"/>
    <w:rsid w:val="00264525"/>
    <w:rsid w:val="0026497F"/>
    <w:rsid w:val="00264B12"/>
    <w:rsid w:val="002651BA"/>
    <w:rsid w:val="00274097"/>
    <w:rsid w:val="002853E8"/>
    <w:rsid w:val="002916AA"/>
    <w:rsid w:val="00292BF0"/>
    <w:rsid w:val="00293B0C"/>
    <w:rsid w:val="002A73E0"/>
    <w:rsid w:val="002B26A7"/>
    <w:rsid w:val="002B5AC3"/>
    <w:rsid w:val="002B7004"/>
    <w:rsid w:val="002B72EA"/>
    <w:rsid w:val="002C2954"/>
    <w:rsid w:val="002C3A3D"/>
    <w:rsid w:val="002C43B3"/>
    <w:rsid w:val="002C4707"/>
    <w:rsid w:val="002C667B"/>
    <w:rsid w:val="002D320E"/>
    <w:rsid w:val="002D3E3C"/>
    <w:rsid w:val="002D4962"/>
    <w:rsid w:val="002D7CCA"/>
    <w:rsid w:val="002E0BD6"/>
    <w:rsid w:val="002E14AF"/>
    <w:rsid w:val="002E2CF0"/>
    <w:rsid w:val="002E4894"/>
    <w:rsid w:val="002E7062"/>
    <w:rsid w:val="002F2890"/>
    <w:rsid w:val="002F375F"/>
    <w:rsid w:val="002F6156"/>
    <w:rsid w:val="002F6598"/>
    <w:rsid w:val="002F7578"/>
    <w:rsid w:val="00307992"/>
    <w:rsid w:val="0032141D"/>
    <w:rsid w:val="00326EE3"/>
    <w:rsid w:val="00352B38"/>
    <w:rsid w:val="00355C86"/>
    <w:rsid w:val="0036010D"/>
    <w:rsid w:val="00361C14"/>
    <w:rsid w:val="0036325D"/>
    <w:rsid w:val="0036550A"/>
    <w:rsid w:val="00365FD0"/>
    <w:rsid w:val="003662BE"/>
    <w:rsid w:val="00366EFF"/>
    <w:rsid w:val="0037286E"/>
    <w:rsid w:val="003744D4"/>
    <w:rsid w:val="00374526"/>
    <w:rsid w:val="00375907"/>
    <w:rsid w:val="003842B7"/>
    <w:rsid w:val="00384E84"/>
    <w:rsid w:val="0038551B"/>
    <w:rsid w:val="00386EE2"/>
    <w:rsid w:val="00393B81"/>
    <w:rsid w:val="00393BD3"/>
    <w:rsid w:val="00397AF0"/>
    <w:rsid w:val="003A2EF9"/>
    <w:rsid w:val="003A4E53"/>
    <w:rsid w:val="003B2B6C"/>
    <w:rsid w:val="003B3E37"/>
    <w:rsid w:val="003B7E70"/>
    <w:rsid w:val="003C59AB"/>
    <w:rsid w:val="003D06DB"/>
    <w:rsid w:val="003D1CC8"/>
    <w:rsid w:val="003D1D3B"/>
    <w:rsid w:val="003E21F8"/>
    <w:rsid w:val="003E29B6"/>
    <w:rsid w:val="003E6AFF"/>
    <w:rsid w:val="003E6D82"/>
    <w:rsid w:val="003F2301"/>
    <w:rsid w:val="003F64E9"/>
    <w:rsid w:val="00404059"/>
    <w:rsid w:val="004106D1"/>
    <w:rsid w:val="00411C6B"/>
    <w:rsid w:val="00414B90"/>
    <w:rsid w:val="00417819"/>
    <w:rsid w:val="0042611B"/>
    <w:rsid w:val="0042633F"/>
    <w:rsid w:val="00434389"/>
    <w:rsid w:val="00434FE2"/>
    <w:rsid w:val="00440588"/>
    <w:rsid w:val="0044377C"/>
    <w:rsid w:val="00443C97"/>
    <w:rsid w:val="00444A4B"/>
    <w:rsid w:val="00446D8E"/>
    <w:rsid w:val="004509EF"/>
    <w:rsid w:val="0045125B"/>
    <w:rsid w:val="00451FF1"/>
    <w:rsid w:val="004533D8"/>
    <w:rsid w:val="004546B1"/>
    <w:rsid w:val="00457995"/>
    <w:rsid w:val="00460D78"/>
    <w:rsid w:val="004616A2"/>
    <w:rsid w:val="004629E0"/>
    <w:rsid w:val="00462F96"/>
    <w:rsid w:val="0046564A"/>
    <w:rsid w:val="00467805"/>
    <w:rsid w:val="00473F00"/>
    <w:rsid w:val="004748EC"/>
    <w:rsid w:val="00475355"/>
    <w:rsid w:val="004843AA"/>
    <w:rsid w:val="00486C8C"/>
    <w:rsid w:val="00487556"/>
    <w:rsid w:val="0049240B"/>
    <w:rsid w:val="0049789A"/>
    <w:rsid w:val="004C15F9"/>
    <w:rsid w:val="004C1C4A"/>
    <w:rsid w:val="004C72DF"/>
    <w:rsid w:val="004D064A"/>
    <w:rsid w:val="004D1465"/>
    <w:rsid w:val="004D252F"/>
    <w:rsid w:val="004D32A3"/>
    <w:rsid w:val="004D6BB1"/>
    <w:rsid w:val="004D7558"/>
    <w:rsid w:val="004E5575"/>
    <w:rsid w:val="004E5AE6"/>
    <w:rsid w:val="004F337B"/>
    <w:rsid w:val="004F62F0"/>
    <w:rsid w:val="005032B5"/>
    <w:rsid w:val="005049F2"/>
    <w:rsid w:val="005078B9"/>
    <w:rsid w:val="00510D48"/>
    <w:rsid w:val="00521426"/>
    <w:rsid w:val="005229B2"/>
    <w:rsid w:val="00522B72"/>
    <w:rsid w:val="00523E26"/>
    <w:rsid w:val="00525CDD"/>
    <w:rsid w:val="00536EFE"/>
    <w:rsid w:val="0054105A"/>
    <w:rsid w:val="0054439A"/>
    <w:rsid w:val="0055129A"/>
    <w:rsid w:val="00554814"/>
    <w:rsid w:val="005572DA"/>
    <w:rsid w:val="00557399"/>
    <w:rsid w:val="00564290"/>
    <w:rsid w:val="00572119"/>
    <w:rsid w:val="00575BF6"/>
    <w:rsid w:val="005823B7"/>
    <w:rsid w:val="0058479B"/>
    <w:rsid w:val="00591298"/>
    <w:rsid w:val="00593B26"/>
    <w:rsid w:val="00595233"/>
    <w:rsid w:val="005A21DF"/>
    <w:rsid w:val="005A6AA6"/>
    <w:rsid w:val="005A7125"/>
    <w:rsid w:val="005A7D7D"/>
    <w:rsid w:val="005B5E08"/>
    <w:rsid w:val="005B793D"/>
    <w:rsid w:val="005C18FC"/>
    <w:rsid w:val="005C4CDB"/>
    <w:rsid w:val="005C5252"/>
    <w:rsid w:val="005C5588"/>
    <w:rsid w:val="005C6AA8"/>
    <w:rsid w:val="005D6CAD"/>
    <w:rsid w:val="005E26D0"/>
    <w:rsid w:val="005E2E9B"/>
    <w:rsid w:val="005E3EBD"/>
    <w:rsid w:val="005E5308"/>
    <w:rsid w:val="005F008C"/>
    <w:rsid w:val="005F7154"/>
    <w:rsid w:val="00603FF6"/>
    <w:rsid w:val="00605DE0"/>
    <w:rsid w:val="0061172A"/>
    <w:rsid w:val="0062135F"/>
    <w:rsid w:val="00622E37"/>
    <w:rsid w:val="00626807"/>
    <w:rsid w:val="00630107"/>
    <w:rsid w:val="00631BA5"/>
    <w:rsid w:val="00640AE5"/>
    <w:rsid w:val="00642CAC"/>
    <w:rsid w:val="00643EC9"/>
    <w:rsid w:val="0064618D"/>
    <w:rsid w:val="006508C5"/>
    <w:rsid w:val="00651234"/>
    <w:rsid w:val="00652819"/>
    <w:rsid w:val="00657BEB"/>
    <w:rsid w:val="006651B3"/>
    <w:rsid w:val="00666E7C"/>
    <w:rsid w:val="00671AB7"/>
    <w:rsid w:val="0068406B"/>
    <w:rsid w:val="00685417"/>
    <w:rsid w:val="00685ED1"/>
    <w:rsid w:val="0068718A"/>
    <w:rsid w:val="00691C00"/>
    <w:rsid w:val="00691CA1"/>
    <w:rsid w:val="00691DF4"/>
    <w:rsid w:val="0069766A"/>
    <w:rsid w:val="006A2352"/>
    <w:rsid w:val="006A5C37"/>
    <w:rsid w:val="006B47FB"/>
    <w:rsid w:val="006B6440"/>
    <w:rsid w:val="006B6F25"/>
    <w:rsid w:val="006B7029"/>
    <w:rsid w:val="006B703F"/>
    <w:rsid w:val="006C2603"/>
    <w:rsid w:val="006C65D2"/>
    <w:rsid w:val="006C6EAD"/>
    <w:rsid w:val="006D1D65"/>
    <w:rsid w:val="006D2A8C"/>
    <w:rsid w:val="006D3EDE"/>
    <w:rsid w:val="006D5A13"/>
    <w:rsid w:val="006D5ABF"/>
    <w:rsid w:val="006E1311"/>
    <w:rsid w:val="006E5350"/>
    <w:rsid w:val="006E6107"/>
    <w:rsid w:val="006E6D4F"/>
    <w:rsid w:val="006F1999"/>
    <w:rsid w:val="006F56E7"/>
    <w:rsid w:val="006F71D7"/>
    <w:rsid w:val="00700793"/>
    <w:rsid w:val="007018CD"/>
    <w:rsid w:val="00704F21"/>
    <w:rsid w:val="00706D18"/>
    <w:rsid w:val="00716C31"/>
    <w:rsid w:val="0072168B"/>
    <w:rsid w:val="00723E6B"/>
    <w:rsid w:val="007252C8"/>
    <w:rsid w:val="00726E74"/>
    <w:rsid w:val="007326B9"/>
    <w:rsid w:val="007356D3"/>
    <w:rsid w:val="00741F73"/>
    <w:rsid w:val="0074545C"/>
    <w:rsid w:val="00747C3C"/>
    <w:rsid w:val="00751438"/>
    <w:rsid w:val="0075246A"/>
    <w:rsid w:val="00760BFD"/>
    <w:rsid w:val="00762AAC"/>
    <w:rsid w:val="0076341E"/>
    <w:rsid w:val="007675BB"/>
    <w:rsid w:val="0077204B"/>
    <w:rsid w:val="00772319"/>
    <w:rsid w:val="00784E42"/>
    <w:rsid w:val="00790623"/>
    <w:rsid w:val="007918FC"/>
    <w:rsid w:val="007931A5"/>
    <w:rsid w:val="0079553E"/>
    <w:rsid w:val="007A0413"/>
    <w:rsid w:val="007A1560"/>
    <w:rsid w:val="007B2ADA"/>
    <w:rsid w:val="007B36BC"/>
    <w:rsid w:val="007B66BE"/>
    <w:rsid w:val="007B73F2"/>
    <w:rsid w:val="007D0AAC"/>
    <w:rsid w:val="007D1894"/>
    <w:rsid w:val="007D3962"/>
    <w:rsid w:val="007E1776"/>
    <w:rsid w:val="007E744A"/>
    <w:rsid w:val="007E783E"/>
    <w:rsid w:val="007F26FB"/>
    <w:rsid w:val="007F4A19"/>
    <w:rsid w:val="008061BA"/>
    <w:rsid w:val="008063CF"/>
    <w:rsid w:val="00811C98"/>
    <w:rsid w:val="00812CF9"/>
    <w:rsid w:val="00814EF0"/>
    <w:rsid w:val="0081600F"/>
    <w:rsid w:val="00820A1B"/>
    <w:rsid w:val="00821EDB"/>
    <w:rsid w:val="00825EEC"/>
    <w:rsid w:val="00830DB1"/>
    <w:rsid w:val="0083223B"/>
    <w:rsid w:val="008322BC"/>
    <w:rsid w:val="008333A4"/>
    <w:rsid w:val="00840DD9"/>
    <w:rsid w:val="008414E6"/>
    <w:rsid w:val="008439CA"/>
    <w:rsid w:val="00844C29"/>
    <w:rsid w:val="008503E9"/>
    <w:rsid w:val="008542BA"/>
    <w:rsid w:val="008550A7"/>
    <w:rsid w:val="00856D20"/>
    <w:rsid w:val="00862B58"/>
    <w:rsid w:val="00864396"/>
    <w:rsid w:val="008705A5"/>
    <w:rsid w:val="00872BB4"/>
    <w:rsid w:val="00873CCF"/>
    <w:rsid w:val="00875AAC"/>
    <w:rsid w:val="00875EF3"/>
    <w:rsid w:val="00877D33"/>
    <w:rsid w:val="0088635B"/>
    <w:rsid w:val="008865E2"/>
    <w:rsid w:val="00886CE7"/>
    <w:rsid w:val="00890D6B"/>
    <w:rsid w:val="00892181"/>
    <w:rsid w:val="00894318"/>
    <w:rsid w:val="008969E0"/>
    <w:rsid w:val="008A02F7"/>
    <w:rsid w:val="008A6830"/>
    <w:rsid w:val="008A765A"/>
    <w:rsid w:val="008B75EC"/>
    <w:rsid w:val="008C218E"/>
    <w:rsid w:val="008C5756"/>
    <w:rsid w:val="008D5B72"/>
    <w:rsid w:val="008D78B8"/>
    <w:rsid w:val="008E347F"/>
    <w:rsid w:val="008E5052"/>
    <w:rsid w:val="008F02A7"/>
    <w:rsid w:val="008F294D"/>
    <w:rsid w:val="00916054"/>
    <w:rsid w:val="0092178C"/>
    <w:rsid w:val="00921BED"/>
    <w:rsid w:val="009260A5"/>
    <w:rsid w:val="00930152"/>
    <w:rsid w:val="009304FC"/>
    <w:rsid w:val="00930AF0"/>
    <w:rsid w:val="00931AA3"/>
    <w:rsid w:val="00931C35"/>
    <w:rsid w:val="00934EA0"/>
    <w:rsid w:val="0094103D"/>
    <w:rsid w:val="00941287"/>
    <w:rsid w:val="00946030"/>
    <w:rsid w:val="00946CC2"/>
    <w:rsid w:val="00957347"/>
    <w:rsid w:val="009660CB"/>
    <w:rsid w:val="009702E8"/>
    <w:rsid w:val="00970FEB"/>
    <w:rsid w:val="00973596"/>
    <w:rsid w:val="00973F3D"/>
    <w:rsid w:val="00975922"/>
    <w:rsid w:val="00976680"/>
    <w:rsid w:val="00982216"/>
    <w:rsid w:val="009850AC"/>
    <w:rsid w:val="00985ACD"/>
    <w:rsid w:val="00994122"/>
    <w:rsid w:val="0099536F"/>
    <w:rsid w:val="009967A3"/>
    <w:rsid w:val="00996A80"/>
    <w:rsid w:val="009A0272"/>
    <w:rsid w:val="009A0E03"/>
    <w:rsid w:val="009A3004"/>
    <w:rsid w:val="009A568D"/>
    <w:rsid w:val="009A5D13"/>
    <w:rsid w:val="009B3697"/>
    <w:rsid w:val="009B3FF3"/>
    <w:rsid w:val="009C1305"/>
    <w:rsid w:val="009C4694"/>
    <w:rsid w:val="009C584A"/>
    <w:rsid w:val="009C6C6C"/>
    <w:rsid w:val="009D0865"/>
    <w:rsid w:val="009D0B1A"/>
    <w:rsid w:val="009D0B25"/>
    <w:rsid w:val="009E2FD9"/>
    <w:rsid w:val="009E6443"/>
    <w:rsid w:val="009F0379"/>
    <w:rsid w:val="009F23F4"/>
    <w:rsid w:val="009F7C1D"/>
    <w:rsid w:val="00A02376"/>
    <w:rsid w:val="00A04610"/>
    <w:rsid w:val="00A10F0C"/>
    <w:rsid w:val="00A12304"/>
    <w:rsid w:val="00A1360F"/>
    <w:rsid w:val="00A37769"/>
    <w:rsid w:val="00A45F4B"/>
    <w:rsid w:val="00A475F0"/>
    <w:rsid w:val="00A54FE7"/>
    <w:rsid w:val="00A55B89"/>
    <w:rsid w:val="00A6244B"/>
    <w:rsid w:val="00A6385D"/>
    <w:rsid w:val="00A63922"/>
    <w:rsid w:val="00A75614"/>
    <w:rsid w:val="00A76F91"/>
    <w:rsid w:val="00A83701"/>
    <w:rsid w:val="00A96127"/>
    <w:rsid w:val="00AA062D"/>
    <w:rsid w:val="00AA5FAA"/>
    <w:rsid w:val="00AA6C9E"/>
    <w:rsid w:val="00AA70A4"/>
    <w:rsid w:val="00AB4998"/>
    <w:rsid w:val="00AB627F"/>
    <w:rsid w:val="00AD0153"/>
    <w:rsid w:val="00AD1AB5"/>
    <w:rsid w:val="00AD4CF2"/>
    <w:rsid w:val="00AD6EC2"/>
    <w:rsid w:val="00AE11D0"/>
    <w:rsid w:val="00AE2181"/>
    <w:rsid w:val="00AE38C1"/>
    <w:rsid w:val="00AE775C"/>
    <w:rsid w:val="00AE79BB"/>
    <w:rsid w:val="00AF0743"/>
    <w:rsid w:val="00AF4D81"/>
    <w:rsid w:val="00AF6A95"/>
    <w:rsid w:val="00AF7185"/>
    <w:rsid w:val="00AF7713"/>
    <w:rsid w:val="00B0081D"/>
    <w:rsid w:val="00B10254"/>
    <w:rsid w:val="00B112BD"/>
    <w:rsid w:val="00B1631E"/>
    <w:rsid w:val="00B22ED4"/>
    <w:rsid w:val="00B23AE0"/>
    <w:rsid w:val="00B2504C"/>
    <w:rsid w:val="00B3469B"/>
    <w:rsid w:val="00B34DB7"/>
    <w:rsid w:val="00B406D2"/>
    <w:rsid w:val="00B4368D"/>
    <w:rsid w:val="00B51CD0"/>
    <w:rsid w:val="00B53E6B"/>
    <w:rsid w:val="00B54C45"/>
    <w:rsid w:val="00B55603"/>
    <w:rsid w:val="00B64F8A"/>
    <w:rsid w:val="00B67C52"/>
    <w:rsid w:val="00B75F61"/>
    <w:rsid w:val="00BA0003"/>
    <w:rsid w:val="00BA0C00"/>
    <w:rsid w:val="00BA0CB3"/>
    <w:rsid w:val="00BA2505"/>
    <w:rsid w:val="00BA43BC"/>
    <w:rsid w:val="00BA6BD8"/>
    <w:rsid w:val="00BB6C4F"/>
    <w:rsid w:val="00BB6C94"/>
    <w:rsid w:val="00BC2ED8"/>
    <w:rsid w:val="00BC3BDE"/>
    <w:rsid w:val="00BC596E"/>
    <w:rsid w:val="00BD1314"/>
    <w:rsid w:val="00BD2DC5"/>
    <w:rsid w:val="00BD3F4C"/>
    <w:rsid w:val="00BD504E"/>
    <w:rsid w:val="00BD7E43"/>
    <w:rsid w:val="00BE0F9D"/>
    <w:rsid w:val="00BE31D3"/>
    <w:rsid w:val="00BF01AE"/>
    <w:rsid w:val="00BF0895"/>
    <w:rsid w:val="00BF1C61"/>
    <w:rsid w:val="00BF54CB"/>
    <w:rsid w:val="00BF5577"/>
    <w:rsid w:val="00BF6EA7"/>
    <w:rsid w:val="00C018FF"/>
    <w:rsid w:val="00C0234C"/>
    <w:rsid w:val="00C02616"/>
    <w:rsid w:val="00C02E45"/>
    <w:rsid w:val="00C04EEA"/>
    <w:rsid w:val="00C0668B"/>
    <w:rsid w:val="00C10290"/>
    <w:rsid w:val="00C10B55"/>
    <w:rsid w:val="00C13070"/>
    <w:rsid w:val="00C2471B"/>
    <w:rsid w:val="00C24EDB"/>
    <w:rsid w:val="00C27351"/>
    <w:rsid w:val="00C32450"/>
    <w:rsid w:val="00C32C7D"/>
    <w:rsid w:val="00C47B1D"/>
    <w:rsid w:val="00C505D0"/>
    <w:rsid w:val="00C632C8"/>
    <w:rsid w:val="00C65EF3"/>
    <w:rsid w:val="00C673B4"/>
    <w:rsid w:val="00C67BB4"/>
    <w:rsid w:val="00C73E7D"/>
    <w:rsid w:val="00C75102"/>
    <w:rsid w:val="00C818A0"/>
    <w:rsid w:val="00C823B3"/>
    <w:rsid w:val="00C82B44"/>
    <w:rsid w:val="00C82C0A"/>
    <w:rsid w:val="00C83F97"/>
    <w:rsid w:val="00C91207"/>
    <w:rsid w:val="00C913E7"/>
    <w:rsid w:val="00C950FF"/>
    <w:rsid w:val="00C95F1C"/>
    <w:rsid w:val="00CA0B6F"/>
    <w:rsid w:val="00CA16A3"/>
    <w:rsid w:val="00CA33F0"/>
    <w:rsid w:val="00CA4C52"/>
    <w:rsid w:val="00CA4EE7"/>
    <w:rsid w:val="00CA74EE"/>
    <w:rsid w:val="00CB2BC8"/>
    <w:rsid w:val="00CD212C"/>
    <w:rsid w:val="00CD30E9"/>
    <w:rsid w:val="00CD579F"/>
    <w:rsid w:val="00CD74B6"/>
    <w:rsid w:val="00CD79C1"/>
    <w:rsid w:val="00CE0171"/>
    <w:rsid w:val="00CE2758"/>
    <w:rsid w:val="00CE6678"/>
    <w:rsid w:val="00CF4D44"/>
    <w:rsid w:val="00CF4E3A"/>
    <w:rsid w:val="00CF573D"/>
    <w:rsid w:val="00D02249"/>
    <w:rsid w:val="00D12538"/>
    <w:rsid w:val="00D128C8"/>
    <w:rsid w:val="00D23BBD"/>
    <w:rsid w:val="00D24CCC"/>
    <w:rsid w:val="00D258AB"/>
    <w:rsid w:val="00D34280"/>
    <w:rsid w:val="00D41B16"/>
    <w:rsid w:val="00D468C3"/>
    <w:rsid w:val="00D468CE"/>
    <w:rsid w:val="00D503BF"/>
    <w:rsid w:val="00D606F6"/>
    <w:rsid w:val="00D634A1"/>
    <w:rsid w:val="00D64A7C"/>
    <w:rsid w:val="00D6537A"/>
    <w:rsid w:val="00D668F7"/>
    <w:rsid w:val="00D707B1"/>
    <w:rsid w:val="00D75B68"/>
    <w:rsid w:val="00D85215"/>
    <w:rsid w:val="00D95390"/>
    <w:rsid w:val="00D96448"/>
    <w:rsid w:val="00DA0202"/>
    <w:rsid w:val="00DA0C7C"/>
    <w:rsid w:val="00DA401A"/>
    <w:rsid w:val="00DB0F3C"/>
    <w:rsid w:val="00DB1461"/>
    <w:rsid w:val="00DB2F0F"/>
    <w:rsid w:val="00DB39E2"/>
    <w:rsid w:val="00DB3E0D"/>
    <w:rsid w:val="00DB6CE0"/>
    <w:rsid w:val="00DB6D83"/>
    <w:rsid w:val="00DC3A68"/>
    <w:rsid w:val="00DC463D"/>
    <w:rsid w:val="00DC7914"/>
    <w:rsid w:val="00DD002D"/>
    <w:rsid w:val="00DD5008"/>
    <w:rsid w:val="00DE05A5"/>
    <w:rsid w:val="00DE3E0C"/>
    <w:rsid w:val="00DE4C42"/>
    <w:rsid w:val="00DF11F2"/>
    <w:rsid w:val="00DF69D2"/>
    <w:rsid w:val="00DF7A94"/>
    <w:rsid w:val="00E00335"/>
    <w:rsid w:val="00E15028"/>
    <w:rsid w:val="00E165C7"/>
    <w:rsid w:val="00E244AE"/>
    <w:rsid w:val="00E24E56"/>
    <w:rsid w:val="00E27366"/>
    <w:rsid w:val="00E3034C"/>
    <w:rsid w:val="00E30F0C"/>
    <w:rsid w:val="00E31B9D"/>
    <w:rsid w:val="00E331C1"/>
    <w:rsid w:val="00E355B4"/>
    <w:rsid w:val="00E44394"/>
    <w:rsid w:val="00E44C11"/>
    <w:rsid w:val="00E4671C"/>
    <w:rsid w:val="00E51EE2"/>
    <w:rsid w:val="00E53372"/>
    <w:rsid w:val="00E541AB"/>
    <w:rsid w:val="00E5596C"/>
    <w:rsid w:val="00E62439"/>
    <w:rsid w:val="00E665B0"/>
    <w:rsid w:val="00E74C20"/>
    <w:rsid w:val="00E75A06"/>
    <w:rsid w:val="00E77FFA"/>
    <w:rsid w:val="00E832A7"/>
    <w:rsid w:val="00E86502"/>
    <w:rsid w:val="00E90CC8"/>
    <w:rsid w:val="00E92CA9"/>
    <w:rsid w:val="00E95223"/>
    <w:rsid w:val="00EA2651"/>
    <w:rsid w:val="00EA7E41"/>
    <w:rsid w:val="00EB4E94"/>
    <w:rsid w:val="00EB588E"/>
    <w:rsid w:val="00EC22C1"/>
    <w:rsid w:val="00EC28D3"/>
    <w:rsid w:val="00EC5A6B"/>
    <w:rsid w:val="00EC7A74"/>
    <w:rsid w:val="00ED192C"/>
    <w:rsid w:val="00ED469E"/>
    <w:rsid w:val="00ED7BAA"/>
    <w:rsid w:val="00EE1C6E"/>
    <w:rsid w:val="00EF0E52"/>
    <w:rsid w:val="00EF257E"/>
    <w:rsid w:val="00EF2CED"/>
    <w:rsid w:val="00EF58F0"/>
    <w:rsid w:val="00F0119C"/>
    <w:rsid w:val="00F067FF"/>
    <w:rsid w:val="00F0792B"/>
    <w:rsid w:val="00F12682"/>
    <w:rsid w:val="00F21684"/>
    <w:rsid w:val="00F2379D"/>
    <w:rsid w:val="00F43B49"/>
    <w:rsid w:val="00F503C6"/>
    <w:rsid w:val="00F50CDA"/>
    <w:rsid w:val="00F541BB"/>
    <w:rsid w:val="00F61771"/>
    <w:rsid w:val="00F63722"/>
    <w:rsid w:val="00F70BD3"/>
    <w:rsid w:val="00F71305"/>
    <w:rsid w:val="00F72EE3"/>
    <w:rsid w:val="00F77234"/>
    <w:rsid w:val="00F814A7"/>
    <w:rsid w:val="00F8213E"/>
    <w:rsid w:val="00F853C6"/>
    <w:rsid w:val="00F957A4"/>
    <w:rsid w:val="00F96F58"/>
    <w:rsid w:val="00FA0B23"/>
    <w:rsid w:val="00FA2083"/>
    <w:rsid w:val="00FB23BB"/>
    <w:rsid w:val="00FB51F9"/>
    <w:rsid w:val="00FB74B0"/>
    <w:rsid w:val="00FC0482"/>
    <w:rsid w:val="00FC1D70"/>
    <w:rsid w:val="00FC5F07"/>
    <w:rsid w:val="00FC6AAD"/>
    <w:rsid w:val="00FD5EDC"/>
    <w:rsid w:val="00FD7278"/>
    <w:rsid w:val="00FD7945"/>
    <w:rsid w:val="00FE1C6F"/>
    <w:rsid w:val="00FF0355"/>
    <w:rsid w:val="00FF1E2F"/>
    <w:rsid w:val="00FF20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4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0623"/>
    <w:pPr>
      <w:spacing w:after="200" w:line="276" w:lineRule="auto"/>
    </w:pPr>
    <w:rPr>
      <w:lang w:val="es-SV" w:eastAsia="es-SV"/>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E5596C"/>
    <w:pPr>
      <w:ind w:left="720"/>
      <w:contextualSpacing/>
    </w:pPr>
  </w:style>
  <w:style w:type="paragraph" w:styleId="Encabezado">
    <w:name w:val="header"/>
    <w:basedOn w:val="Normal"/>
    <w:link w:val="EncabezadoCar"/>
    <w:uiPriority w:val="99"/>
    <w:rsid w:val="00862B5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locked/>
    <w:rsid w:val="00862B58"/>
    <w:rPr>
      <w:rFonts w:cs="Times New Roman"/>
    </w:rPr>
  </w:style>
  <w:style w:type="paragraph" w:styleId="Piedepgina">
    <w:name w:val="footer"/>
    <w:basedOn w:val="Normal"/>
    <w:link w:val="PiedepginaCar"/>
    <w:uiPriority w:val="99"/>
    <w:rsid w:val="00862B5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locked/>
    <w:rsid w:val="00862B58"/>
    <w:rPr>
      <w:rFonts w:cs="Times New Roman"/>
    </w:rPr>
  </w:style>
  <w:style w:type="paragraph" w:styleId="Textodeglobo">
    <w:name w:val="Balloon Text"/>
    <w:basedOn w:val="Normal"/>
    <w:link w:val="TextodegloboCar"/>
    <w:uiPriority w:val="99"/>
    <w:semiHidden/>
    <w:rsid w:val="00862B5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862B58"/>
    <w:rPr>
      <w:rFonts w:ascii="Tahoma" w:hAnsi="Tahoma" w:cs="Tahoma"/>
      <w:sz w:val="16"/>
      <w:szCs w:val="16"/>
    </w:rPr>
  </w:style>
  <w:style w:type="table" w:styleId="Tablaconcuadrcula">
    <w:name w:val="Table Grid"/>
    <w:basedOn w:val="Tablanormal"/>
    <w:uiPriority w:val="99"/>
    <w:rsid w:val="001566C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_tradnl" w:eastAsia="es-ES_trad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1260</TotalTime>
  <Pages>21</Pages>
  <Words>6260</Words>
  <Characters>34436</Characters>
  <Application>Microsoft Office Word</Application>
  <DocSecurity>0</DocSecurity>
  <Lines>286</Lines>
  <Paragraphs>81</Paragraphs>
  <ScaleCrop>false</ScaleCrop>
  <Company/>
  <LinksUpToDate>false</LinksUpToDate>
  <CharactersWithSpaces>40615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EFECTIVO Y EQUIVALENTES AL EFECTIVO</dc:title>
  <dc:subject/>
  <dc:creator>DIAZ ALFARO</dc:creator>
  <cp:keywords/>
  <dc:description/>
  <cp:lastModifiedBy>Elizondo</cp:lastModifiedBy>
  <cp:revision>262</cp:revision>
  <cp:lastPrinted>2011-09-21T17:36:00Z</cp:lastPrinted>
  <dcterms:created xsi:type="dcterms:W3CDTF">2011-10-18T17:19:00Z</dcterms:created>
  <dcterms:modified xsi:type="dcterms:W3CDTF">2012-11-08T21:36:00Z</dcterms:modified>
</cp:coreProperties>
</file>