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EEECE1" w:themeColor="background2"/>
  <w:body>
    <w:p w:rsidR="00D365C3" w:rsidRPr="00D365C3" w:rsidRDefault="00D365C3" w:rsidP="00D365C3">
      <w:pPr>
        <w:pStyle w:val="Ttulo1"/>
        <w:jc w:val="center"/>
      </w:pPr>
      <w:r w:rsidRPr="00D365C3">
        <w:t>ENTERPRISE RISK MANAGEMENT</w:t>
      </w:r>
    </w:p>
    <w:p w:rsidR="00D365C3" w:rsidRPr="00D365C3" w:rsidRDefault="00D365C3" w:rsidP="00D365C3">
      <w:bookmarkStart w:id="0" w:name="_GoBack"/>
      <w:bookmarkEnd w:id="0"/>
    </w:p>
    <w:p w:rsidR="00D365C3" w:rsidRDefault="00D365C3" w:rsidP="00D365C3">
      <w:r>
        <w:rPr>
          <w:noProof/>
          <w:lang w:eastAsia="es-ES"/>
        </w:rPr>
        <w:drawing>
          <wp:anchor distT="0" distB="0" distL="114300" distR="114300" simplePos="0" relativeHeight="251658240" behindDoc="0" locked="0" layoutInCell="1" allowOverlap="1" wp14:anchorId="690280A2" wp14:editId="200DBCDE">
            <wp:simplePos x="0" y="0"/>
            <wp:positionH relativeFrom="column">
              <wp:posOffset>-194310</wp:posOffset>
            </wp:positionH>
            <wp:positionV relativeFrom="paragraph">
              <wp:posOffset>120015</wp:posOffset>
            </wp:positionV>
            <wp:extent cx="2143125" cy="2143125"/>
            <wp:effectExtent l="0" t="0" r="9525" b="9525"/>
            <wp:wrapSquare wrapText="bothSides"/>
            <wp:docPr id="1" name="Imagen 1" descr="C:\Users\Isaac\Desktop\descarga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Isaac\Desktop\descarga (1)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3125" cy="2143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 xml:space="preserve">Es </w:t>
      </w:r>
      <w:r>
        <w:t xml:space="preserve">la probabilidad de que suceda un evento adverso que genere un problema o daño. </w:t>
      </w:r>
    </w:p>
    <w:p w:rsidR="00D365C3" w:rsidRDefault="00D365C3" w:rsidP="00D365C3">
      <w:r>
        <w:t xml:space="preserve">Evaluar los posibles riesgos y determinar la mejor manera de gestionarlos </w:t>
      </w:r>
      <w:r>
        <w:t xml:space="preserve">es uno de los desafíos de toda </w:t>
      </w:r>
      <w:r>
        <w:t>gran empresa. Pese al grado de incertidumbre con el que siempre hay que con</w:t>
      </w:r>
      <w:r>
        <w:t xml:space="preserve">tar, el análisis de riesgos es </w:t>
      </w:r>
      <w:r>
        <w:t>una forma sistemática de evaluarlos mejor. Es decir, el análisis de riesgos e</w:t>
      </w:r>
      <w:r>
        <w:t xml:space="preserve">s básicamente un procedimiento </w:t>
      </w:r>
      <w:r>
        <w:t>para ayudar a tomar decisiones. Sus resultados son una guía para que la organización pueda tomar decisio</w:t>
      </w:r>
      <w:r>
        <w:t xml:space="preserve">nes </w:t>
      </w:r>
      <w:r>
        <w:t>sobre los controles y proces</w:t>
      </w:r>
      <w:r>
        <w:t>os de seguridad más adecuados. Como</w:t>
      </w:r>
      <w:r>
        <w:t xml:space="preserve"> el riesgo constituye una falta de conocimiento sobre futuros acontecimient</w:t>
      </w:r>
      <w:r>
        <w:t xml:space="preserve">os, éste es, al fin, el efecto </w:t>
      </w:r>
      <w:r>
        <w:t>acumulativo que estos acontecimientos adversos podrían tener sobre los objetivos de la empresa.</w:t>
      </w:r>
    </w:p>
    <w:p w:rsidR="00D365C3" w:rsidRDefault="00D365C3" w:rsidP="00D365C3">
      <w:r>
        <w:t xml:space="preserve"> Incluso </w:t>
      </w:r>
      <w:r>
        <w:t>puede hablarse de riesgo cuando la consecuencia sea positiva para la or</w:t>
      </w:r>
      <w:r>
        <w:t xml:space="preserve">ganización: lo que se denomina </w:t>
      </w:r>
      <w:r>
        <w:t>oportunidad.</w:t>
      </w:r>
    </w:p>
    <w:p w:rsidR="00D365C3" w:rsidRDefault="00D365C3" w:rsidP="00D365C3">
      <w:r>
        <w:t>La gestión de riesgos debe optimizar el análisis de los mismos, decidiendo s</w:t>
      </w:r>
      <w:r>
        <w:t xml:space="preserve">i la evaluación es necesaria o </w:t>
      </w:r>
      <w:r>
        <w:t>no para resolver un problema. En el caso de que se detecte la necesidad de e</w:t>
      </w:r>
      <w:r>
        <w:t xml:space="preserve">valuar un riesgo, las empresas </w:t>
      </w:r>
      <w:r>
        <w:t xml:space="preserve">tienen que tener en cuenta a qué áreas o procesos va a afectar ese riesgo y </w:t>
      </w:r>
      <w:r>
        <w:t xml:space="preserve">la magnitud que puede llegar a </w:t>
      </w:r>
      <w:r>
        <w:t>tener.</w:t>
      </w:r>
    </w:p>
    <w:p w:rsidR="00D365C3" w:rsidRDefault="00D365C3" w:rsidP="00D365C3">
      <w:r>
        <w:t>Hecha la evaluación, los gestores deciden qué medidas hay que toma</w:t>
      </w:r>
      <w:r>
        <w:t xml:space="preserve">r, concretando la estrategia a </w:t>
      </w:r>
      <w:r>
        <w:t>desarrollar y fijando los procesos específicos para resolver el riesgo y que és</w:t>
      </w:r>
      <w:r>
        <w:t xml:space="preserve">tos no afecten a los proyectos </w:t>
      </w:r>
      <w:r>
        <w:t>empresariales ni a la creación de valor para todos los stakeholders.</w:t>
      </w:r>
    </w:p>
    <w:p w:rsidR="00D365C3" w:rsidRDefault="00D365C3" w:rsidP="00D365C3">
      <w:r>
        <w:t>Se pueden elegir varios marcos de gestión de riesgos (Enterprise Risk Man</w:t>
      </w:r>
      <w:r>
        <w:t xml:space="preserve">agement) y, a través de ellos, </w:t>
      </w:r>
      <w:r>
        <w:t>identificar primero las actividades que podrían aumentar las posibilidades de que</w:t>
      </w:r>
      <w:r>
        <w:t xml:space="preserve"> el riesgo se materialice, y a </w:t>
      </w:r>
      <w:r>
        <w:t>continuación reducir en lo que sea posible esas actividades; transferir, si fue</w:t>
      </w:r>
      <w:r>
        <w:t xml:space="preserve">ra posible, parte del riesgo y </w:t>
      </w:r>
      <w:r>
        <w:t>aceptarlo, en el caso de que cualquier medida que se tome para eludirlo teng</w:t>
      </w:r>
      <w:r>
        <w:t xml:space="preserve">a una relación coste-beneficio </w:t>
      </w:r>
      <w:r>
        <w:t>no rentable para la empresa.</w:t>
      </w:r>
    </w:p>
    <w:p w:rsidR="00D365C3" w:rsidRDefault="00D365C3" w:rsidP="00D365C3">
      <w:r>
        <w:t>Gestión de riesgos, en definitiva, es la ciencia de identificar, analizar y responder</w:t>
      </w:r>
      <w:r>
        <w:t xml:space="preserve"> a los factores de riesgo a lo </w:t>
      </w:r>
      <w:r>
        <w:t>largo de la vida de la empresa para el mejor cumplimiento de sus objet</w:t>
      </w:r>
      <w:r>
        <w:t xml:space="preserve">ivos. Para que un riesgo pueda </w:t>
      </w:r>
      <w:r>
        <w:t>considerarse gestionable es necesaria la existencia simultánea de tres componentes:</w:t>
      </w:r>
    </w:p>
    <w:p w:rsidR="00D365C3" w:rsidRDefault="00D365C3" w:rsidP="00D365C3">
      <w:r>
        <w:t>-Que pueda haber pérdidas, es decir, efectos negativos por la concreción del r</w:t>
      </w:r>
      <w:r>
        <w:t xml:space="preserve">iesgo. En general las pérdidas </w:t>
      </w:r>
      <w:r>
        <w:t xml:space="preserve">se pueden corresponder con una valoración económica, pero hay casos en los </w:t>
      </w:r>
      <w:r>
        <w:t xml:space="preserve">que eso no es tan simple, como </w:t>
      </w:r>
      <w:r>
        <w:t>es el caso de pérdidas de vidas humanas o</w:t>
      </w:r>
      <w:r>
        <w:t xml:space="preserve"> de desastres medioambientales.</w:t>
      </w:r>
    </w:p>
    <w:p w:rsidR="00D365C3" w:rsidRDefault="00D365C3" w:rsidP="00D365C3">
      <w:r>
        <w:lastRenderedPageBreak/>
        <w:t>-Que haya incertidumbre. Es la probabilidad, pero no certidumbre, de que el r</w:t>
      </w:r>
      <w:r>
        <w:t xml:space="preserve">iesgo identificado ocurra y el </w:t>
      </w:r>
      <w:r>
        <w:t>momento temporal en el que eso pueda suceder. Esta condición implica que al</w:t>
      </w:r>
      <w:r>
        <w:t xml:space="preserve"> riesgo debe poder asociársele </w:t>
      </w:r>
      <w:r>
        <w:t>la probabilidad de ocurrencia a lo largo del tiempo.</w:t>
      </w:r>
    </w:p>
    <w:p w:rsidR="00D365C3" w:rsidRDefault="00D365C3" w:rsidP="00D365C3">
      <w:r>
        <w:t>-Que se puedan elegir actuaciones que mitiguen el efecto del acontecimiento ind</w:t>
      </w:r>
      <w:r>
        <w:t xml:space="preserve">eseado. Si no hay elección por </w:t>
      </w:r>
      <w:r>
        <w:t>parte del gestor, no hay riesgo, aunque sí puedan existir pérdidas.</w:t>
      </w:r>
    </w:p>
    <w:p w:rsidR="00D365C3" w:rsidRDefault="00D365C3" w:rsidP="00D365C3">
      <w:r>
        <w:t>La gestión de riesgos es un área clave para las empresas, que afecta a sus re</w:t>
      </w:r>
      <w:r>
        <w:t xml:space="preserve">sultados, solvencia y posición </w:t>
      </w:r>
      <w:r>
        <w:t>en el mercado; y requiere un esfuerzo de adaptación constante para dar</w:t>
      </w:r>
      <w:r>
        <w:t xml:space="preserve"> respuesta a los cambios en la </w:t>
      </w:r>
      <w:r>
        <w:t>demanda, la presión competitiva y los ciclos económicos.</w:t>
      </w:r>
    </w:p>
    <w:p w:rsidR="00D365C3" w:rsidRDefault="00D365C3" w:rsidP="00D365C3">
      <w:r>
        <w:t>España ha avanzado en esta materia y ya se han publicado nuevas e i</w:t>
      </w:r>
      <w:r>
        <w:t xml:space="preserve">mportantes normas siguiendo la </w:t>
      </w:r>
      <w:r>
        <w:t xml:space="preserve">recomendación de organismos supranacionales o adaptando buenas prácticas </w:t>
      </w:r>
      <w:r>
        <w:t xml:space="preserve">de otras jurisdicciones. Entre </w:t>
      </w:r>
      <w:r>
        <w:t>otras, destacan normas sobre protección de datos, buen gobierno corporativo, b</w:t>
      </w:r>
      <w:r>
        <w:t xml:space="preserve">lanqueo de capitales, las NIC, </w:t>
      </w:r>
      <w:r>
        <w:t xml:space="preserve">la normalización de formatos electrónicos y la aportación de datos financieros o el Nuevo Acuerdo de Capital </w:t>
      </w:r>
    </w:p>
    <w:p w:rsidR="00D365C3" w:rsidRDefault="00D365C3" w:rsidP="00D365C3">
      <w:r>
        <w:t>Basilea II.</w:t>
      </w:r>
    </w:p>
    <w:p w:rsidR="00B40CD7" w:rsidRDefault="00D365C3" w:rsidP="00D365C3">
      <w:r>
        <w:t>Esta última representa uno de los grandes cambios a los que se está enfrentando el sector, al</w:t>
      </w:r>
      <w:r>
        <w:t xml:space="preserve"> plantear </w:t>
      </w:r>
      <w:r>
        <w:t>requerimientos aún más exigentes para la gestión del riesgo, especialmente</w:t>
      </w:r>
      <w:r>
        <w:t xml:space="preserve"> en los temas relacionados con </w:t>
      </w:r>
      <w:r>
        <w:t>la recogida, calidad y tratamiento de los datos.</w:t>
      </w:r>
    </w:p>
    <w:sectPr w:rsidR="00B40CD7" w:rsidSect="00D365C3">
      <w:pgSz w:w="11906" w:h="16838"/>
      <w:pgMar w:top="1417" w:right="1701" w:bottom="1417" w:left="1701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65C3"/>
    <w:rsid w:val="00B40CD7"/>
    <w:rsid w:val="00D365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D365C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D365C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365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365C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D365C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D365C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365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365C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302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48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81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612</Words>
  <Characters>3372</Characters>
  <Application>Microsoft Office Word</Application>
  <DocSecurity>0</DocSecurity>
  <Lines>28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Isaac</dc:creator>
  <cp:lastModifiedBy>Isaac</cp:lastModifiedBy>
  <cp:revision>1</cp:revision>
  <dcterms:created xsi:type="dcterms:W3CDTF">2012-12-15T02:24:00Z</dcterms:created>
  <dcterms:modified xsi:type="dcterms:W3CDTF">2012-12-15T02:30:00Z</dcterms:modified>
</cp:coreProperties>
</file>