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2A3" w:rsidRPr="00F2471E" w:rsidRDefault="002772A3" w:rsidP="002772A3">
      <w:pPr>
        <w:spacing w:after="0" w:line="240" w:lineRule="auto"/>
        <w:rPr>
          <w:rFonts w:ascii="Arial" w:eastAsia="Times New Roman" w:hAnsi="Arial" w:cs="Arial"/>
          <w:lang w:eastAsia="es-ES"/>
        </w:rPr>
      </w:pPr>
      <w:bookmarkStart w:id="0" w:name="_GoBack"/>
      <w:bookmarkEnd w:id="0"/>
      <w:r w:rsidRPr="00F2471E">
        <w:rPr>
          <w:rFonts w:ascii="Arial" w:eastAsia="Times New Roman" w:hAnsi="Arial" w:cs="Arial"/>
          <w:lang w:eastAsia="es-ES"/>
        </w:rPr>
        <w:t xml:space="preserve">OTROS INSTRUMENTOS FINANCIEROS NIIF PARA LAS PYMES SECCIÓN 12 </w:t>
      </w:r>
    </w:p>
    <w:p w:rsidR="002772A3" w:rsidRPr="00F2471E" w:rsidRDefault="002772A3" w:rsidP="002772A3">
      <w:pPr>
        <w:spacing w:after="0" w:line="240" w:lineRule="auto"/>
        <w:rPr>
          <w:rFonts w:ascii="Arial" w:eastAsia="Times New Roman" w:hAnsi="Arial" w:cs="Arial"/>
          <w:lang w:eastAsia="es-ES"/>
        </w:rPr>
      </w:pPr>
    </w:p>
    <w:p w:rsidR="002772A3" w:rsidRPr="00F2471E" w:rsidRDefault="002772A3" w:rsidP="002772A3">
      <w:pPr>
        <w:spacing w:after="0" w:line="240" w:lineRule="auto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t xml:space="preserve">INSTRUMENTO FINANCIERO </w:t>
      </w:r>
    </w:p>
    <w:p w:rsidR="002772A3" w:rsidRPr="00F2471E" w:rsidRDefault="002772A3" w:rsidP="002772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proofErr w:type="gramStart"/>
      <w:r w:rsidRPr="00F2471E">
        <w:rPr>
          <w:rFonts w:ascii="Arial" w:eastAsia="Times New Roman" w:hAnsi="Arial" w:cs="Arial"/>
          <w:lang w:eastAsia="es-ES"/>
        </w:rPr>
        <w:t>“ es</w:t>
      </w:r>
      <w:proofErr w:type="gramEnd"/>
      <w:r w:rsidRPr="00F2471E">
        <w:rPr>
          <w:rFonts w:ascii="Arial" w:eastAsia="Times New Roman" w:hAnsi="Arial" w:cs="Arial"/>
          <w:lang w:eastAsia="es-ES"/>
        </w:rPr>
        <w:t xml:space="preserve"> un contrato que da lugar a un activo financiero de una entidad y a un pasivo financiero o a un instrumento de patrimonio de otra”. A demás impone riesgos al comprador o vendedor que no son característicos de los contratos de compra y venta de activos intangibles. </w:t>
      </w:r>
    </w:p>
    <w:p w:rsidR="002772A3" w:rsidRPr="00F2471E" w:rsidRDefault="002772A3" w:rsidP="002772A3">
      <w:pPr>
        <w:spacing w:after="0" w:line="240" w:lineRule="auto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t xml:space="preserve">APLICACIÓN </w:t>
      </w:r>
    </w:p>
    <w:p w:rsidR="002772A3" w:rsidRPr="00F2471E" w:rsidRDefault="002772A3" w:rsidP="002772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t xml:space="preserve">compra o venta de una partida no financiera. </w:t>
      </w:r>
    </w:p>
    <w:p w:rsidR="002772A3" w:rsidRPr="00F2471E" w:rsidRDefault="002772A3" w:rsidP="002772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t xml:space="preserve">todos los contratos que imponen riesgos al comprador o vendedor que no son característicos de los contratos de compra o venta de activos tangibles. </w:t>
      </w:r>
    </w:p>
    <w:p w:rsidR="002772A3" w:rsidRPr="00F2471E" w:rsidRDefault="002772A3" w:rsidP="002772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t xml:space="preserve">  todas las transacciones que puedan dar lugar a una pérdida para el comprador o el vendedor. </w:t>
      </w:r>
    </w:p>
    <w:p w:rsidR="002772A3" w:rsidRPr="00F2471E" w:rsidRDefault="002772A3" w:rsidP="002772A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t xml:space="preserve">variaciones en tasas de cambio en moneda extranjera, o un incumplimiento por parte de una de las contrapartes. </w:t>
      </w:r>
    </w:p>
    <w:p w:rsidR="002772A3" w:rsidRPr="00F2471E" w:rsidRDefault="002772A3" w:rsidP="002772A3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t xml:space="preserve"> EJEMPLOS INSTRUMENTOS FINANCIEROS </w:t>
      </w:r>
    </w:p>
    <w:p w:rsidR="002772A3" w:rsidRPr="00F2471E" w:rsidRDefault="002772A3" w:rsidP="002772A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t>Títulos respaldados por activos, obligaciones hipotecarias garantizadas, acuerdos de recompra y paquetes titulizados de cuentas por cobrar.</w:t>
      </w:r>
    </w:p>
    <w:p w:rsidR="002772A3" w:rsidRPr="00F2471E" w:rsidRDefault="002772A3" w:rsidP="002772A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t xml:space="preserve">Opciones, derechos, certificados para la compra de acciones, contratos de futuros, contratos a término y permutas financieras de tasas de interés que pueden liquidarse en efectivo o mediante el intercambio de otro instrumento financiero. </w:t>
      </w:r>
    </w:p>
    <w:p w:rsidR="002772A3" w:rsidRPr="00F2471E" w:rsidRDefault="002772A3" w:rsidP="002772A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t xml:space="preserve">Instrumentos financieros que cumplen las condiciones y se designan como instrumentos de cobertura de acuerdo con los requerimientos de la sección   </w:t>
      </w:r>
    </w:p>
    <w:p w:rsidR="002772A3" w:rsidRPr="00F2471E" w:rsidRDefault="002772A3" w:rsidP="002772A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t>Compromisos de conceder un préstamo a otra entidad.</w:t>
      </w:r>
    </w:p>
    <w:p w:rsidR="002772A3" w:rsidRPr="00F2471E" w:rsidRDefault="002772A3" w:rsidP="002772A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t xml:space="preserve">Compromisos de recibir un préstamo si el compromiso se puede liquidar por el valor neto en efectivo. </w:t>
      </w:r>
    </w:p>
    <w:p w:rsidR="002772A3" w:rsidRPr="00F2471E" w:rsidRDefault="002772A3" w:rsidP="002772A3">
      <w:pPr>
        <w:spacing w:after="0" w:line="240" w:lineRule="auto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t xml:space="preserve">  CONTABILIDAD DE COBERTURAS </w:t>
      </w:r>
    </w:p>
    <w:p w:rsidR="002772A3" w:rsidRPr="00F2471E" w:rsidRDefault="002772A3" w:rsidP="002772A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t xml:space="preserve">Permite que se reconozcan en resultados al mismo tiempo la ganancia o pérdida en el instrumento de cobertura y en la partida cubierta. </w:t>
      </w:r>
    </w:p>
    <w:p w:rsidR="002772A3" w:rsidRPr="00F2471E" w:rsidRDefault="002772A3" w:rsidP="002772A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t xml:space="preserve">Permite una cobertura de riesgos. </w:t>
      </w:r>
    </w:p>
    <w:p w:rsidR="002772A3" w:rsidRPr="00F2471E" w:rsidRDefault="002772A3" w:rsidP="002772A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t xml:space="preserve">permite intervalos temporales de cobertura más abierta. </w:t>
      </w:r>
    </w:p>
    <w:p w:rsidR="002772A3" w:rsidRPr="00F2471E" w:rsidRDefault="002772A3" w:rsidP="002772A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t>puede relacionarse con partidas no financieras</w:t>
      </w:r>
    </w:p>
    <w:p w:rsidR="00F2471E" w:rsidRDefault="00F2471E" w:rsidP="00F2471E">
      <w:pPr>
        <w:spacing w:before="100" w:beforeAutospacing="1" w:after="100" w:afterAutospacing="1" w:line="240" w:lineRule="auto"/>
        <w:ind w:left="720"/>
        <w:jc w:val="center"/>
        <w:rPr>
          <w:rFonts w:ascii="Arial" w:eastAsia="Times New Roman" w:hAnsi="Arial" w:cs="Arial"/>
          <w:lang w:eastAsia="es-ES"/>
        </w:rPr>
      </w:pPr>
    </w:p>
    <w:p w:rsidR="00F2471E" w:rsidRPr="00F2471E" w:rsidRDefault="00F2471E" w:rsidP="001E552D">
      <w:pPr>
        <w:spacing w:before="100" w:beforeAutospacing="1" w:after="100" w:afterAutospacing="1" w:line="240" w:lineRule="auto"/>
        <w:ind w:left="720"/>
        <w:jc w:val="center"/>
        <w:rPr>
          <w:rFonts w:ascii="Arial" w:eastAsia="Times New Roman" w:hAnsi="Arial" w:cs="Arial"/>
          <w:lang w:eastAsia="es-ES"/>
        </w:rPr>
      </w:pPr>
      <w:r w:rsidRPr="00F2471E">
        <w:rPr>
          <w:rFonts w:ascii="Arial" w:eastAsia="Times New Roman" w:hAnsi="Arial" w:cs="Arial"/>
          <w:lang w:eastAsia="es-ES"/>
        </w:rPr>
        <w:lastRenderedPageBreak/>
        <w:t>Resumen  sección 11 y  12 de  NIIF PARA PYMES</w:t>
      </w:r>
    </w:p>
    <w:p w:rsidR="00F2471E" w:rsidRPr="00F2471E" w:rsidRDefault="00F2471E" w:rsidP="001E552D">
      <w:pPr>
        <w:spacing w:line="240" w:lineRule="auto"/>
        <w:jc w:val="both"/>
        <w:rPr>
          <w:rFonts w:ascii="Arial" w:hAnsi="Arial" w:cs="Arial"/>
          <w:u w:val="single"/>
        </w:rPr>
      </w:pPr>
      <w:r w:rsidRPr="00F2471E">
        <w:rPr>
          <w:rFonts w:ascii="Arial" w:hAnsi="Arial" w:cs="Arial"/>
          <w:u w:val="single"/>
        </w:rPr>
        <w:t>Concepto  de  instrumento  financiero según  NIIF 11.</w:t>
      </w:r>
    </w:p>
    <w:p w:rsidR="00F2471E" w:rsidRPr="00F2471E" w:rsidRDefault="00F2471E" w:rsidP="001E552D">
      <w:pPr>
        <w:spacing w:line="240" w:lineRule="auto"/>
        <w:jc w:val="both"/>
        <w:rPr>
          <w:rFonts w:ascii="Arial" w:hAnsi="Arial" w:cs="Arial"/>
        </w:rPr>
      </w:pPr>
      <w:r w:rsidRPr="00F2471E">
        <w:rPr>
          <w:rFonts w:ascii="Arial" w:hAnsi="Arial" w:cs="Arial"/>
        </w:rPr>
        <w:t>Un instrumento  financiero e s  un  contrato  que d a  lugar a  un  activo financiero de  una  entidad y  a un  pasivo financiero o a  un  instrumentó de  patrimonio de otra.</w:t>
      </w:r>
    </w:p>
    <w:p w:rsidR="00F2471E" w:rsidRPr="00F2471E" w:rsidRDefault="00F2471E" w:rsidP="001E552D">
      <w:pPr>
        <w:shd w:val="clear" w:color="auto" w:fill="FFFFFF"/>
        <w:spacing w:before="100" w:beforeAutospacing="1" w:after="360" w:line="240" w:lineRule="auto"/>
        <w:jc w:val="both"/>
        <w:textAlignment w:val="baseline"/>
        <w:rPr>
          <w:rFonts w:ascii="Arial" w:eastAsia="Times New Roman" w:hAnsi="Arial" w:cs="Arial"/>
          <w:i/>
          <w:iCs/>
          <w:spacing w:val="-10"/>
          <w:u w:val="single"/>
          <w:lang w:eastAsia="es-SV"/>
        </w:rPr>
      </w:pPr>
      <w:r w:rsidRPr="00F2471E">
        <w:rPr>
          <w:rFonts w:ascii="Arial" w:eastAsia="Times New Roman" w:hAnsi="Arial" w:cs="Arial"/>
          <w:i/>
          <w:iCs/>
          <w:spacing w:val="-10"/>
          <w:u w:val="single"/>
          <w:lang w:eastAsia="es-SV"/>
        </w:rPr>
        <w:t>Los instrumentos  financiero básicos son los siguientes:</w:t>
      </w:r>
    </w:p>
    <w:p w:rsidR="00F2471E" w:rsidRPr="00F2471E" w:rsidRDefault="00F2471E" w:rsidP="001E552D">
      <w:pPr>
        <w:shd w:val="clear" w:color="auto" w:fill="FFFFFF"/>
        <w:spacing w:before="100" w:beforeAutospacing="1" w:after="360" w:line="240" w:lineRule="auto"/>
        <w:jc w:val="both"/>
        <w:textAlignment w:val="baseline"/>
        <w:rPr>
          <w:rFonts w:ascii="Arial" w:eastAsia="Times New Roman" w:hAnsi="Arial" w:cs="Arial"/>
          <w:i/>
          <w:iCs/>
          <w:spacing w:val="-10"/>
          <w:lang w:eastAsia="es-SV"/>
        </w:rPr>
      </w:pPr>
      <w:r w:rsidRPr="00F2471E">
        <w:rPr>
          <w:rFonts w:ascii="Arial" w:eastAsia="Times New Roman" w:hAnsi="Arial" w:cs="Arial"/>
          <w:i/>
          <w:iCs/>
          <w:spacing w:val="-10"/>
          <w:lang w:eastAsia="es-SV"/>
        </w:rPr>
        <w:t xml:space="preserve">a) Efectivo </w:t>
      </w:r>
    </w:p>
    <w:p w:rsidR="00F2471E" w:rsidRPr="00F2471E" w:rsidRDefault="00F2471E" w:rsidP="001E552D">
      <w:pPr>
        <w:shd w:val="clear" w:color="auto" w:fill="FFFFFF"/>
        <w:spacing w:before="100" w:beforeAutospacing="1" w:after="360" w:line="240" w:lineRule="auto"/>
        <w:jc w:val="both"/>
        <w:textAlignment w:val="baseline"/>
        <w:rPr>
          <w:rFonts w:ascii="Arial" w:eastAsia="Times New Roman" w:hAnsi="Arial" w:cs="Arial"/>
          <w:i/>
          <w:iCs/>
          <w:spacing w:val="-10"/>
          <w:lang w:eastAsia="es-SV"/>
        </w:rPr>
      </w:pPr>
      <w:r w:rsidRPr="00F2471E">
        <w:rPr>
          <w:rFonts w:ascii="Arial" w:eastAsia="Times New Roman" w:hAnsi="Arial" w:cs="Arial"/>
          <w:i/>
          <w:iCs/>
          <w:spacing w:val="-10"/>
          <w:lang w:eastAsia="es-SV"/>
        </w:rPr>
        <w:t xml:space="preserve">b) Depósitos  a la  vista y  depósitos a  plazo fijo cuando la  entidad es </w:t>
      </w:r>
      <w:proofErr w:type="gramStart"/>
      <w:r w:rsidRPr="00F2471E">
        <w:rPr>
          <w:rFonts w:ascii="Arial" w:eastAsia="Times New Roman" w:hAnsi="Arial" w:cs="Arial"/>
          <w:i/>
          <w:iCs/>
          <w:spacing w:val="-10"/>
          <w:lang w:eastAsia="es-SV"/>
        </w:rPr>
        <w:t>la</w:t>
      </w:r>
      <w:proofErr w:type="gramEnd"/>
      <w:r w:rsidRPr="00F2471E">
        <w:rPr>
          <w:rFonts w:ascii="Arial" w:eastAsia="Times New Roman" w:hAnsi="Arial" w:cs="Arial"/>
          <w:i/>
          <w:iCs/>
          <w:spacing w:val="-10"/>
          <w:lang w:eastAsia="es-SV"/>
        </w:rPr>
        <w:t xml:space="preserve"> depositante, por ejemplo cuentas  bancarias.</w:t>
      </w:r>
    </w:p>
    <w:p w:rsidR="00F2471E" w:rsidRPr="00F2471E" w:rsidRDefault="00F2471E" w:rsidP="001E552D">
      <w:pPr>
        <w:shd w:val="clear" w:color="auto" w:fill="FFFFFF"/>
        <w:spacing w:before="100" w:beforeAutospacing="1" w:after="360" w:line="240" w:lineRule="auto"/>
        <w:jc w:val="both"/>
        <w:textAlignment w:val="baseline"/>
        <w:rPr>
          <w:rFonts w:ascii="Arial" w:eastAsia="Times New Roman" w:hAnsi="Arial" w:cs="Arial"/>
          <w:i/>
          <w:iCs/>
          <w:spacing w:val="-10"/>
          <w:lang w:eastAsia="es-SV"/>
        </w:rPr>
      </w:pPr>
      <w:r w:rsidRPr="00F2471E">
        <w:rPr>
          <w:rFonts w:ascii="Arial" w:eastAsia="Times New Roman" w:hAnsi="Arial" w:cs="Arial"/>
          <w:i/>
          <w:iCs/>
          <w:spacing w:val="-10"/>
          <w:lang w:eastAsia="es-SV"/>
        </w:rPr>
        <w:t>c) Cuentas pagares y  prestamos por  cobrar y  por  pagar.</w:t>
      </w:r>
    </w:p>
    <w:p w:rsidR="00F2471E" w:rsidRPr="00F2471E" w:rsidRDefault="00F2471E" w:rsidP="001E552D">
      <w:pPr>
        <w:shd w:val="clear" w:color="auto" w:fill="FFFFFF"/>
        <w:spacing w:before="100" w:beforeAutospacing="1" w:after="360" w:line="240" w:lineRule="auto"/>
        <w:jc w:val="both"/>
        <w:textAlignment w:val="baseline"/>
        <w:rPr>
          <w:rFonts w:ascii="Arial" w:eastAsia="Times New Roman" w:hAnsi="Arial" w:cs="Arial"/>
          <w:i/>
          <w:iCs/>
          <w:spacing w:val="-10"/>
          <w:lang w:eastAsia="es-SV"/>
        </w:rPr>
      </w:pPr>
      <w:r w:rsidRPr="00F2471E">
        <w:rPr>
          <w:rFonts w:ascii="Arial" w:eastAsia="Times New Roman" w:hAnsi="Arial" w:cs="Arial"/>
          <w:i/>
          <w:iCs/>
          <w:spacing w:val="-10"/>
          <w:lang w:eastAsia="es-SV"/>
        </w:rPr>
        <w:t>d) bonos e instrumentos  de  cunetas  similares.</w:t>
      </w:r>
    </w:p>
    <w:p w:rsidR="00F2471E" w:rsidRDefault="00F2471E" w:rsidP="001E552D">
      <w:pPr>
        <w:shd w:val="clear" w:color="auto" w:fill="FFFFFF"/>
        <w:spacing w:before="100" w:beforeAutospacing="1" w:after="360" w:line="240" w:lineRule="auto"/>
        <w:jc w:val="both"/>
        <w:textAlignment w:val="baseline"/>
        <w:rPr>
          <w:rFonts w:ascii="Arial" w:eastAsia="Times New Roman" w:hAnsi="Arial" w:cs="Arial"/>
          <w:i/>
          <w:iCs/>
          <w:spacing w:val="-10"/>
          <w:lang w:eastAsia="es-SV"/>
        </w:rPr>
      </w:pPr>
      <w:r w:rsidRPr="00F2471E">
        <w:rPr>
          <w:rFonts w:ascii="Arial" w:eastAsia="Times New Roman" w:hAnsi="Arial" w:cs="Arial"/>
          <w:i/>
          <w:iCs/>
          <w:spacing w:val="-10"/>
          <w:lang w:eastAsia="es-SV"/>
        </w:rPr>
        <w:t>f) Inversiones  en acciones preferentes y ordinarias sin opción  de venta</w:t>
      </w:r>
    </w:p>
    <w:p w:rsidR="00F2471E" w:rsidRPr="00E14CBD" w:rsidRDefault="00F2471E" w:rsidP="001E552D">
      <w:pPr>
        <w:shd w:val="clear" w:color="auto" w:fill="FFFFFF"/>
        <w:spacing w:before="100" w:beforeAutospacing="1" w:after="360" w:line="240" w:lineRule="auto"/>
        <w:jc w:val="both"/>
        <w:textAlignment w:val="baseline"/>
        <w:rPr>
          <w:rFonts w:ascii="Arial" w:eastAsia="Times New Roman" w:hAnsi="Arial" w:cs="Arial"/>
          <w:i/>
          <w:iCs/>
          <w:spacing w:val="-10"/>
          <w:sz w:val="24"/>
          <w:szCs w:val="24"/>
          <w:lang w:eastAsia="es-SV"/>
        </w:rPr>
      </w:pPr>
      <w:r w:rsidRPr="00E14CBD">
        <w:rPr>
          <w:rFonts w:ascii="Arial" w:eastAsia="Times New Roman" w:hAnsi="Arial" w:cs="Arial"/>
          <w:i/>
          <w:iCs/>
          <w:spacing w:val="-10"/>
          <w:sz w:val="24"/>
          <w:szCs w:val="24"/>
          <w:lang w:eastAsia="es-SV"/>
        </w:rPr>
        <w:t>También  existen excepciones que  no  cumplen  con los instrumentos financieros son  ejemplos  de ello los  siguientes.</w:t>
      </w:r>
    </w:p>
    <w:p w:rsidR="00F2471E" w:rsidRDefault="00F2471E" w:rsidP="001E552D">
      <w:pPr>
        <w:shd w:val="clear" w:color="auto" w:fill="FFFFFF"/>
        <w:spacing w:before="100" w:beforeAutospacing="1" w:after="360" w:line="240" w:lineRule="auto"/>
        <w:jc w:val="both"/>
        <w:textAlignment w:val="baseline"/>
        <w:rPr>
          <w:rFonts w:ascii="Arial" w:eastAsia="Times New Roman" w:hAnsi="Arial" w:cs="Arial"/>
          <w:i/>
          <w:iCs/>
          <w:spacing w:val="-10"/>
          <w:sz w:val="24"/>
          <w:szCs w:val="24"/>
          <w:lang w:eastAsia="es-SV"/>
        </w:rPr>
      </w:pPr>
      <w:r w:rsidRPr="00E14CBD">
        <w:rPr>
          <w:rFonts w:ascii="Arial" w:eastAsia="Times New Roman" w:hAnsi="Arial" w:cs="Arial"/>
          <w:i/>
          <w:iCs/>
          <w:spacing w:val="-10"/>
          <w:sz w:val="24"/>
          <w:szCs w:val="24"/>
          <w:lang w:eastAsia="es-SV"/>
        </w:rPr>
        <w:t>a)Títulos  respaldados  por  activos  tales  como obligaciones hipotecarias garantizadas acuerdos de recompra y  paquetes  titulizados de cuentas  por  cobrar.</w:t>
      </w:r>
    </w:p>
    <w:p w:rsidR="00F2471E" w:rsidRPr="00F2471E" w:rsidRDefault="00F2471E" w:rsidP="001E552D">
      <w:pPr>
        <w:shd w:val="clear" w:color="auto" w:fill="FFFFFF"/>
        <w:spacing w:before="100" w:beforeAutospacing="1" w:after="360" w:line="240" w:lineRule="auto"/>
        <w:jc w:val="both"/>
        <w:textAlignment w:val="baseline"/>
        <w:rPr>
          <w:rFonts w:ascii="Arial" w:eastAsia="Times New Roman" w:hAnsi="Arial" w:cs="Arial"/>
          <w:i/>
          <w:iCs/>
          <w:spacing w:val="-10"/>
          <w:sz w:val="24"/>
          <w:szCs w:val="24"/>
          <w:lang w:eastAsia="es-SV"/>
        </w:rPr>
      </w:pPr>
      <w:r w:rsidRPr="00E14CBD">
        <w:rPr>
          <w:rFonts w:ascii="Arial" w:eastAsia="Times New Roman" w:hAnsi="Arial" w:cs="Arial"/>
          <w:i/>
          <w:iCs/>
          <w:spacing w:val="-10"/>
          <w:sz w:val="24"/>
          <w:szCs w:val="24"/>
          <w:lang w:eastAsia="es-SV"/>
        </w:rPr>
        <w:t>b) Opciones  derechos  certificados para la  compra de  acciones (warrants)(</w:t>
      </w:r>
      <w:r w:rsidRPr="00E14CBD">
        <w:rPr>
          <w:rFonts w:ascii="Arial" w:hAnsi="Arial" w:cs="Arial"/>
          <w:sz w:val="24"/>
          <w:szCs w:val="24"/>
          <w:shd w:val="clear" w:color="auto" w:fill="FFFFFF"/>
        </w:rPr>
        <w:t xml:space="preserve">  Es un warrant es un valor que concede al poseedor el derecho de adquirir las acciones subyacentes de la compañía emisora, a un</w:t>
      </w:r>
      <w:r w:rsidRPr="00E14CB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hyperlink r:id="rId6" w:tgtFrame="_self" w:history="1">
        <w:r w:rsidRPr="00E14CBD">
          <w:rPr>
            <w:rStyle w:val="Hipervnculo"/>
            <w:rFonts w:ascii="Arial" w:hAnsi="Arial" w:cs="Arial"/>
            <w:sz w:val="24"/>
            <w:szCs w:val="24"/>
            <w:shd w:val="clear" w:color="auto" w:fill="FFFFFF"/>
          </w:rPr>
          <w:t>precio</w:t>
        </w:r>
      </w:hyperlink>
      <w:r w:rsidRPr="00E14CBD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  <w:r w:rsidRPr="00E14CBD">
        <w:rPr>
          <w:rFonts w:ascii="Arial" w:hAnsi="Arial" w:cs="Arial"/>
          <w:sz w:val="24"/>
          <w:szCs w:val="24"/>
          <w:shd w:val="clear" w:color="auto" w:fill="FFFFFF"/>
        </w:rPr>
        <w:t>fijado y hasta una f</w:t>
      </w:r>
      <w:r w:rsidRPr="00F2471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E14CBD">
        <w:rPr>
          <w:rFonts w:ascii="Arial" w:hAnsi="Arial" w:cs="Arial"/>
          <w:sz w:val="24"/>
          <w:szCs w:val="24"/>
          <w:shd w:val="clear" w:color="auto" w:fill="FFFFFF"/>
        </w:rPr>
        <w:t>Reconocimiento inicial de activos financieros y  pasivos</w:t>
      </w:r>
    </w:p>
    <w:p w:rsidR="00F2471E" w:rsidRPr="00E14CBD" w:rsidRDefault="00F2471E" w:rsidP="001E552D">
      <w:pPr>
        <w:shd w:val="clear" w:color="auto" w:fill="FFFFFF"/>
        <w:spacing w:before="100" w:beforeAutospacing="1" w:after="360" w:line="240" w:lineRule="auto"/>
        <w:jc w:val="both"/>
        <w:textAlignment w:val="baseline"/>
        <w:rPr>
          <w:rFonts w:ascii="Arial" w:hAnsi="Arial" w:cs="Arial"/>
          <w:sz w:val="24"/>
          <w:szCs w:val="24"/>
          <w:shd w:val="clear" w:color="auto" w:fill="FFFFFF"/>
        </w:rPr>
      </w:pPr>
      <w:r w:rsidRPr="00E14CBD">
        <w:rPr>
          <w:rFonts w:ascii="Arial" w:hAnsi="Arial" w:cs="Arial"/>
          <w:sz w:val="24"/>
          <w:szCs w:val="24"/>
          <w:shd w:val="clear" w:color="auto" w:fill="FFFFFF"/>
        </w:rPr>
        <w:t>Activo financiero es un instrumento que canaliza el ahorro hacia la inversión. Se materializa en un contrato realizado entre dos partes, que pueden ser personas físicas o jurídicas.</w:t>
      </w:r>
    </w:p>
    <w:p w:rsidR="00F2471E" w:rsidRPr="00E14CBD" w:rsidRDefault="00F2471E" w:rsidP="001E552D">
      <w:pPr>
        <w:shd w:val="clear" w:color="auto" w:fill="FFFFFF"/>
        <w:spacing w:before="100" w:beforeAutospacing="1" w:after="360" w:line="240" w:lineRule="auto"/>
        <w:jc w:val="both"/>
        <w:textAlignment w:val="baseline"/>
        <w:rPr>
          <w:rFonts w:ascii="Arial" w:hAnsi="Arial" w:cs="Arial"/>
          <w:sz w:val="24"/>
          <w:szCs w:val="24"/>
          <w:shd w:val="clear" w:color="auto" w:fill="FFFFFF"/>
        </w:rPr>
      </w:pPr>
      <w:r w:rsidRPr="00E14CBD">
        <w:rPr>
          <w:rFonts w:ascii="Arial" w:hAnsi="Arial" w:cs="Arial"/>
          <w:sz w:val="24"/>
          <w:szCs w:val="24"/>
          <w:shd w:val="clear" w:color="auto" w:fill="FFFFFF"/>
        </w:rPr>
        <w:t>Una entidad  reconocerá un  activo  financiero o un pasivo financiero solo cuando se  convierta en una parte según las  cláusulas contractuales.</w:t>
      </w:r>
    </w:p>
    <w:p w:rsidR="00F2471E" w:rsidRPr="00F2471E" w:rsidRDefault="00F2471E" w:rsidP="001E552D">
      <w:pPr>
        <w:shd w:val="clear" w:color="auto" w:fill="FFFFFF"/>
        <w:spacing w:before="100" w:beforeAutospacing="1" w:after="360" w:line="240" w:lineRule="auto"/>
        <w:jc w:val="both"/>
        <w:textAlignment w:val="baseline"/>
        <w:rPr>
          <w:rFonts w:ascii="Arial" w:eastAsia="Times New Roman" w:hAnsi="Arial" w:cs="Arial"/>
          <w:i/>
          <w:iCs/>
          <w:spacing w:val="-10"/>
          <w:lang w:eastAsia="es-SV"/>
        </w:rPr>
      </w:pPr>
    </w:p>
    <w:p w:rsidR="00F2471E" w:rsidRPr="00F2471E" w:rsidRDefault="00F2471E" w:rsidP="001E552D">
      <w:pPr>
        <w:spacing w:before="100" w:beforeAutospacing="1" w:after="100" w:afterAutospacing="1" w:line="240" w:lineRule="auto"/>
        <w:ind w:left="720"/>
        <w:jc w:val="both"/>
        <w:rPr>
          <w:rFonts w:ascii="Arial" w:eastAsia="Times New Roman" w:hAnsi="Arial" w:cs="Arial"/>
          <w:lang w:eastAsia="es-ES"/>
        </w:rPr>
      </w:pPr>
    </w:p>
    <w:sectPr w:rsidR="00F2471E" w:rsidRPr="00F247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4146"/>
    <w:multiLevelType w:val="multilevel"/>
    <w:tmpl w:val="B9AC8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A1330"/>
    <w:multiLevelType w:val="multilevel"/>
    <w:tmpl w:val="83282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34343C"/>
    <w:multiLevelType w:val="multilevel"/>
    <w:tmpl w:val="2D5C9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876F38"/>
    <w:multiLevelType w:val="multilevel"/>
    <w:tmpl w:val="10B42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163185"/>
    <w:multiLevelType w:val="multilevel"/>
    <w:tmpl w:val="F0720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F35690"/>
    <w:multiLevelType w:val="multilevel"/>
    <w:tmpl w:val="46F8F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E772A6"/>
    <w:multiLevelType w:val="hybridMultilevel"/>
    <w:tmpl w:val="1E389F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72332"/>
    <w:multiLevelType w:val="multilevel"/>
    <w:tmpl w:val="FCAAA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BC39E3"/>
    <w:multiLevelType w:val="multilevel"/>
    <w:tmpl w:val="17BCF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154F17"/>
    <w:multiLevelType w:val="multilevel"/>
    <w:tmpl w:val="C136B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156FD"/>
    <w:multiLevelType w:val="multilevel"/>
    <w:tmpl w:val="D4B0F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2519BA"/>
    <w:multiLevelType w:val="multilevel"/>
    <w:tmpl w:val="4E7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4BF2601"/>
    <w:multiLevelType w:val="multilevel"/>
    <w:tmpl w:val="54D87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26772B"/>
    <w:multiLevelType w:val="multilevel"/>
    <w:tmpl w:val="E424F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501A4B"/>
    <w:multiLevelType w:val="multilevel"/>
    <w:tmpl w:val="B7944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D61A90"/>
    <w:multiLevelType w:val="multilevel"/>
    <w:tmpl w:val="916EB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E46EFF"/>
    <w:multiLevelType w:val="multilevel"/>
    <w:tmpl w:val="02364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0076BC"/>
    <w:multiLevelType w:val="multilevel"/>
    <w:tmpl w:val="DE0C0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96474A"/>
    <w:multiLevelType w:val="multilevel"/>
    <w:tmpl w:val="37482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4"/>
  </w:num>
  <w:num w:numId="5">
    <w:abstractNumId w:val="3"/>
  </w:num>
  <w:num w:numId="6">
    <w:abstractNumId w:val="7"/>
  </w:num>
  <w:num w:numId="7">
    <w:abstractNumId w:val="12"/>
  </w:num>
  <w:num w:numId="8">
    <w:abstractNumId w:val="9"/>
  </w:num>
  <w:num w:numId="9">
    <w:abstractNumId w:val="2"/>
  </w:num>
  <w:num w:numId="10">
    <w:abstractNumId w:val="17"/>
  </w:num>
  <w:num w:numId="11">
    <w:abstractNumId w:val="13"/>
  </w:num>
  <w:num w:numId="12">
    <w:abstractNumId w:val="1"/>
  </w:num>
  <w:num w:numId="13">
    <w:abstractNumId w:val="5"/>
  </w:num>
  <w:num w:numId="14">
    <w:abstractNumId w:val="8"/>
  </w:num>
  <w:num w:numId="15">
    <w:abstractNumId w:val="15"/>
  </w:num>
  <w:num w:numId="16">
    <w:abstractNumId w:val="18"/>
  </w:num>
  <w:num w:numId="17">
    <w:abstractNumId w:val="0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5EB"/>
    <w:rsid w:val="001E552D"/>
    <w:rsid w:val="002772A3"/>
    <w:rsid w:val="002E35EB"/>
    <w:rsid w:val="003406C0"/>
    <w:rsid w:val="003B116A"/>
    <w:rsid w:val="00F2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35EB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F2471E"/>
  </w:style>
  <w:style w:type="character" w:styleId="Hipervnculo">
    <w:name w:val="Hyperlink"/>
    <w:basedOn w:val="Fuentedeprrafopredeter"/>
    <w:uiPriority w:val="99"/>
    <w:semiHidden/>
    <w:unhideWhenUsed/>
    <w:rsid w:val="00F247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35EB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F2471E"/>
  </w:style>
  <w:style w:type="character" w:styleId="Hipervnculo">
    <w:name w:val="Hyperlink"/>
    <w:basedOn w:val="Fuentedeprrafopredeter"/>
    <w:uiPriority w:val="99"/>
    <w:semiHidden/>
    <w:unhideWhenUsed/>
    <w:rsid w:val="00F247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rencie.com/precio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Federico</cp:lastModifiedBy>
  <cp:revision>2</cp:revision>
  <cp:lastPrinted>2014-09-10T20:55:00Z</cp:lastPrinted>
  <dcterms:created xsi:type="dcterms:W3CDTF">2014-09-10T21:04:00Z</dcterms:created>
  <dcterms:modified xsi:type="dcterms:W3CDTF">2014-09-10T21:04:00Z</dcterms:modified>
</cp:coreProperties>
</file>