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E2F" w:rsidRPr="00B11A44" w:rsidRDefault="009E7E2F" w:rsidP="009E7E2F">
      <w:pPr>
        <w:spacing w:after="0"/>
        <w:rPr>
          <w:b/>
          <w:u w:val="single"/>
        </w:rPr>
      </w:pPr>
      <w:r w:rsidRPr="00B11A44">
        <w:rPr>
          <w:b/>
          <w:u w:val="single"/>
        </w:rPr>
        <w:t xml:space="preserve">CUESTIONARIO DE NIIF PYMES </w:t>
      </w:r>
    </w:p>
    <w:p w:rsidR="009E7E2F" w:rsidRPr="00B11A44" w:rsidRDefault="009E7E2F" w:rsidP="009E7E2F">
      <w:pPr>
        <w:spacing w:after="0"/>
        <w:rPr>
          <w:b/>
          <w:u w:val="single"/>
        </w:rPr>
      </w:pPr>
      <w:bookmarkStart w:id="0" w:name="_GoBack"/>
      <w:bookmarkEnd w:id="0"/>
      <w:r w:rsidRPr="00B11A44">
        <w:rPr>
          <w:b/>
          <w:u w:val="single"/>
        </w:rPr>
        <w:t>SECCION 11 Y 12</w:t>
      </w:r>
    </w:p>
    <w:p w:rsidR="009E7E2F" w:rsidRDefault="009E7E2F" w:rsidP="009E7E2F">
      <w:pPr>
        <w:spacing w:after="0"/>
      </w:pPr>
    </w:p>
    <w:p w:rsidR="009E7E2F" w:rsidRPr="001A4024" w:rsidRDefault="009E7E2F" w:rsidP="009E7E2F">
      <w:pPr>
        <w:pStyle w:val="Prrafodelista"/>
        <w:numPr>
          <w:ilvl w:val="0"/>
          <w:numId w:val="1"/>
        </w:numPr>
        <w:spacing w:after="0"/>
        <w:rPr>
          <w:b/>
        </w:rPr>
      </w:pPr>
      <w:r w:rsidRPr="001A4024">
        <w:rPr>
          <w:b/>
        </w:rPr>
        <w:t xml:space="preserve">¿Cuál es el alcance de la sección 11 de NIIF PYMES? </w:t>
      </w:r>
    </w:p>
    <w:p w:rsidR="009E7E2F" w:rsidRDefault="009E7E2F" w:rsidP="009E7E2F">
      <w:pPr>
        <w:pStyle w:val="Prrafodelista"/>
        <w:spacing w:after="0"/>
      </w:pPr>
      <w:r>
        <w:t>Es aplicable en los instrumentos financieros básicos y de gran relevancia para las entidades.</w:t>
      </w:r>
    </w:p>
    <w:p w:rsidR="009E7E2F" w:rsidRDefault="009E7E2F" w:rsidP="009E7E2F">
      <w:pPr>
        <w:pStyle w:val="Prrafodelista"/>
        <w:spacing w:after="0"/>
      </w:pPr>
    </w:p>
    <w:p w:rsidR="009E7E2F" w:rsidRPr="001A4024" w:rsidRDefault="009E7E2F" w:rsidP="009E7E2F">
      <w:pPr>
        <w:pStyle w:val="Prrafodelista"/>
        <w:numPr>
          <w:ilvl w:val="0"/>
          <w:numId w:val="1"/>
        </w:numPr>
        <w:spacing w:after="0"/>
        <w:rPr>
          <w:b/>
        </w:rPr>
      </w:pPr>
      <w:r w:rsidRPr="001A4024">
        <w:rPr>
          <w:b/>
        </w:rPr>
        <w:t>¿Qué es un instrumento financiero?</w:t>
      </w:r>
    </w:p>
    <w:p w:rsidR="009E7E2F" w:rsidRDefault="009E7E2F" w:rsidP="009E7E2F">
      <w:pPr>
        <w:pStyle w:val="Prrafodelista"/>
        <w:spacing w:after="0"/>
      </w:pPr>
      <w:r>
        <w:t>Es un contrato que da lugar a un activo financiero de una entidad y a un pasivo financiero o a un instrumento de patrimonio de otra.</w:t>
      </w:r>
    </w:p>
    <w:p w:rsidR="009E7E2F" w:rsidRDefault="009E7E2F" w:rsidP="009E7E2F">
      <w:pPr>
        <w:pStyle w:val="Prrafodelista"/>
        <w:spacing w:after="0"/>
      </w:pPr>
    </w:p>
    <w:p w:rsidR="009E7E2F" w:rsidRPr="001A4024" w:rsidRDefault="009E7E2F" w:rsidP="009E7E2F">
      <w:pPr>
        <w:pStyle w:val="Prrafodelista"/>
        <w:numPr>
          <w:ilvl w:val="0"/>
          <w:numId w:val="1"/>
        </w:numPr>
        <w:spacing w:after="0"/>
        <w:rPr>
          <w:b/>
        </w:rPr>
      </w:pPr>
      <w:r w:rsidRPr="001A4024">
        <w:rPr>
          <w:b/>
        </w:rPr>
        <w:t>¿La sección 11 requiere un modelo de?</w:t>
      </w:r>
    </w:p>
    <w:p w:rsidR="009E7E2F" w:rsidRDefault="009E7E2F" w:rsidP="009E7E2F">
      <w:pPr>
        <w:pStyle w:val="Prrafodelista"/>
        <w:spacing w:after="0"/>
      </w:pPr>
      <w:r>
        <w:t>Costo amortizado para todos los instrumentos financieros básicos.</w:t>
      </w:r>
    </w:p>
    <w:p w:rsidR="009E7E2F" w:rsidRDefault="009E7E2F" w:rsidP="009E7E2F">
      <w:pPr>
        <w:pStyle w:val="Prrafodelista"/>
        <w:spacing w:after="0"/>
      </w:pPr>
    </w:p>
    <w:p w:rsidR="009E7E2F" w:rsidRPr="001A4024" w:rsidRDefault="009E7E2F" w:rsidP="009E7E2F">
      <w:pPr>
        <w:pStyle w:val="Prrafodelista"/>
        <w:numPr>
          <w:ilvl w:val="0"/>
          <w:numId w:val="1"/>
        </w:numPr>
        <w:spacing w:after="0"/>
        <w:rPr>
          <w:b/>
        </w:rPr>
      </w:pPr>
      <w:r w:rsidRPr="001A4024">
        <w:rPr>
          <w:b/>
        </w:rPr>
        <w:t>¿Qué es costo amortizado?</w:t>
      </w:r>
    </w:p>
    <w:p w:rsidR="009E7E2F" w:rsidRDefault="009E7E2F" w:rsidP="009E7E2F">
      <w:pPr>
        <w:pStyle w:val="Prrafodelista"/>
      </w:pPr>
      <w:r>
        <w:t>Es el rendimiento inicial del activo financiero o pasivo financiero menos los reembolsos del principal, más o menos la amortización acumulada utilizando el método de interés efectivo de cualquier diferencia entre el importe en el reconocimiento inicial y el importe al vencimiento menos en el caso de un activo financiero cualquier reducción por el deterioro del valor o incobrabilidad.</w:t>
      </w:r>
    </w:p>
    <w:p w:rsidR="009E7E2F" w:rsidRDefault="009E7E2F" w:rsidP="009E7E2F">
      <w:pPr>
        <w:pStyle w:val="Prrafodelista"/>
      </w:pPr>
    </w:p>
    <w:p w:rsidR="009E7E2F" w:rsidRPr="001A4024" w:rsidRDefault="009E7E2F" w:rsidP="009E7E2F">
      <w:pPr>
        <w:pStyle w:val="Prrafodelista"/>
        <w:numPr>
          <w:ilvl w:val="0"/>
          <w:numId w:val="1"/>
        </w:numPr>
        <w:rPr>
          <w:b/>
        </w:rPr>
      </w:pPr>
      <w:r w:rsidRPr="001A4024">
        <w:rPr>
          <w:b/>
        </w:rPr>
        <w:t>¿De dos ejemplos de instrumentos financieros que cumplen con el párrafo 11.8?</w:t>
      </w:r>
    </w:p>
    <w:p w:rsidR="009E7E2F" w:rsidRDefault="009E7E2F" w:rsidP="009E7E2F">
      <w:pPr>
        <w:pStyle w:val="Prrafodelista"/>
        <w:numPr>
          <w:ilvl w:val="0"/>
          <w:numId w:val="2"/>
        </w:numPr>
      </w:pPr>
      <w:r>
        <w:t>Efectivo</w:t>
      </w:r>
    </w:p>
    <w:p w:rsidR="009E7E2F" w:rsidRDefault="009E7E2F" w:rsidP="009E7E2F">
      <w:pPr>
        <w:pStyle w:val="Prrafodelista"/>
        <w:numPr>
          <w:ilvl w:val="0"/>
          <w:numId w:val="2"/>
        </w:numPr>
      </w:pPr>
      <w:r>
        <w:t>Cuentas, pagares y préstamos por cobrar y por pagar.</w:t>
      </w:r>
    </w:p>
    <w:p w:rsidR="001A4024" w:rsidRDefault="001A4024" w:rsidP="001A4024">
      <w:pPr>
        <w:pStyle w:val="Prrafodelista"/>
        <w:ind w:left="1440"/>
      </w:pPr>
    </w:p>
    <w:p w:rsidR="009E7E2F" w:rsidRPr="001A4024" w:rsidRDefault="001A4024" w:rsidP="009E7E2F">
      <w:pPr>
        <w:pStyle w:val="Prrafodelista"/>
        <w:numPr>
          <w:ilvl w:val="0"/>
          <w:numId w:val="1"/>
        </w:numPr>
        <w:rPr>
          <w:b/>
        </w:rPr>
      </w:pPr>
      <w:r w:rsidRPr="001A4024">
        <w:rPr>
          <w:b/>
        </w:rPr>
        <w:t>¿Cuándo una entidad reconocerá un activo o un pasivo financiero?</w:t>
      </w:r>
    </w:p>
    <w:p w:rsidR="001A4024" w:rsidRDefault="001A4024" w:rsidP="001A4024">
      <w:pPr>
        <w:pStyle w:val="Prrafodelista"/>
      </w:pPr>
      <w:r>
        <w:t>Solo cuando se convierta en una parte según las cláusulas contractuales del instrumento.</w:t>
      </w:r>
    </w:p>
    <w:p w:rsidR="001A4024" w:rsidRPr="009E7E2F" w:rsidRDefault="001A4024" w:rsidP="001A4024">
      <w:pPr>
        <w:pStyle w:val="Prrafodelista"/>
      </w:pPr>
    </w:p>
    <w:p w:rsidR="009E7E2F" w:rsidRPr="001A4024" w:rsidRDefault="001A4024" w:rsidP="001A4024">
      <w:pPr>
        <w:pStyle w:val="Prrafodelista"/>
        <w:numPr>
          <w:ilvl w:val="0"/>
          <w:numId w:val="1"/>
        </w:numPr>
        <w:spacing w:after="0"/>
        <w:rPr>
          <w:b/>
        </w:rPr>
      </w:pPr>
      <w:r w:rsidRPr="001A4024">
        <w:rPr>
          <w:b/>
        </w:rPr>
        <w:t>¿Cómo medirá inicialmente una entidad un activo o pasivo financiero?</w:t>
      </w:r>
    </w:p>
    <w:p w:rsidR="001A4024" w:rsidRDefault="001A4024" w:rsidP="001A4024">
      <w:pPr>
        <w:pStyle w:val="Prrafodelista"/>
        <w:spacing w:after="0"/>
      </w:pPr>
      <w:r>
        <w:t>Al precio de la transacción.</w:t>
      </w:r>
    </w:p>
    <w:p w:rsidR="001A4024" w:rsidRDefault="001A4024" w:rsidP="001A4024">
      <w:pPr>
        <w:pStyle w:val="Prrafodelista"/>
        <w:spacing w:after="0"/>
      </w:pPr>
    </w:p>
    <w:p w:rsidR="001A4024" w:rsidRPr="001A4024" w:rsidRDefault="001A4024" w:rsidP="001A4024">
      <w:pPr>
        <w:pStyle w:val="Prrafodelista"/>
        <w:numPr>
          <w:ilvl w:val="0"/>
          <w:numId w:val="1"/>
        </w:numPr>
        <w:spacing w:after="0"/>
        <w:rPr>
          <w:b/>
        </w:rPr>
      </w:pPr>
      <w:r w:rsidRPr="001A4024">
        <w:rPr>
          <w:b/>
        </w:rPr>
        <w:t>¿si el acuerdo constituye una transacción de financiación la entidad medirá el activo o pasivo financiero al?</w:t>
      </w:r>
    </w:p>
    <w:p w:rsidR="001A4024" w:rsidRDefault="001A4024" w:rsidP="001A4024">
      <w:pPr>
        <w:pStyle w:val="Prrafodelista"/>
        <w:spacing w:after="0"/>
      </w:pPr>
      <w:r>
        <w:t>Valor presente</w:t>
      </w:r>
    </w:p>
    <w:p w:rsidR="001A4024" w:rsidRDefault="001A4024" w:rsidP="001A4024">
      <w:pPr>
        <w:pStyle w:val="Prrafodelista"/>
        <w:spacing w:after="0"/>
      </w:pPr>
    </w:p>
    <w:p w:rsidR="001A4024" w:rsidRPr="001A4024" w:rsidRDefault="001A4024" w:rsidP="001A4024">
      <w:pPr>
        <w:pStyle w:val="Prrafodelista"/>
        <w:numPr>
          <w:ilvl w:val="0"/>
          <w:numId w:val="1"/>
        </w:numPr>
        <w:spacing w:after="0"/>
        <w:rPr>
          <w:b/>
        </w:rPr>
      </w:pPr>
      <w:r w:rsidRPr="001A4024">
        <w:rPr>
          <w:b/>
        </w:rPr>
        <w:t>¿Los compromisos para recibir un préstamo que cumplan con las condiciones del 11.8 (c) se mediaran al?</w:t>
      </w:r>
    </w:p>
    <w:p w:rsidR="001A4024" w:rsidRDefault="001A4024" w:rsidP="001A4024">
      <w:pPr>
        <w:pStyle w:val="Prrafodelista"/>
        <w:spacing w:after="0"/>
      </w:pPr>
      <w:r>
        <w:t>Costo (que en ocasiones es cero) menos el deterioro del valor.</w:t>
      </w:r>
    </w:p>
    <w:p w:rsidR="00B11A44" w:rsidRDefault="00B11A44" w:rsidP="001A4024">
      <w:pPr>
        <w:pStyle w:val="Prrafodelista"/>
        <w:spacing w:after="0"/>
      </w:pPr>
    </w:p>
    <w:p w:rsidR="001A4024" w:rsidRPr="00B11A44" w:rsidRDefault="00B11A44" w:rsidP="001A4024">
      <w:pPr>
        <w:pStyle w:val="Prrafodelista"/>
        <w:numPr>
          <w:ilvl w:val="0"/>
          <w:numId w:val="1"/>
        </w:numPr>
        <w:spacing w:after="0"/>
        <w:rPr>
          <w:b/>
        </w:rPr>
      </w:pPr>
      <w:r w:rsidRPr="00B11A44">
        <w:rPr>
          <w:b/>
        </w:rPr>
        <w:t>¿Qué es el método de interés efectivo?</w:t>
      </w:r>
    </w:p>
    <w:p w:rsidR="00B11A44" w:rsidRDefault="00B11A44" w:rsidP="00B11A44">
      <w:pPr>
        <w:pStyle w:val="Prrafodelista"/>
        <w:spacing w:after="0"/>
      </w:pPr>
      <w:r>
        <w:t>Es un método de cálculo del costo amortizado de un activo o pasivo financiero o de un grupo de activos o pasivos financieros y de distribución de ingreso por intereses o gasto por intereses a lo largo del periodo correspondiente.</w:t>
      </w:r>
    </w:p>
    <w:p w:rsidR="001A4024" w:rsidRDefault="001A4024" w:rsidP="001A4024">
      <w:pPr>
        <w:pStyle w:val="Prrafodelista"/>
        <w:spacing w:after="0"/>
      </w:pPr>
    </w:p>
    <w:sectPr w:rsidR="001A4024" w:rsidSect="001A4024">
      <w:pgSz w:w="11906" w:h="16838"/>
      <w:pgMar w:top="1134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B3C1C"/>
    <w:multiLevelType w:val="hybridMultilevel"/>
    <w:tmpl w:val="F692062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9F13A4"/>
    <w:multiLevelType w:val="hybridMultilevel"/>
    <w:tmpl w:val="52E475AE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E2F"/>
    <w:rsid w:val="000251C5"/>
    <w:rsid w:val="001A4024"/>
    <w:rsid w:val="006A149B"/>
    <w:rsid w:val="009E7E2F"/>
    <w:rsid w:val="00B11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E7E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E7E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282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ops2</dc:creator>
  <cp:lastModifiedBy>ops2</cp:lastModifiedBy>
  <cp:revision>1</cp:revision>
  <dcterms:created xsi:type="dcterms:W3CDTF">2014-09-22T18:53:00Z</dcterms:created>
  <dcterms:modified xsi:type="dcterms:W3CDTF">2014-09-22T19:16:00Z</dcterms:modified>
</cp:coreProperties>
</file>