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B95" w:rsidRPr="00CB2FBD" w:rsidRDefault="004E5741" w:rsidP="009365C2">
      <w:pPr>
        <w:jc w:val="center"/>
        <w:rPr>
          <w:rFonts w:ascii="Monotype Corsiva" w:hAnsi="Monotype Corsiva"/>
          <w:b/>
          <w:sz w:val="32"/>
          <w:szCs w:val="32"/>
        </w:rPr>
      </w:pPr>
      <w:r w:rsidRPr="00CB2FBD">
        <w:rPr>
          <w:rFonts w:ascii="Monotype Corsiva" w:hAnsi="Monotype Corsiva"/>
          <w:b/>
          <w:sz w:val="32"/>
          <w:szCs w:val="32"/>
        </w:rPr>
        <w:t>GLOSARIO DE TERMINOS</w:t>
      </w:r>
    </w:p>
    <w:p w:rsidR="007B448A" w:rsidRDefault="007F66D4">
      <w:pPr>
        <w:rPr>
          <w:rFonts w:ascii="Monotype Corsiva" w:hAnsi="Monotype Corsiva"/>
          <w:sz w:val="32"/>
          <w:szCs w:val="32"/>
        </w:rPr>
      </w:pPr>
      <w:r w:rsidRPr="00CB2FBD">
        <w:rPr>
          <w:rFonts w:ascii="Monotype Corsiva" w:hAnsi="Monotype Corsiva"/>
          <w:b/>
          <w:sz w:val="32"/>
          <w:szCs w:val="32"/>
        </w:rPr>
        <w:t xml:space="preserve">Base devengada: </w:t>
      </w:r>
      <w:r w:rsidRPr="00CB2FBD">
        <w:rPr>
          <w:rFonts w:ascii="Monotype Corsiva" w:hAnsi="Monotype Corsiva"/>
          <w:color w:val="FF0000"/>
          <w:sz w:val="32"/>
          <w:szCs w:val="32"/>
        </w:rPr>
        <w:t>Método Contable que reconoce el impacto que las transacciones tienen en los estados financieros, durante los periodos en que ocurren ingresos y gastos</w:t>
      </w:r>
      <w:r w:rsidRPr="00CB2FBD">
        <w:rPr>
          <w:rFonts w:ascii="Monotype Corsiva" w:hAnsi="Monotype Corsiva"/>
          <w:sz w:val="32"/>
          <w:szCs w:val="32"/>
        </w:rPr>
        <w:t>.</w:t>
      </w:r>
    </w:p>
    <w:p w:rsidR="00CB2FBD" w:rsidRPr="00CB2FBD" w:rsidRDefault="00CB2FBD">
      <w:pPr>
        <w:rPr>
          <w:rFonts w:ascii="Monotype Corsiva" w:hAnsi="Monotype Corsiva"/>
          <w:sz w:val="32"/>
          <w:szCs w:val="32"/>
        </w:rPr>
      </w:pPr>
    </w:p>
    <w:p w:rsidR="009365C2" w:rsidRDefault="009365C2">
      <w:pPr>
        <w:rPr>
          <w:rFonts w:ascii="Monotype Corsiva" w:hAnsi="Monotype Corsiva"/>
          <w:color w:val="FF0000"/>
          <w:sz w:val="32"/>
          <w:szCs w:val="32"/>
        </w:rPr>
      </w:pPr>
      <w:r w:rsidRPr="00CB2FBD">
        <w:rPr>
          <w:rFonts w:ascii="Monotype Corsiva" w:hAnsi="Monotype Corsiva"/>
          <w:b/>
          <w:sz w:val="32"/>
          <w:szCs w:val="32"/>
        </w:rPr>
        <w:t xml:space="preserve">Reconocimiento: </w:t>
      </w:r>
      <w:r w:rsidRPr="00CB2FBD">
        <w:rPr>
          <w:rFonts w:ascii="Monotype Corsiva" w:hAnsi="Monotype Corsiva"/>
          <w:color w:val="FF0000"/>
          <w:sz w:val="32"/>
          <w:szCs w:val="32"/>
        </w:rPr>
        <w:t>Prueba con la que se determina si los ingresos deberían registrarse en los estados financieros de un periodo determinado. Para que sean reconocidos es necesario ganarlos y realizarlos.</w:t>
      </w:r>
    </w:p>
    <w:p w:rsidR="00CB2FBD" w:rsidRPr="00CB2FBD" w:rsidRDefault="00CB2FBD">
      <w:pPr>
        <w:rPr>
          <w:rFonts w:ascii="Monotype Corsiva" w:hAnsi="Monotype Corsiva"/>
          <w:sz w:val="32"/>
          <w:szCs w:val="32"/>
        </w:rPr>
      </w:pPr>
    </w:p>
    <w:p w:rsidR="007F66D4" w:rsidRDefault="009365C2">
      <w:pPr>
        <w:rPr>
          <w:rFonts w:ascii="Monotype Corsiva" w:hAnsi="Monotype Corsiva"/>
          <w:color w:val="FF0000"/>
          <w:sz w:val="32"/>
          <w:szCs w:val="32"/>
        </w:rPr>
      </w:pPr>
      <w:r w:rsidRPr="00CB2FBD">
        <w:rPr>
          <w:rFonts w:ascii="Monotype Corsiva" w:hAnsi="Monotype Corsiva"/>
          <w:b/>
          <w:sz w:val="32"/>
          <w:szCs w:val="32"/>
        </w:rPr>
        <w:t xml:space="preserve">Estado de utilidades retenidas: </w:t>
      </w:r>
      <w:r w:rsidRPr="00CB2FBD">
        <w:rPr>
          <w:rFonts w:ascii="Monotype Corsiva" w:hAnsi="Monotype Corsiva"/>
          <w:color w:val="FF0000"/>
          <w:sz w:val="32"/>
          <w:szCs w:val="32"/>
        </w:rPr>
        <w:t>Es el que contiene el saldo inicial de las utilidades retenidas seguido de una descripción de los cambios que hayan ocurrido en el periodo y el saldo final</w:t>
      </w:r>
    </w:p>
    <w:p w:rsidR="00CB2FBD" w:rsidRPr="00CB2FBD" w:rsidRDefault="00CB2FBD">
      <w:pPr>
        <w:rPr>
          <w:rFonts w:ascii="Monotype Corsiva" w:hAnsi="Monotype Corsiva"/>
          <w:b/>
          <w:sz w:val="32"/>
          <w:szCs w:val="32"/>
        </w:rPr>
      </w:pPr>
    </w:p>
    <w:p w:rsidR="007B448A" w:rsidRDefault="007B448A">
      <w:pPr>
        <w:rPr>
          <w:rFonts w:ascii="Monotype Corsiva" w:hAnsi="Monotype Corsiva"/>
          <w:color w:val="FF0000"/>
          <w:sz w:val="32"/>
          <w:szCs w:val="32"/>
        </w:rPr>
      </w:pPr>
      <w:r w:rsidRPr="00CB2FBD">
        <w:rPr>
          <w:rFonts w:ascii="Monotype Corsiva" w:hAnsi="Monotype Corsiva"/>
          <w:b/>
          <w:sz w:val="32"/>
          <w:szCs w:val="32"/>
        </w:rPr>
        <w:t xml:space="preserve">Acciones Comunes: </w:t>
      </w:r>
      <w:r w:rsidR="007F66D4" w:rsidRPr="00CB2FBD">
        <w:rPr>
          <w:rFonts w:ascii="Monotype Corsiva" w:hAnsi="Monotype Corsiva"/>
          <w:color w:val="FF0000"/>
          <w:sz w:val="32"/>
          <w:szCs w:val="32"/>
        </w:rPr>
        <w:t>Son las que representan la clase de dueños que tiene una propiedad residual de una corporación.</w:t>
      </w:r>
    </w:p>
    <w:p w:rsidR="00CB2FBD" w:rsidRPr="00CB2FBD" w:rsidRDefault="00CB2FBD">
      <w:pPr>
        <w:rPr>
          <w:rFonts w:ascii="Monotype Corsiva" w:hAnsi="Monotype Corsiva"/>
          <w:sz w:val="32"/>
          <w:szCs w:val="32"/>
        </w:rPr>
      </w:pPr>
    </w:p>
    <w:p w:rsidR="007F66D4" w:rsidRDefault="007F66D4">
      <w:pPr>
        <w:rPr>
          <w:rFonts w:ascii="Monotype Corsiva" w:hAnsi="Monotype Corsiva"/>
          <w:color w:val="FF0000"/>
          <w:sz w:val="32"/>
          <w:szCs w:val="32"/>
        </w:rPr>
      </w:pPr>
      <w:r w:rsidRPr="00CB2FBD">
        <w:rPr>
          <w:rFonts w:ascii="Monotype Corsiva" w:hAnsi="Monotype Corsiva"/>
          <w:b/>
          <w:sz w:val="32"/>
          <w:szCs w:val="32"/>
        </w:rPr>
        <w:t xml:space="preserve">Asiento Compuesto: </w:t>
      </w:r>
      <w:r w:rsidRPr="00CB2FBD">
        <w:rPr>
          <w:rFonts w:ascii="Monotype Corsiva" w:hAnsi="Monotype Corsiva"/>
          <w:color w:val="FF0000"/>
          <w:sz w:val="32"/>
          <w:szCs w:val="32"/>
        </w:rPr>
        <w:t>Transacción que afecta a más de dos cuentas.</w:t>
      </w:r>
    </w:p>
    <w:p w:rsidR="00CB2FBD" w:rsidRPr="00CB2FBD" w:rsidRDefault="00CB2FBD">
      <w:pPr>
        <w:rPr>
          <w:rFonts w:ascii="Monotype Corsiva" w:hAnsi="Monotype Corsiva"/>
          <w:color w:val="FF0000"/>
          <w:sz w:val="32"/>
          <w:szCs w:val="32"/>
        </w:rPr>
      </w:pPr>
    </w:p>
    <w:p w:rsidR="00CB2FBD" w:rsidRDefault="00CB2FBD" w:rsidP="00CB2FBD">
      <w:pPr>
        <w:rPr>
          <w:rFonts w:ascii="Monotype Corsiva" w:hAnsi="Monotype Corsiva"/>
          <w:color w:val="FF0000"/>
          <w:sz w:val="32"/>
          <w:szCs w:val="32"/>
        </w:rPr>
      </w:pPr>
      <w:r w:rsidRPr="00CB2FBD">
        <w:rPr>
          <w:rFonts w:ascii="Monotype Corsiva" w:hAnsi="Monotype Corsiva"/>
          <w:b/>
          <w:sz w:val="32"/>
          <w:szCs w:val="32"/>
        </w:rPr>
        <w:t>Base efectivo:</w:t>
      </w:r>
      <w:r w:rsidRPr="00CB2FBD">
        <w:rPr>
          <w:rFonts w:ascii="Monotype Corsiva" w:hAnsi="Monotype Corsiva"/>
          <w:sz w:val="32"/>
          <w:szCs w:val="32"/>
        </w:rPr>
        <w:t xml:space="preserve"> </w:t>
      </w:r>
      <w:r w:rsidRPr="00CB2FBD">
        <w:rPr>
          <w:rFonts w:ascii="Monotype Corsiva" w:hAnsi="Monotype Corsiva"/>
          <w:color w:val="FF0000"/>
          <w:sz w:val="32"/>
          <w:szCs w:val="32"/>
        </w:rPr>
        <w:t>Método Contable que reconoce el impacto de las transacciones en los estados financieros solo cuando se recibe o desembolsa efectivo.</w:t>
      </w:r>
    </w:p>
    <w:p w:rsidR="00CB2FBD" w:rsidRPr="00CB2FBD" w:rsidRDefault="00CB2FBD" w:rsidP="00CB2FBD">
      <w:pPr>
        <w:rPr>
          <w:rFonts w:ascii="Monotype Corsiva" w:hAnsi="Monotype Corsiva"/>
          <w:color w:val="FF0000"/>
          <w:sz w:val="32"/>
          <w:szCs w:val="32"/>
        </w:rPr>
      </w:pPr>
    </w:p>
    <w:p w:rsidR="007F66D4" w:rsidRDefault="007F66D4">
      <w:pPr>
        <w:rPr>
          <w:rFonts w:ascii="Monotype Corsiva" w:hAnsi="Monotype Corsiva"/>
          <w:color w:val="FF0000"/>
          <w:sz w:val="32"/>
          <w:szCs w:val="32"/>
        </w:rPr>
      </w:pPr>
      <w:r w:rsidRPr="00CB2FBD">
        <w:rPr>
          <w:rFonts w:ascii="Monotype Corsiva" w:hAnsi="Monotype Corsiva"/>
          <w:b/>
          <w:sz w:val="32"/>
          <w:szCs w:val="32"/>
        </w:rPr>
        <w:t xml:space="preserve">Cuenta Abierta: </w:t>
      </w:r>
      <w:r w:rsidRPr="00CB2FBD">
        <w:rPr>
          <w:rFonts w:ascii="Monotype Corsiva" w:hAnsi="Monotype Corsiva"/>
          <w:color w:val="FF0000"/>
          <w:sz w:val="32"/>
          <w:szCs w:val="32"/>
        </w:rPr>
        <w:t>Comprar o vender al crédito</w:t>
      </w:r>
    </w:p>
    <w:p w:rsidR="00CB2FBD" w:rsidRPr="00CB2FBD" w:rsidRDefault="00CB2FBD">
      <w:pPr>
        <w:rPr>
          <w:rFonts w:ascii="Monotype Corsiva" w:hAnsi="Monotype Corsiva"/>
          <w:sz w:val="32"/>
          <w:szCs w:val="32"/>
        </w:rPr>
      </w:pPr>
    </w:p>
    <w:p w:rsidR="007F66D4" w:rsidRPr="00CB2FBD" w:rsidRDefault="00CB2FBD">
      <w:pPr>
        <w:rPr>
          <w:rFonts w:ascii="Monotype Corsiva" w:hAnsi="Monotype Corsiva"/>
          <w:b/>
          <w:sz w:val="32"/>
          <w:szCs w:val="32"/>
        </w:rPr>
      </w:pPr>
      <w:r w:rsidRPr="00CB2FBD">
        <w:rPr>
          <w:rFonts w:ascii="Monotype Corsiva" w:hAnsi="Monotype Corsiva"/>
          <w:b/>
          <w:sz w:val="32"/>
          <w:szCs w:val="32"/>
        </w:rPr>
        <w:t>ESTADO DE SITUACION FINANCIERA</w:t>
      </w:r>
      <w:r w:rsidR="007F66D4" w:rsidRPr="00CB2FBD">
        <w:rPr>
          <w:rFonts w:ascii="Monotype Corsiva" w:hAnsi="Monotype Corsiva"/>
          <w:b/>
          <w:sz w:val="32"/>
          <w:szCs w:val="32"/>
        </w:rPr>
        <w:t xml:space="preserve">: </w:t>
      </w:r>
      <w:r w:rsidR="007F66D4" w:rsidRPr="00CB2FBD">
        <w:rPr>
          <w:rFonts w:ascii="Monotype Corsiva" w:hAnsi="Monotype Corsiva"/>
          <w:color w:val="FF0000"/>
          <w:sz w:val="32"/>
          <w:szCs w:val="32"/>
        </w:rPr>
        <w:t>Balance General</w:t>
      </w:r>
    </w:p>
    <w:p w:rsidR="007F66D4" w:rsidRPr="00CB2FBD" w:rsidRDefault="007F66D4">
      <w:pPr>
        <w:rPr>
          <w:rFonts w:ascii="Monotype Corsiva" w:hAnsi="Monotype Corsiva"/>
          <w:sz w:val="32"/>
          <w:szCs w:val="32"/>
        </w:rPr>
      </w:pPr>
      <w:r w:rsidRPr="00CB2FBD">
        <w:rPr>
          <w:rFonts w:ascii="Monotype Corsiva" w:hAnsi="Monotype Corsiva"/>
          <w:b/>
          <w:sz w:val="32"/>
          <w:szCs w:val="32"/>
        </w:rPr>
        <w:lastRenderedPageBreak/>
        <w:t xml:space="preserve">Valor a la par: </w:t>
      </w:r>
      <w:r w:rsidRPr="00CB2FBD">
        <w:rPr>
          <w:rFonts w:ascii="Monotype Corsiva" w:hAnsi="Monotype Corsiva"/>
          <w:color w:val="FF0000"/>
          <w:sz w:val="32"/>
          <w:szCs w:val="32"/>
        </w:rPr>
        <w:t>Cantidad Nominal en dólares que se imprime en los certificados de acciones</w:t>
      </w:r>
    </w:p>
    <w:p w:rsidR="007F66D4" w:rsidRDefault="007F66D4">
      <w:pPr>
        <w:rPr>
          <w:rFonts w:ascii="Monotype Corsiva" w:hAnsi="Monotype Corsiva"/>
          <w:color w:val="FF0000"/>
          <w:sz w:val="32"/>
          <w:szCs w:val="32"/>
        </w:rPr>
      </w:pPr>
      <w:r w:rsidRPr="00CB2FBD">
        <w:rPr>
          <w:rFonts w:ascii="Monotype Corsiva" w:hAnsi="Monotype Corsiva"/>
          <w:b/>
          <w:sz w:val="32"/>
          <w:szCs w:val="32"/>
        </w:rPr>
        <w:t>Valor declarado</w:t>
      </w:r>
      <w:r w:rsidRPr="00CB2FBD">
        <w:rPr>
          <w:rFonts w:ascii="Monotype Corsiva" w:hAnsi="Monotype Corsiva"/>
          <w:b/>
          <w:color w:val="FF0000"/>
          <w:sz w:val="32"/>
          <w:szCs w:val="32"/>
        </w:rPr>
        <w:t xml:space="preserve">: </w:t>
      </w:r>
      <w:r w:rsidRPr="00CB2FBD">
        <w:rPr>
          <w:rFonts w:ascii="Monotype Corsiva" w:hAnsi="Monotype Corsiva"/>
          <w:color w:val="FF0000"/>
          <w:sz w:val="32"/>
          <w:szCs w:val="32"/>
        </w:rPr>
        <w:t>valor a la par</w:t>
      </w:r>
    </w:p>
    <w:p w:rsidR="00CB2FBD" w:rsidRPr="00CB2FBD" w:rsidRDefault="00CB2FBD">
      <w:pPr>
        <w:rPr>
          <w:rFonts w:ascii="Monotype Corsiva" w:hAnsi="Monotype Corsiva"/>
          <w:sz w:val="32"/>
          <w:szCs w:val="32"/>
        </w:rPr>
      </w:pPr>
    </w:p>
    <w:p w:rsidR="00CB2FBD" w:rsidRDefault="0035651E">
      <w:pPr>
        <w:rPr>
          <w:rFonts w:ascii="Monotype Corsiva" w:hAnsi="Monotype Corsiva"/>
          <w:color w:val="FF0000"/>
          <w:sz w:val="32"/>
          <w:szCs w:val="32"/>
        </w:rPr>
      </w:pPr>
      <w:r w:rsidRPr="00CB2FBD">
        <w:rPr>
          <w:rFonts w:ascii="Monotype Corsiva" w:hAnsi="Monotype Corsiva"/>
          <w:b/>
          <w:sz w:val="32"/>
          <w:szCs w:val="32"/>
        </w:rPr>
        <w:t xml:space="preserve">Aviso de Remesa: </w:t>
      </w:r>
      <w:r w:rsidRPr="00CB2FBD">
        <w:rPr>
          <w:rFonts w:ascii="Monotype Corsiva" w:hAnsi="Monotype Corsiva"/>
          <w:color w:val="FF0000"/>
          <w:sz w:val="32"/>
          <w:szCs w:val="32"/>
        </w:rPr>
        <w:t>Anexo opcional sobre un cheque que indica al beneficiario la razón para el pago</w:t>
      </w:r>
    </w:p>
    <w:p w:rsidR="0035651E" w:rsidRPr="00CB2FBD" w:rsidRDefault="0035651E">
      <w:pPr>
        <w:rPr>
          <w:rFonts w:ascii="Monotype Corsiva" w:hAnsi="Monotype Corsiva"/>
          <w:color w:val="FF0000"/>
          <w:sz w:val="32"/>
          <w:szCs w:val="32"/>
        </w:rPr>
      </w:pPr>
      <w:r w:rsidRPr="00CB2FBD">
        <w:rPr>
          <w:rFonts w:ascii="Monotype Corsiva" w:hAnsi="Monotype Corsiva"/>
          <w:color w:val="FF0000"/>
          <w:sz w:val="32"/>
          <w:szCs w:val="32"/>
        </w:rPr>
        <w:t xml:space="preserve"> </w:t>
      </w:r>
    </w:p>
    <w:p w:rsidR="0035651E" w:rsidRDefault="0035651E">
      <w:pPr>
        <w:rPr>
          <w:rFonts w:ascii="Monotype Corsiva" w:hAnsi="Monotype Corsiva"/>
          <w:color w:val="FF0000"/>
          <w:sz w:val="32"/>
          <w:szCs w:val="32"/>
        </w:rPr>
      </w:pPr>
      <w:r w:rsidRPr="00CB2FBD">
        <w:rPr>
          <w:rFonts w:ascii="Monotype Corsiva" w:hAnsi="Monotype Corsiva"/>
          <w:b/>
          <w:sz w:val="32"/>
          <w:szCs w:val="32"/>
        </w:rPr>
        <w:t xml:space="preserve">Colusión: </w:t>
      </w:r>
      <w:r w:rsidRPr="00CB2FBD">
        <w:rPr>
          <w:rFonts w:ascii="Monotype Corsiva" w:hAnsi="Monotype Corsiva"/>
          <w:color w:val="FF0000"/>
          <w:sz w:val="32"/>
          <w:szCs w:val="32"/>
        </w:rPr>
        <w:t>Dos o más personas que trabajan de manera conjunta para evadir los controles internos y para defraudar una compañía</w:t>
      </w:r>
    </w:p>
    <w:p w:rsidR="00CB2FBD" w:rsidRPr="00CB2FBD" w:rsidRDefault="00CB2FBD">
      <w:pPr>
        <w:rPr>
          <w:rFonts w:ascii="Monotype Corsiva" w:hAnsi="Monotype Corsiva"/>
          <w:sz w:val="32"/>
          <w:szCs w:val="32"/>
        </w:rPr>
      </w:pPr>
    </w:p>
    <w:p w:rsidR="0035651E" w:rsidRDefault="0035651E">
      <w:pPr>
        <w:rPr>
          <w:rFonts w:ascii="Monotype Corsiva" w:hAnsi="Monotype Corsiva"/>
          <w:color w:val="FF0000"/>
          <w:sz w:val="32"/>
          <w:szCs w:val="32"/>
        </w:rPr>
      </w:pPr>
      <w:r w:rsidRPr="00CB2FBD">
        <w:rPr>
          <w:rFonts w:ascii="Monotype Corsiva" w:hAnsi="Monotype Corsiva"/>
          <w:b/>
          <w:sz w:val="32"/>
          <w:szCs w:val="32"/>
        </w:rPr>
        <w:t>Contralor</w:t>
      </w:r>
      <w:r w:rsidRPr="00CB2FBD">
        <w:rPr>
          <w:rFonts w:ascii="Monotype Corsiva" w:hAnsi="Monotype Corsiva"/>
          <w:b/>
          <w:color w:val="FF0000"/>
          <w:sz w:val="32"/>
          <w:szCs w:val="32"/>
        </w:rPr>
        <w:t xml:space="preserve">: </w:t>
      </w:r>
      <w:r w:rsidRPr="00CB2FBD">
        <w:rPr>
          <w:rFonts w:ascii="Monotype Corsiva" w:hAnsi="Monotype Corsiva"/>
          <w:color w:val="FF0000"/>
          <w:sz w:val="32"/>
          <w:szCs w:val="32"/>
        </w:rPr>
        <w:t>El director de contabilidad de una empresa</w:t>
      </w:r>
    </w:p>
    <w:p w:rsidR="00CB2FBD" w:rsidRPr="00CB2FBD" w:rsidRDefault="00CB2FBD">
      <w:pPr>
        <w:rPr>
          <w:rFonts w:ascii="Monotype Corsiva" w:hAnsi="Monotype Corsiva"/>
          <w:color w:val="FF0000"/>
          <w:sz w:val="32"/>
          <w:szCs w:val="32"/>
        </w:rPr>
      </w:pPr>
    </w:p>
    <w:p w:rsidR="0035651E" w:rsidRDefault="0035651E">
      <w:pPr>
        <w:rPr>
          <w:rFonts w:ascii="Monotype Corsiva" w:hAnsi="Monotype Corsiva"/>
          <w:color w:val="FF0000"/>
          <w:sz w:val="32"/>
          <w:szCs w:val="32"/>
        </w:rPr>
      </w:pPr>
      <w:r w:rsidRPr="00CB2FBD">
        <w:rPr>
          <w:rFonts w:ascii="Monotype Corsiva" w:hAnsi="Monotype Corsiva"/>
          <w:b/>
          <w:sz w:val="32"/>
          <w:szCs w:val="32"/>
        </w:rPr>
        <w:t>Custodio de fondo de Caja Chica:</w:t>
      </w:r>
      <w:r w:rsidR="00EC52E6" w:rsidRPr="00CB2FBD">
        <w:rPr>
          <w:rFonts w:ascii="Monotype Corsiva" w:hAnsi="Monotype Corsiva"/>
          <w:b/>
          <w:color w:val="FF0000"/>
          <w:sz w:val="32"/>
          <w:szCs w:val="32"/>
        </w:rPr>
        <w:t xml:space="preserve"> </w:t>
      </w:r>
      <w:r w:rsidR="00EC52E6" w:rsidRPr="00CB2FBD">
        <w:rPr>
          <w:rFonts w:ascii="Monotype Corsiva" w:hAnsi="Monotype Corsiva"/>
          <w:color w:val="FF0000"/>
          <w:sz w:val="32"/>
          <w:szCs w:val="32"/>
        </w:rPr>
        <w:t>Individuo a quien se le asigna la responsabilidad por el fondo de caja chica</w:t>
      </w:r>
    </w:p>
    <w:p w:rsidR="00CB2FBD" w:rsidRPr="00CB2FBD" w:rsidRDefault="00CB2FBD">
      <w:pPr>
        <w:rPr>
          <w:rFonts w:ascii="Monotype Corsiva" w:hAnsi="Monotype Corsiva"/>
          <w:sz w:val="32"/>
          <w:szCs w:val="32"/>
        </w:rPr>
      </w:pPr>
    </w:p>
    <w:p w:rsidR="00EC52E6" w:rsidRDefault="00EC52E6">
      <w:pPr>
        <w:rPr>
          <w:rFonts w:ascii="Monotype Corsiva" w:hAnsi="Monotype Corsiva"/>
          <w:color w:val="FF0000"/>
          <w:sz w:val="32"/>
          <w:szCs w:val="32"/>
        </w:rPr>
      </w:pPr>
      <w:r w:rsidRPr="00CB2FBD">
        <w:rPr>
          <w:rFonts w:ascii="Monotype Corsiva" w:hAnsi="Monotype Corsiva"/>
          <w:b/>
          <w:sz w:val="32"/>
          <w:szCs w:val="32"/>
        </w:rPr>
        <w:t xml:space="preserve">Liquidación de recibos Evaluados: </w:t>
      </w:r>
      <w:r w:rsidRPr="00CB2FBD">
        <w:rPr>
          <w:rFonts w:ascii="Monotype Corsiva" w:hAnsi="Monotype Corsiva"/>
          <w:color w:val="FF0000"/>
          <w:sz w:val="32"/>
          <w:szCs w:val="32"/>
        </w:rPr>
        <w:t>Compara el reporte de recepción con la orden de compra</w:t>
      </w:r>
    </w:p>
    <w:p w:rsidR="00CB2FBD" w:rsidRPr="00CB2FBD" w:rsidRDefault="00CB2FBD">
      <w:pPr>
        <w:rPr>
          <w:rFonts w:ascii="Monotype Corsiva" w:hAnsi="Monotype Corsiva"/>
          <w:sz w:val="32"/>
          <w:szCs w:val="32"/>
        </w:rPr>
      </w:pPr>
    </w:p>
    <w:p w:rsidR="004E5741" w:rsidRDefault="004E5741">
      <w:pPr>
        <w:rPr>
          <w:rFonts w:ascii="Monotype Corsiva" w:hAnsi="Monotype Corsiva"/>
          <w:color w:val="FF0000"/>
          <w:sz w:val="32"/>
          <w:szCs w:val="32"/>
        </w:rPr>
      </w:pPr>
      <w:r w:rsidRPr="00CB2FBD">
        <w:rPr>
          <w:rFonts w:ascii="Monotype Corsiva" w:hAnsi="Monotype Corsiva"/>
          <w:b/>
          <w:sz w:val="32"/>
          <w:szCs w:val="32"/>
        </w:rPr>
        <w:t>TEF:</w:t>
      </w:r>
      <w:r w:rsidRPr="00CB2FBD">
        <w:rPr>
          <w:rFonts w:ascii="Monotype Corsiva" w:hAnsi="Monotype Corsiva"/>
          <w:sz w:val="32"/>
          <w:szCs w:val="32"/>
        </w:rPr>
        <w:t xml:space="preserve"> </w:t>
      </w:r>
      <w:r w:rsidRPr="00CB2FBD">
        <w:rPr>
          <w:rFonts w:ascii="Monotype Corsiva" w:hAnsi="Monotype Corsiva"/>
          <w:color w:val="FF0000"/>
          <w:sz w:val="32"/>
          <w:szCs w:val="32"/>
        </w:rPr>
        <w:t>Transferencia electrónica de Fondos</w:t>
      </w:r>
    </w:p>
    <w:p w:rsidR="00CB2FBD" w:rsidRPr="00CB2FBD" w:rsidRDefault="00CB2FBD">
      <w:pPr>
        <w:rPr>
          <w:rFonts w:ascii="Monotype Corsiva" w:hAnsi="Monotype Corsiva"/>
          <w:sz w:val="32"/>
          <w:szCs w:val="32"/>
        </w:rPr>
      </w:pPr>
    </w:p>
    <w:p w:rsidR="004E5741" w:rsidRPr="00CB2FBD" w:rsidRDefault="004E5741">
      <w:pPr>
        <w:rPr>
          <w:rFonts w:ascii="Monotype Corsiva" w:hAnsi="Monotype Corsiva"/>
          <w:sz w:val="32"/>
          <w:szCs w:val="32"/>
        </w:rPr>
      </w:pPr>
      <w:r w:rsidRPr="00CB2FBD">
        <w:rPr>
          <w:rFonts w:ascii="Monotype Corsiva" w:hAnsi="Monotype Corsiva"/>
          <w:b/>
          <w:sz w:val="32"/>
          <w:szCs w:val="32"/>
        </w:rPr>
        <w:t>AICPA:</w:t>
      </w:r>
      <w:r w:rsidR="0035651E" w:rsidRPr="00CB2FBD">
        <w:rPr>
          <w:rFonts w:ascii="Monotype Corsiva" w:hAnsi="Monotype Corsiva"/>
          <w:b/>
          <w:sz w:val="32"/>
          <w:szCs w:val="32"/>
        </w:rPr>
        <w:t xml:space="preserve"> </w:t>
      </w:r>
      <w:r w:rsidR="0035651E" w:rsidRPr="00CB2FBD">
        <w:rPr>
          <w:rFonts w:ascii="Monotype Corsiva" w:hAnsi="Monotype Corsiva"/>
          <w:color w:val="FF0000"/>
          <w:sz w:val="32"/>
          <w:szCs w:val="32"/>
        </w:rPr>
        <w:t xml:space="preserve">American </w:t>
      </w:r>
      <w:proofErr w:type="spellStart"/>
      <w:r w:rsidR="0035651E" w:rsidRPr="00CB2FBD">
        <w:rPr>
          <w:rFonts w:ascii="Monotype Corsiva" w:hAnsi="Monotype Corsiva"/>
          <w:color w:val="FF0000"/>
          <w:sz w:val="32"/>
          <w:szCs w:val="32"/>
        </w:rPr>
        <w:t>Institute</w:t>
      </w:r>
      <w:proofErr w:type="spellEnd"/>
      <w:r w:rsidR="0035651E" w:rsidRPr="00CB2FBD">
        <w:rPr>
          <w:rFonts w:ascii="Monotype Corsiva" w:hAnsi="Monotype Corsiva"/>
          <w:color w:val="FF0000"/>
          <w:sz w:val="32"/>
          <w:szCs w:val="32"/>
        </w:rPr>
        <w:t xml:space="preserve"> of </w:t>
      </w:r>
      <w:proofErr w:type="spellStart"/>
      <w:r w:rsidR="0035651E" w:rsidRPr="00CB2FBD">
        <w:rPr>
          <w:rFonts w:ascii="Monotype Corsiva" w:hAnsi="Monotype Corsiva"/>
          <w:color w:val="FF0000"/>
          <w:sz w:val="32"/>
          <w:szCs w:val="32"/>
        </w:rPr>
        <w:t>Certified</w:t>
      </w:r>
      <w:proofErr w:type="spellEnd"/>
      <w:r w:rsidR="0035651E" w:rsidRPr="00CB2FBD">
        <w:rPr>
          <w:rFonts w:ascii="Monotype Corsiva" w:hAnsi="Monotype Corsiva"/>
          <w:color w:val="FF0000"/>
          <w:sz w:val="32"/>
          <w:szCs w:val="32"/>
        </w:rPr>
        <w:t xml:space="preserve"> </w:t>
      </w:r>
      <w:proofErr w:type="spellStart"/>
      <w:r w:rsidR="0035651E" w:rsidRPr="00CB2FBD">
        <w:rPr>
          <w:rFonts w:ascii="Monotype Corsiva" w:hAnsi="Monotype Corsiva"/>
          <w:color w:val="FF0000"/>
          <w:sz w:val="32"/>
          <w:szCs w:val="32"/>
        </w:rPr>
        <w:t>Public</w:t>
      </w:r>
      <w:proofErr w:type="spellEnd"/>
      <w:r w:rsidR="0035651E" w:rsidRPr="00CB2FBD">
        <w:rPr>
          <w:rFonts w:ascii="Monotype Corsiva" w:hAnsi="Monotype Corsiva"/>
          <w:color w:val="FF0000"/>
          <w:sz w:val="32"/>
          <w:szCs w:val="32"/>
        </w:rPr>
        <w:t xml:space="preserve"> </w:t>
      </w:r>
      <w:proofErr w:type="spellStart"/>
      <w:r w:rsidR="0035651E" w:rsidRPr="00CB2FBD">
        <w:rPr>
          <w:rFonts w:ascii="Monotype Corsiva" w:hAnsi="Monotype Corsiva"/>
          <w:color w:val="FF0000"/>
          <w:sz w:val="32"/>
          <w:szCs w:val="32"/>
        </w:rPr>
        <w:t>Accountants</w:t>
      </w:r>
      <w:proofErr w:type="spellEnd"/>
      <w:r w:rsidR="0035651E" w:rsidRPr="00CB2FBD">
        <w:rPr>
          <w:rFonts w:ascii="Monotype Corsiva" w:hAnsi="Monotype Corsiva"/>
          <w:color w:val="FF0000"/>
          <w:sz w:val="32"/>
          <w:szCs w:val="32"/>
        </w:rPr>
        <w:t>; es la asociación norteamericana de los auditores públicos de cuentas.</w:t>
      </w:r>
    </w:p>
    <w:p w:rsidR="0035651E" w:rsidRPr="00CB2FBD" w:rsidRDefault="0035651E">
      <w:pPr>
        <w:rPr>
          <w:rFonts w:ascii="Monotype Corsiva" w:hAnsi="Monotype Corsiva"/>
        </w:rPr>
      </w:pPr>
    </w:p>
    <w:sectPr w:rsidR="0035651E" w:rsidRPr="00CB2FBD" w:rsidSect="00364B9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4E5741"/>
    <w:rsid w:val="001C3BC0"/>
    <w:rsid w:val="0035651E"/>
    <w:rsid w:val="00364B95"/>
    <w:rsid w:val="004E5741"/>
    <w:rsid w:val="007B448A"/>
    <w:rsid w:val="007F66D4"/>
    <w:rsid w:val="009365C2"/>
    <w:rsid w:val="00CB2FBD"/>
    <w:rsid w:val="00EC5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B9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l6">
    <w:name w:val="l6"/>
    <w:basedOn w:val="Fuentedeprrafopredeter"/>
    <w:rsid w:val="004E57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</dc:creator>
  <cp:lastModifiedBy>luis ruben angel calderon</cp:lastModifiedBy>
  <cp:revision>2</cp:revision>
  <dcterms:created xsi:type="dcterms:W3CDTF">2012-12-15T01:50:00Z</dcterms:created>
  <dcterms:modified xsi:type="dcterms:W3CDTF">2012-12-15T01:50:00Z</dcterms:modified>
</cp:coreProperties>
</file>